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3CB" w:rsidRPr="005834A7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5834A7">
        <w:rPr>
          <w:color w:val="000000" w:themeColor="text1"/>
          <w:sz w:val="22"/>
          <w:szCs w:val="22"/>
        </w:rPr>
        <w:t>Дело №</w:t>
      </w:r>
      <w:r w:rsidRPr="005834A7">
        <w:rPr>
          <w:b/>
          <w:color w:val="000000" w:themeColor="text1"/>
          <w:sz w:val="22"/>
          <w:szCs w:val="22"/>
        </w:rPr>
        <w:t xml:space="preserve"> </w:t>
      </w:r>
      <w:r w:rsidRPr="005834A7" w:rsidR="00D63ECF">
        <w:rPr>
          <w:color w:val="000000" w:themeColor="text1"/>
          <w:sz w:val="22"/>
          <w:szCs w:val="22"/>
        </w:rPr>
        <w:t>5-60-318/2020</w:t>
      </w:r>
    </w:p>
    <w:p w:rsidR="00D63ECF" w:rsidRPr="005834A7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5834A7">
        <w:rPr>
          <w:color w:val="000000" w:themeColor="text1"/>
          <w:sz w:val="22"/>
          <w:szCs w:val="22"/>
        </w:rPr>
        <w:t xml:space="preserve">УИД 91 </w:t>
      </w:r>
      <w:r w:rsidRPr="005834A7">
        <w:rPr>
          <w:color w:val="000000" w:themeColor="text1"/>
          <w:sz w:val="22"/>
          <w:szCs w:val="22"/>
          <w:lang w:val="en-US"/>
        </w:rPr>
        <w:t>MS</w:t>
      </w:r>
      <w:r w:rsidRPr="005834A7">
        <w:rPr>
          <w:color w:val="000000" w:themeColor="text1"/>
          <w:sz w:val="22"/>
          <w:szCs w:val="22"/>
        </w:rPr>
        <w:t>0060-01-2020-000867-38</w:t>
      </w:r>
    </w:p>
    <w:p w:rsidR="00CC13CB" w:rsidRPr="005834A7" w:rsidP="00CC13CB">
      <w:pPr>
        <w:pStyle w:val="NormalWeb"/>
        <w:spacing w:before="0" w:beforeAutospacing="0" w:after="0" w:afterAutospacing="0"/>
        <w:jc w:val="right"/>
        <w:rPr>
          <w:b/>
          <w:color w:val="000000" w:themeColor="text1"/>
          <w:sz w:val="22"/>
          <w:szCs w:val="22"/>
        </w:rPr>
      </w:pPr>
    </w:p>
    <w:p w:rsidR="00CC13CB" w:rsidRPr="005834A7" w:rsidP="00CC13C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5834A7">
        <w:rPr>
          <w:b/>
          <w:color w:val="000000" w:themeColor="text1"/>
          <w:sz w:val="22"/>
          <w:szCs w:val="22"/>
        </w:rPr>
        <w:t>ПОСТАНОВЛЕНИЕ</w:t>
      </w:r>
    </w:p>
    <w:p w:rsidR="00CC13CB" w:rsidRPr="005834A7" w:rsidP="00CC13CB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834A7">
        <w:rPr>
          <w:color w:val="000000" w:themeColor="text1"/>
          <w:sz w:val="22"/>
          <w:szCs w:val="22"/>
        </w:rPr>
        <w:tab/>
      </w:r>
      <w:r w:rsidRPr="005834A7">
        <w:rPr>
          <w:color w:val="000000" w:themeColor="text1"/>
          <w:sz w:val="22"/>
          <w:szCs w:val="22"/>
        </w:rPr>
        <w:tab/>
      </w:r>
      <w:r w:rsidRPr="005834A7">
        <w:rPr>
          <w:color w:val="000000" w:themeColor="text1"/>
          <w:sz w:val="22"/>
          <w:szCs w:val="22"/>
        </w:rPr>
        <w:tab/>
      </w:r>
      <w:r w:rsidRPr="005834A7">
        <w:rPr>
          <w:color w:val="000000" w:themeColor="text1"/>
          <w:sz w:val="22"/>
          <w:szCs w:val="22"/>
        </w:rPr>
        <w:tab/>
        <w:t xml:space="preserve">                </w:t>
      </w:r>
      <w:r w:rsidRPr="005834A7">
        <w:rPr>
          <w:color w:val="000000" w:themeColor="text1"/>
          <w:sz w:val="22"/>
          <w:szCs w:val="22"/>
        </w:rPr>
        <w:t xml:space="preserve"> </w:t>
      </w:r>
    </w:p>
    <w:p w:rsidR="00CC13CB" w:rsidRPr="005834A7" w:rsidP="00CC13CB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834A7">
        <w:rPr>
          <w:color w:val="000000" w:themeColor="text1"/>
          <w:sz w:val="22"/>
          <w:szCs w:val="22"/>
        </w:rPr>
        <w:tab/>
      </w:r>
      <w:r w:rsidRPr="005834A7" w:rsidR="00D63ECF">
        <w:rPr>
          <w:color w:val="000000" w:themeColor="text1"/>
          <w:sz w:val="22"/>
          <w:szCs w:val="22"/>
        </w:rPr>
        <w:t>04 сентября 2020</w:t>
      </w:r>
      <w:r w:rsidRPr="005834A7" w:rsidR="00CA4367">
        <w:rPr>
          <w:color w:val="000000" w:themeColor="text1"/>
          <w:sz w:val="22"/>
          <w:szCs w:val="22"/>
        </w:rPr>
        <w:t xml:space="preserve"> года</w:t>
      </w:r>
      <w:r w:rsidRPr="005834A7" w:rsidR="006041C8">
        <w:rPr>
          <w:color w:val="000000" w:themeColor="text1"/>
          <w:sz w:val="22"/>
          <w:szCs w:val="22"/>
        </w:rPr>
        <w:t xml:space="preserve"> </w:t>
      </w:r>
      <w:r w:rsidRPr="005834A7" w:rsidR="006041C8">
        <w:rPr>
          <w:color w:val="000000" w:themeColor="text1"/>
          <w:sz w:val="22"/>
          <w:szCs w:val="22"/>
        </w:rPr>
        <w:tab/>
      </w:r>
      <w:r w:rsidRPr="005834A7" w:rsidR="006041C8">
        <w:rPr>
          <w:color w:val="000000" w:themeColor="text1"/>
          <w:sz w:val="22"/>
          <w:szCs w:val="22"/>
        </w:rPr>
        <w:tab/>
      </w:r>
      <w:r w:rsidRPr="005834A7" w:rsidR="006041C8">
        <w:rPr>
          <w:color w:val="000000" w:themeColor="text1"/>
          <w:sz w:val="22"/>
          <w:szCs w:val="22"/>
        </w:rPr>
        <w:tab/>
      </w:r>
      <w:r w:rsidRPr="005834A7" w:rsidR="006041C8">
        <w:rPr>
          <w:color w:val="000000" w:themeColor="text1"/>
          <w:sz w:val="22"/>
          <w:szCs w:val="22"/>
        </w:rPr>
        <w:tab/>
      </w:r>
      <w:r w:rsidRPr="005834A7" w:rsidR="006041C8">
        <w:rPr>
          <w:color w:val="000000" w:themeColor="text1"/>
          <w:sz w:val="22"/>
          <w:szCs w:val="22"/>
        </w:rPr>
        <w:tab/>
      </w:r>
      <w:r w:rsidRPr="005834A7">
        <w:rPr>
          <w:color w:val="000000" w:themeColor="text1"/>
          <w:sz w:val="22"/>
          <w:szCs w:val="22"/>
        </w:rPr>
        <w:t>г. Красноперекопск</w:t>
      </w:r>
    </w:p>
    <w:p w:rsidR="00F32026" w:rsidRPr="005834A7" w:rsidP="00CC13CB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C156A7" w:rsidRPr="005834A7" w:rsidP="00D4439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834A7">
        <w:rPr>
          <w:sz w:val="22"/>
          <w:szCs w:val="22"/>
        </w:rPr>
        <w:t>Мировой судья судебного участка № 60 Красноперекопского судебного района</w:t>
      </w:r>
      <w:r w:rsidRPr="005834A7" w:rsidR="00D44392">
        <w:rPr>
          <w:sz w:val="22"/>
          <w:szCs w:val="22"/>
        </w:rPr>
        <w:t xml:space="preserve"> Республики Крым</w:t>
      </w:r>
      <w:r w:rsidRPr="005834A7">
        <w:rPr>
          <w:sz w:val="22"/>
          <w:szCs w:val="22"/>
        </w:rPr>
        <w:t xml:space="preserve">   Кардашина О.В.</w:t>
      </w:r>
      <w:r w:rsidRPr="005834A7" w:rsidR="00D44392">
        <w:rPr>
          <w:sz w:val="22"/>
          <w:szCs w:val="22"/>
        </w:rPr>
        <w:t xml:space="preserve"> (296000, Республика Крым, г. Красноперекопск, микрорайон 10, дом 4),</w:t>
      </w:r>
      <w:r w:rsidRPr="005834A7" w:rsidR="00856817">
        <w:rPr>
          <w:sz w:val="22"/>
          <w:szCs w:val="22"/>
        </w:rPr>
        <w:t xml:space="preserve"> </w:t>
      </w:r>
      <w:r w:rsidRPr="005834A7" w:rsidR="00CC13CB">
        <w:rPr>
          <w:color w:val="000000" w:themeColor="text1"/>
          <w:sz w:val="22"/>
          <w:szCs w:val="22"/>
        </w:rPr>
        <w:t xml:space="preserve">рассмотрев </w:t>
      </w:r>
      <w:r w:rsidRPr="005834A7" w:rsidR="00C12BAF">
        <w:rPr>
          <w:color w:val="000000" w:themeColor="text1"/>
          <w:sz w:val="22"/>
          <w:szCs w:val="22"/>
        </w:rPr>
        <w:t xml:space="preserve">поступившие </w:t>
      </w:r>
      <w:r w:rsidRPr="005834A7" w:rsidR="00C12BAF">
        <w:rPr>
          <w:color w:val="000000" w:themeColor="text1"/>
          <w:sz w:val="22"/>
          <w:szCs w:val="22"/>
        </w:rPr>
        <w:t xml:space="preserve">из  </w:t>
      </w:r>
      <w:r w:rsidRPr="005834A7" w:rsidR="00D63ECF">
        <w:rPr>
          <w:color w:val="000000" w:themeColor="text1"/>
          <w:sz w:val="22"/>
          <w:szCs w:val="22"/>
        </w:rPr>
        <w:t>МО</w:t>
      </w:r>
      <w:r w:rsidRPr="005834A7" w:rsidR="00D63ECF">
        <w:rPr>
          <w:color w:val="000000" w:themeColor="text1"/>
          <w:sz w:val="22"/>
          <w:szCs w:val="22"/>
        </w:rPr>
        <w:t xml:space="preserve"> МВД «России «Красноперекопский»</w:t>
      </w:r>
      <w:r w:rsidRPr="005834A7" w:rsidR="00C12BAF">
        <w:rPr>
          <w:color w:val="000000" w:themeColor="text1"/>
          <w:sz w:val="22"/>
          <w:szCs w:val="22"/>
        </w:rPr>
        <w:t xml:space="preserve"> </w:t>
      </w:r>
      <w:r w:rsidRPr="005834A7" w:rsidR="00CC13CB">
        <w:rPr>
          <w:color w:val="000000" w:themeColor="text1"/>
          <w:sz w:val="22"/>
          <w:szCs w:val="22"/>
        </w:rPr>
        <w:t xml:space="preserve">материалы </w:t>
      </w:r>
      <w:r w:rsidRPr="005834A7" w:rsidR="00D44392">
        <w:rPr>
          <w:color w:val="000000"/>
          <w:sz w:val="22"/>
          <w:szCs w:val="22"/>
          <w:shd w:val="clear" w:color="auto" w:fill="FFFFFF"/>
        </w:rPr>
        <w:t>дела</w:t>
      </w:r>
      <w:r w:rsidRPr="005834A7" w:rsidR="00D4439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834A7" w:rsidR="00D44392">
        <w:rPr>
          <w:rStyle w:val="apple-converted-space"/>
          <w:color w:val="000000"/>
          <w:sz w:val="22"/>
          <w:szCs w:val="22"/>
          <w:bdr w:val="none" w:sz="0" w:space="0" w:color="auto" w:frame="1"/>
          <w:shd w:val="clear" w:color="auto" w:fill="FFFFFF"/>
        </w:rPr>
        <w:t>об</w:t>
      </w:r>
      <w:r w:rsidRPr="005834A7" w:rsidR="00904F44">
        <w:rPr>
          <w:color w:val="000000"/>
          <w:sz w:val="22"/>
          <w:szCs w:val="22"/>
          <w:shd w:val="clear" w:color="auto" w:fill="FFFFFF"/>
        </w:rPr>
        <w:t xml:space="preserve"> административном правонарушении, предусмотренного </w:t>
      </w:r>
      <w:r w:rsidRPr="005834A7" w:rsidR="008334E1">
        <w:rPr>
          <w:color w:val="000000"/>
          <w:sz w:val="22"/>
          <w:szCs w:val="22"/>
          <w:shd w:val="clear" w:color="auto" w:fill="FFFFFF"/>
        </w:rPr>
        <w:t>статьёй 14.26</w:t>
      </w:r>
      <w:r w:rsidRPr="005834A7" w:rsidR="00D44392">
        <w:rPr>
          <w:color w:val="000000"/>
          <w:sz w:val="22"/>
          <w:szCs w:val="22"/>
          <w:shd w:val="clear" w:color="auto" w:fill="FFFFFF"/>
        </w:rPr>
        <w:t xml:space="preserve"> Кодекса</w:t>
      </w:r>
      <w:r w:rsidRPr="005834A7" w:rsidR="00904F4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834A7" w:rsidR="00D44392">
        <w:rPr>
          <w:color w:val="000000"/>
          <w:sz w:val="22"/>
          <w:szCs w:val="22"/>
          <w:shd w:val="clear" w:color="auto" w:fill="FFFFFF"/>
        </w:rPr>
        <w:t xml:space="preserve">Российской Федерации </w:t>
      </w:r>
      <w:r w:rsidRPr="005834A7" w:rsidR="00904F44">
        <w:rPr>
          <w:color w:val="000000"/>
          <w:sz w:val="22"/>
          <w:szCs w:val="22"/>
          <w:shd w:val="clear" w:color="auto" w:fill="FFFFFF"/>
        </w:rPr>
        <w:t>об административных правонарушениях, в отношении</w:t>
      </w:r>
      <w:r w:rsidRPr="005834A7" w:rsidR="00904F4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064B54" w:rsidRPr="005834A7" w:rsidP="00D44392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5834A7">
        <w:rPr>
          <w:color w:val="000000" w:themeColor="text1"/>
          <w:sz w:val="22"/>
          <w:szCs w:val="22"/>
        </w:rPr>
        <w:t xml:space="preserve">Алимова </w:t>
      </w:r>
      <w:r w:rsidRPr="005834A7">
        <w:rPr>
          <w:color w:val="000000" w:themeColor="text1"/>
          <w:sz w:val="22"/>
          <w:szCs w:val="22"/>
        </w:rPr>
        <w:t>Хайсера</w:t>
      </w:r>
      <w:r w:rsidRPr="005834A7" w:rsidR="00DC0591">
        <w:rPr>
          <w:color w:val="000000" w:themeColor="text1"/>
          <w:sz w:val="22"/>
          <w:szCs w:val="22"/>
        </w:rPr>
        <w:t xml:space="preserve">, </w:t>
      </w:r>
      <w:r w:rsidRPr="002F3894" w:rsidR="00E525CA">
        <w:rPr>
          <w:sz w:val="28"/>
          <w:szCs w:val="28"/>
        </w:rPr>
        <w:t>&lt;</w:t>
      </w:r>
      <w:r w:rsidR="00E525CA">
        <w:rPr>
          <w:sz w:val="28"/>
          <w:szCs w:val="28"/>
        </w:rPr>
        <w:t>…</w:t>
      </w:r>
      <w:r w:rsidRPr="002F3894" w:rsidR="00E525CA">
        <w:rPr>
          <w:sz w:val="28"/>
          <w:szCs w:val="28"/>
        </w:rPr>
        <w:t>&gt;</w:t>
      </w:r>
    </w:p>
    <w:p w:rsidR="00064B54" w:rsidRPr="005834A7" w:rsidP="00D44392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2"/>
          <w:szCs w:val="22"/>
        </w:rPr>
      </w:pPr>
      <w:r w:rsidRPr="005834A7">
        <w:rPr>
          <w:color w:val="000000" w:themeColor="text1"/>
          <w:sz w:val="22"/>
          <w:szCs w:val="22"/>
        </w:rPr>
        <w:tab/>
      </w:r>
      <w:r w:rsidRPr="005834A7">
        <w:rPr>
          <w:color w:val="000000" w:themeColor="text1"/>
          <w:sz w:val="22"/>
          <w:szCs w:val="22"/>
        </w:rPr>
        <w:tab/>
      </w:r>
      <w:r w:rsidRPr="005834A7">
        <w:rPr>
          <w:color w:val="000000" w:themeColor="text1"/>
          <w:sz w:val="22"/>
          <w:szCs w:val="22"/>
        </w:rPr>
        <w:tab/>
      </w:r>
      <w:r w:rsidRPr="005834A7">
        <w:rPr>
          <w:color w:val="000000" w:themeColor="text1"/>
          <w:sz w:val="22"/>
          <w:szCs w:val="22"/>
        </w:rPr>
        <w:tab/>
        <w:t xml:space="preserve">    </w:t>
      </w:r>
      <w:r w:rsidRPr="005834A7">
        <w:rPr>
          <w:b/>
          <w:color w:val="000000" w:themeColor="text1"/>
          <w:sz w:val="22"/>
          <w:szCs w:val="22"/>
        </w:rPr>
        <w:t>УСТАНОВИЛ:</w:t>
      </w:r>
    </w:p>
    <w:p w:rsidR="00064B54" w:rsidRPr="005834A7" w:rsidP="00D44392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</w:p>
    <w:p w:rsidR="00064B54" w:rsidRPr="005834A7" w:rsidP="00064B54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5834A7">
        <w:rPr>
          <w:sz w:val="22"/>
          <w:szCs w:val="22"/>
        </w:rPr>
        <w:t xml:space="preserve">Согласно </w:t>
      </w:r>
      <w:r w:rsidRPr="005834A7">
        <w:rPr>
          <w:sz w:val="22"/>
          <w:szCs w:val="22"/>
        </w:rPr>
        <w:t>протоколу</w:t>
      </w:r>
      <w:r w:rsidRPr="005834A7">
        <w:rPr>
          <w:sz w:val="22"/>
          <w:szCs w:val="22"/>
        </w:rPr>
        <w:t xml:space="preserve"> об административном правонарушении </w:t>
      </w:r>
      <w:r w:rsidRPr="005834A7" w:rsidR="008334E1">
        <w:rPr>
          <w:sz w:val="22"/>
          <w:szCs w:val="22"/>
        </w:rPr>
        <w:t>РК-</w:t>
      </w:r>
      <w:r w:rsidRPr="005834A7" w:rsidR="00122E91">
        <w:rPr>
          <w:sz w:val="22"/>
          <w:szCs w:val="22"/>
        </w:rPr>
        <w:t>306634</w:t>
      </w:r>
      <w:r w:rsidRPr="005834A7" w:rsidR="008334E1">
        <w:rPr>
          <w:sz w:val="22"/>
          <w:szCs w:val="22"/>
        </w:rPr>
        <w:t>/1</w:t>
      </w:r>
      <w:r w:rsidRPr="005834A7" w:rsidR="00122E91">
        <w:rPr>
          <w:sz w:val="22"/>
          <w:szCs w:val="22"/>
        </w:rPr>
        <w:t>370</w:t>
      </w:r>
      <w:r w:rsidRPr="005834A7">
        <w:rPr>
          <w:sz w:val="22"/>
          <w:szCs w:val="22"/>
        </w:rPr>
        <w:t xml:space="preserve"> от </w:t>
      </w:r>
      <w:r w:rsidRPr="005834A7" w:rsidR="00122E91">
        <w:rPr>
          <w:color w:val="000000" w:themeColor="text1"/>
          <w:sz w:val="22"/>
          <w:szCs w:val="22"/>
        </w:rPr>
        <w:t>05.06.2020</w:t>
      </w:r>
      <w:r w:rsidRPr="005834A7">
        <w:rPr>
          <w:color w:val="000000" w:themeColor="text1"/>
          <w:sz w:val="22"/>
          <w:szCs w:val="22"/>
        </w:rPr>
        <w:t xml:space="preserve">, </w:t>
      </w:r>
      <w:r w:rsidRPr="005834A7" w:rsidR="00122E91">
        <w:rPr>
          <w:color w:val="000000" w:themeColor="text1"/>
          <w:sz w:val="22"/>
          <w:szCs w:val="22"/>
        </w:rPr>
        <w:t>Алимов Х</w:t>
      </w:r>
      <w:r w:rsidRPr="005834A7" w:rsidR="008334E1">
        <w:rPr>
          <w:color w:val="000000" w:themeColor="text1"/>
          <w:sz w:val="22"/>
          <w:szCs w:val="22"/>
        </w:rPr>
        <w:t>.</w:t>
      </w:r>
      <w:r w:rsidRPr="005834A7">
        <w:rPr>
          <w:color w:val="000000" w:themeColor="text1"/>
          <w:sz w:val="22"/>
          <w:szCs w:val="22"/>
        </w:rPr>
        <w:t xml:space="preserve">  </w:t>
      </w:r>
      <w:r w:rsidRPr="005834A7" w:rsidR="00122E91">
        <w:rPr>
          <w:color w:val="000000" w:themeColor="text1"/>
          <w:sz w:val="22"/>
          <w:szCs w:val="22"/>
        </w:rPr>
        <w:t>05.06.2020</w:t>
      </w:r>
      <w:r w:rsidRPr="005834A7">
        <w:rPr>
          <w:color w:val="000000" w:themeColor="text1"/>
          <w:sz w:val="22"/>
          <w:szCs w:val="22"/>
        </w:rPr>
        <w:t xml:space="preserve"> в </w:t>
      </w:r>
      <w:r w:rsidRPr="005834A7" w:rsidR="00122E91">
        <w:rPr>
          <w:color w:val="000000" w:themeColor="text1"/>
          <w:sz w:val="22"/>
          <w:szCs w:val="22"/>
        </w:rPr>
        <w:t>13-10</w:t>
      </w:r>
      <w:r w:rsidRPr="005834A7">
        <w:rPr>
          <w:color w:val="000000" w:themeColor="text1"/>
          <w:sz w:val="22"/>
          <w:szCs w:val="22"/>
        </w:rPr>
        <w:t xml:space="preserve"> </w:t>
      </w:r>
      <w:r w:rsidRPr="005834A7" w:rsidR="008334E1">
        <w:rPr>
          <w:color w:val="000000" w:themeColor="text1"/>
          <w:sz w:val="22"/>
          <w:szCs w:val="22"/>
        </w:rPr>
        <w:t xml:space="preserve">на ул. </w:t>
      </w:r>
      <w:r w:rsidRPr="002F3894" w:rsidR="00E525CA">
        <w:rPr>
          <w:sz w:val="28"/>
          <w:szCs w:val="28"/>
        </w:rPr>
        <w:t>&lt;</w:t>
      </w:r>
      <w:r w:rsidR="00E525CA">
        <w:rPr>
          <w:sz w:val="28"/>
          <w:szCs w:val="28"/>
        </w:rPr>
        <w:t>…</w:t>
      </w:r>
      <w:r w:rsidRPr="002F3894" w:rsidR="00E525CA">
        <w:rPr>
          <w:sz w:val="28"/>
          <w:szCs w:val="28"/>
        </w:rPr>
        <w:t>&gt;</w:t>
      </w:r>
      <w:r w:rsidRPr="005834A7" w:rsidR="008334E1">
        <w:rPr>
          <w:color w:val="000000" w:themeColor="text1"/>
          <w:sz w:val="22"/>
          <w:szCs w:val="22"/>
        </w:rPr>
        <w:t>осуществлял</w:t>
      </w:r>
      <w:r w:rsidRPr="005834A7" w:rsidR="008334E1">
        <w:rPr>
          <w:color w:val="000000" w:themeColor="text1"/>
          <w:sz w:val="22"/>
          <w:szCs w:val="22"/>
        </w:rPr>
        <w:t xml:space="preserve"> прием лома черного металла</w:t>
      </w:r>
      <w:r w:rsidRPr="005834A7" w:rsidR="00122E91">
        <w:rPr>
          <w:color w:val="000000" w:themeColor="text1"/>
          <w:sz w:val="22"/>
          <w:szCs w:val="22"/>
        </w:rPr>
        <w:t xml:space="preserve"> с целью дельнейшей сдачи на </w:t>
      </w:r>
      <w:r w:rsidRPr="005834A7" w:rsidR="00122E91">
        <w:rPr>
          <w:color w:val="000000" w:themeColor="text1"/>
          <w:sz w:val="22"/>
          <w:szCs w:val="22"/>
        </w:rPr>
        <w:t>металлобазу</w:t>
      </w:r>
      <w:r w:rsidRPr="005834A7" w:rsidR="00122E91">
        <w:rPr>
          <w:color w:val="000000" w:themeColor="text1"/>
          <w:sz w:val="22"/>
          <w:szCs w:val="22"/>
        </w:rPr>
        <w:t>, в результате чего</w:t>
      </w:r>
      <w:r w:rsidRPr="005834A7" w:rsidR="008334E1">
        <w:rPr>
          <w:color w:val="000000" w:themeColor="text1"/>
          <w:sz w:val="22"/>
          <w:szCs w:val="22"/>
        </w:rPr>
        <w:t xml:space="preserve"> </w:t>
      </w:r>
      <w:r w:rsidRPr="005834A7" w:rsidR="00122E91">
        <w:rPr>
          <w:color w:val="000000" w:themeColor="text1"/>
          <w:sz w:val="22"/>
          <w:szCs w:val="22"/>
        </w:rPr>
        <w:t>нарушил</w:t>
      </w:r>
      <w:r w:rsidRPr="005834A7" w:rsidR="008334E1">
        <w:rPr>
          <w:color w:val="000000" w:themeColor="text1"/>
          <w:sz w:val="22"/>
          <w:szCs w:val="22"/>
        </w:rPr>
        <w:t xml:space="preserve"> Правил обращения с ломом, отходами черных металлов и их отчуждения, утвержденных Постановлением Правительства РФ от 11.05.2001 № 365.</w:t>
      </w:r>
    </w:p>
    <w:p w:rsidR="005A0720" w:rsidRPr="005834A7" w:rsidP="005A0720">
      <w:pPr>
        <w:pStyle w:val="NoSpacing"/>
        <w:jc w:val="both"/>
        <w:rPr>
          <w:rFonts w:ascii="Times New Roman" w:hAnsi="Times New Roman" w:cs="Times New Roman"/>
        </w:rPr>
      </w:pPr>
      <w:r w:rsidRPr="005834A7">
        <w:rPr>
          <w:rFonts w:ascii="Times New Roman" w:hAnsi="Times New Roman" w:cs="Times New Roman"/>
        </w:rPr>
        <w:t xml:space="preserve">  </w:t>
      </w:r>
      <w:r w:rsidRPr="005834A7">
        <w:rPr>
          <w:rFonts w:ascii="Times New Roman" w:hAnsi="Times New Roman" w:cs="Times New Roman"/>
        </w:rPr>
        <w:tab/>
        <w:t>В судебное заседание лицо, в отношении которого ведется производство по делу, не явилось, извещен надлежащим образом</w:t>
      </w:r>
      <w:r w:rsidRPr="005834A7" w:rsidR="00122E91">
        <w:rPr>
          <w:rFonts w:ascii="Times New Roman" w:hAnsi="Times New Roman" w:cs="Times New Roman"/>
        </w:rPr>
        <w:t>, согласно телефонограммы не возражал рассмотреть дело в его отсутствие</w:t>
      </w:r>
      <w:r w:rsidRPr="005834A7">
        <w:rPr>
          <w:rFonts w:ascii="Times New Roman" w:hAnsi="Times New Roman" w:cs="Times New Roman"/>
        </w:rPr>
        <w:t>.</w:t>
      </w:r>
    </w:p>
    <w:p w:rsidR="005A0720" w:rsidRPr="005834A7" w:rsidP="005A0720">
      <w:pPr>
        <w:pStyle w:val="NoSpacing"/>
        <w:jc w:val="both"/>
        <w:rPr>
          <w:rFonts w:ascii="Times New Roman" w:hAnsi="Times New Roman" w:cs="Times New Roman"/>
        </w:rPr>
      </w:pPr>
      <w:r w:rsidRPr="005834A7">
        <w:rPr>
          <w:rFonts w:ascii="Times New Roman" w:hAnsi="Times New Roman" w:cs="Times New Roman"/>
        </w:rPr>
        <w:tab/>
        <w:t xml:space="preserve">В силу части 2 статьи 25.1 Кодекса об административных правонарушениях РФ, дело </w:t>
      </w:r>
      <w:r w:rsidRPr="005834A7">
        <w:rPr>
          <w:rFonts w:ascii="Times New Roman" w:hAnsi="Times New Roman" w:cs="Times New Roman"/>
        </w:rPr>
        <w:t>об  административном</w:t>
      </w:r>
      <w:r w:rsidRPr="005834A7">
        <w:rPr>
          <w:rFonts w:ascii="Times New Roman" w:hAnsi="Times New Roman" w:cs="Times New Roman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5A0720" w:rsidRPr="005834A7" w:rsidP="005A0720">
      <w:pPr>
        <w:pStyle w:val="NoSpacing"/>
        <w:jc w:val="both"/>
        <w:rPr>
          <w:rFonts w:ascii="Times New Roman" w:hAnsi="Times New Roman" w:cs="Times New Roman"/>
        </w:rPr>
      </w:pPr>
      <w:r w:rsidRPr="005834A7">
        <w:rPr>
          <w:rFonts w:ascii="Times New Roman" w:hAnsi="Times New Roman" w:cs="Times New Roman"/>
        </w:rPr>
        <w:tab/>
        <w:t xml:space="preserve">При таких обстоятельствах суд приходит к выводу о возможности рассмотрения дела в отсутствие </w:t>
      </w:r>
      <w:r w:rsidRPr="005834A7" w:rsidR="00122E91">
        <w:rPr>
          <w:rFonts w:ascii="Times New Roman" w:hAnsi="Times New Roman" w:cs="Times New Roman"/>
        </w:rPr>
        <w:t>Алимова Х.</w:t>
      </w:r>
    </w:p>
    <w:p w:rsidR="008334E1" w:rsidRPr="005834A7" w:rsidP="00064B54">
      <w:pPr>
        <w:ind w:firstLine="708"/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>И</w:t>
      </w:r>
      <w:r w:rsidRPr="005834A7" w:rsidR="00064B54">
        <w:rPr>
          <w:rFonts w:eastAsia="Calibri"/>
          <w:sz w:val="22"/>
          <w:szCs w:val="22"/>
        </w:rPr>
        <w:t xml:space="preserve">сследовав </w:t>
      </w:r>
      <w:r w:rsidRPr="005834A7" w:rsidR="00064B54">
        <w:rPr>
          <w:rFonts w:eastAsia="Calibri"/>
          <w:sz w:val="22"/>
          <w:szCs w:val="22"/>
        </w:rPr>
        <w:t>материалы  дела</w:t>
      </w:r>
      <w:r w:rsidRPr="005834A7" w:rsidR="00064B54">
        <w:rPr>
          <w:rFonts w:eastAsia="Calibri"/>
          <w:sz w:val="22"/>
          <w:szCs w:val="22"/>
        </w:rPr>
        <w:t xml:space="preserve">, мировой судья </w:t>
      </w:r>
      <w:r w:rsidRPr="005834A7">
        <w:rPr>
          <w:rFonts w:eastAsia="Calibri"/>
          <w:sz w:val="22"/>
          <w:szCs w:val="22"/>
        </w:rPr>
        <w:t>приходит к следующему.</w:t>
      </w:r>
    </w:p>
    <w:p w:rsidR="008334E1" w:rsidRPr="005834A7" w:rsidP="008334E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  По </w:t>
      </w:r>
      <w:hyperlink r:id="rId5" w:history="1">
        <w:r w:rsidRPr="005834A7">
          <w:rPr>
            <w:rFonts w:eastAsiaTheme="minorHAnsi"/>
            <w:color w:val="0000FF"/>
            <w:sz w:val="22"/>
            <w:szCs w:val="22"/>
            <w:lang w:eastAsia="en-US"/>
          </w:rPr>
          <w:t>ст. 14.26</w:t>
        </w:r>
      </w:hyperlink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6" w:history="1">
        <w:r w:rsidRPr="005834A7">
          <w:rPr>
            <w:rFonts w:eastAsiaTheme="minorHAnsi"/>
            <w:color w:val="0000FF"/>
            <w:sz w:val="22"/>
            <w:szCs w:val="22"/>
            <w:lang w:eastAsia="en-US"/>
          </w:rPr>
          <w:t>статьей 8.2</w:t>
        </w:r>
      </w:hyperlink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, </w:t>
      </w:r>
      <w:hyperlink r:id="rId7" w:history="1">
        <w:r w:rsidRPr="005834A7">
          <w:rPr>
            <w:rFonts w:eastAsiaTheme="minorHAnsi"/>
            <w:color w:val="0000FF"/>
            <w:sz w:val="22"/>
            <w:szCs w:val="22"/>
            <w:lang w:eastAsia="en-US"/>
          </w:rPr>
          <w:t>частью 2 статьи 8.6</w:t>
        </w:r>
      </w:hyperlink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и </w:t>
      </w:r>
      <w:hyperlink r:id="rId8" w:history="1">
        <w:r w:rsidRPr="005834A7">
          <w:rPr>
            <w:rFonts w:eastAsiaTheme="minorHAnsi"/>
            <w:color w:val="0000FF"/>
            <w:sz w:val="22"/>
            <w:szCs w:val="22"/>
            <w:lang w:eastAsia="en-US"/>
          </w:rPr>
          <w:t>частью 2 статьи 8.31</w:t>
        </w:r>
      </w:hyperlink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настоящего Кодекса, а также их отчуждения.</w:t>
      </w:r>
    </w:p>
    <w:p w:rsidR="00AA2E0E" w:rsidRPr="005834A7" w:rsidP="001E419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Согласно </w:t>
      </w:r>
      <w:hyperlink r:id="rId9" w:history="1">
        <w:r w:rsidRPr="005834A7">
          <w:rPr>
            <w:rFonts w:eastAsiaTheme="minorHAnsi"/>
            <w:color w:val="0000FF"/>
            <w:sz w:val="22"/>
            <w:szCs w:val="22"/>
            <w:lang w:eastAsia="en-US"/>
          </w:rPr>
          <w:t>пунктам 10</w:t>
        </w:r>
      </w:hyperlink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и </w:t>
      </w:r>
      <w:hyperlink r:id="rId10" w:history="1">
        <w:r w:rsidRPr="005834A7">
          <w:rPr>
            <w:rFonts w:eastAsiaTheme="minorHAnsi"/>
            <w:color w:val="0000FF"/>
            <w:sz w:val="22"/>
            <w:szCs w:val="22"/>
            <w:lang w:eastAsia="en-US"/>
          </w:rPr>
          <w:t>11</w:t>
        </w:r>
      </w:hyperlink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Правил обращения с ломом и отходами черных металлов и их отчуждения, утвержденных Постановлением Правительства РФ N 369 от 11 мая 2001 года, прием лома и отходов черных металлов осуществляется с обязательным составлением на каждую партию лома и отходов приемосдаточного акта.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 Указанные акты являются документами строгой отчетности и должны иметь сквозную нумерацию. Приемосдаточные акты регистрируются в книге учета приемосдаточных актов.</w:t>
      </w:r>
    </w:p>
    <w:p w:rsidR="008334E1" w:rsidRPr="005834A7" w:rsidP="001E419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Мировой </w:t>
      </w:r>
      <w:r w:rsidRPr="005834A7">
        <w:rPr>
          <w:rFonts w:eastAsiaTheme="minorHAnsi"/>
          <w:color w:val="auto"/>
          <w:sz w:val="22"/>
          <w:szCs w:val="22"/>
          <w:lang w:eastAsia="en-US"/>
        </w:rPr>
        <w:t>судья</w:t>
      </w:r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учитывая, что </w:t>
      </w:r>
      <w:r w:rsidRPr="005834A7" w:rsidR="00AA2E0E">
        <w:rPr>
          <w:rFonts w:eastAsiaTheme="minorHAnsi"/>
          <w:color w:val="auto"/>
          <w:sz w:val="22"/>
          <w:szCs w:val="22"/>
          <w:lang w:eastAsia="en-US"/>
        </w:rPr>
        <w:t>Алимов Х.</w:t>
      </w:r>
      <w:r w:rsidRPr="005834A7">
        <w:rPr>
          <w:rFonts w:eastAsiaTheme="minorHAnsi"/>
          <w:color w:val="auto"/>
          <w:sz w:val="22"/>
          <w:szCs w:val="22"/>
          <w:lang w:eastAsia="en-US"/>
        </w:rPr>
        <w:t>, являясь физическим лицом, не</w:t>
      </w:r>
      <w:r w:rsidRPr="005834A7" w:rsidR="00AA2E0E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5834A7">
        <w:rPr>
          <w:rFonts w:eastAsiaTheme="minorHAnsi"/>
          <w:color w:val="auto"/>
          <w:sz w:val="22"/>
          <w:szCs w:val="22"/>
          <w:lang w:eastAsia="en-US"/>
        </w:rPr>
        <w:t>зарегистриров</w:t>
      </w:r>
      <w:r w:rsidRPr="005834A7" w:rsidR="00AA2E0E">
        <w:rPr>
          <w:rFonts w:eastAsiaTheme="minorHAnsi"/>
          <w:color w:val="auto"/>
          <w:sz w:val="22"/>
          <w:szCs w:val="22"/>
          <w:lang w:eastAsia="en-US"/>
        </w:rPr>
        <w:t>анным</w:t>
      </w:r>
      <w:r w:rsidRPr="005834A7">
        <w:rPr>
          <w:rFonts w:eastAsiaTheme="minorHAnsi"/>
          <w:color w:val="auto"/>
          <w:sz w:val="22"/>
          <w:szCs w:val="22"/>
          <w:lang w:eastAsia="en-US"/>
        </w:rPr>
        <w:t xml:space="preserve"> в качестве индивидуального предпринимателя, и не исполняющий соответствующие трудовые функции, не имел право осуществлять обращение с ломом и отходами черных металлов, осуществлять прием металлического лома без лицензии.</w:t>
      </w:r>
    </w:p>
    <w:p w:rsidR="00064B54" w:rsidRPr="005834A7" w:rsidP="00064B54">
      <w:pPr>
        <w:ind w:firstLine="708"/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 xml:space="preserve">На основании изложенного, мировой судья приходит к выводу, </w:t>
      </w:r>
      <w:r w:rsidRPr="005834A7">
        <w:rPr>
          <w:rFonts w:eastAsia="Calibri"/>
          <w:sz w:val="22"/>
          <w:szCs w:val="22"/>
        </w:rPr>
        <w:t xml:space="preserve">что событие правонарушения имело место и его подтверждают материалы дела: </w:t>
      </w:r>
      <w:r w:rsidRPr="005834A7">
        <w:rPr>
          <w:rFonts w:eastAsia="Calibri"/>
          <w:sz w:val="22"/>
          <w:szCs w:val="22"/>
        </w:rPr>
        <w:t xml:space="preserve">протокол об административном правонарушении (л.д.1), </w:t>
      </w:r>
      <w:r w:rsidRPr="005834A7" w:rsidR="0029733B">
        <w:rPr>
          <w:rFonts w:eastAsia="Calibri"/>
          <w:sz w:val="22"/>
          <w:szCs w:val="22"/>
        </w:rPr>
        <w:t xml:space="preserve">рапорт (л.д.4), протокол осмотра помещений от 05.06.2020 (л.д.5-9), протокол  изъятия (л.д.10), акт взвешивания (л.д.11), объяснение Алимова (л.д.12), объяснение </w:t>
      </w:r>
      <w:r w:rsidRPr="002F3894" w:rsidR="00E525CA">
        <w:rPr>
          <w:sz w:val="28"/>
          <w:szCs w:val="28"/>
        </w:rPr>
        <w:t>&lt;</w:t>
      </w:r>
      <w:r w:rsidR="00E525CA">
        <w:rPr>
          <w:sz w:val="28"/>
          <w:szCs w:val="28"/>
        </w:rPr>
        <w:t>…</w:t>
      </w:r>
      <w:r w:rsidRPr="002F3894" w:rsidR="00E525CA">
        <w:rPr>
          <w:sz w:val="28"/>
          <w:szCs w:val="28"/>
        </w:rPr>
        <w:t>&gt;</w:t>
      </w:r>
      <w:r w:rsidRPr="005834A7" w:rsidR="00E525CA">
        <w:rPr>
          <w:rFonts w:eastAsia="Calibri"/>
          <w:sz w:val="22"/>
          <w:szCs w:val="22"/>
        </w:rPr>
        <w:t xml:space="preserve"> </w:t>
      </w:r>
      <w:r w:rsidRPr="005834A7" w:rsidR="0029733B">
        <w:rPr>
          <w:rFonts w:eastAsia="Calibri"/>
          <w:sz w:val="22"/>
          <w:szCs w:val="22"/>
        </w:rPr>
        <w:t>(л.д.14).</w:t>
      </w:r>
    </w:p>
    <w:p w:rsidR="00064B54" w:rsidRPr="005834A7" w:rsidP="00B74E2A">
      <w:pPr>
        <w:autoSpaceDE w:val="0"/>
        <w:autoSpaceDN w:val="0"/>
        <w:adjustRightInd w:val="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5834A7">
        <w:rPr>
          <w:rFonts w:eastAsia="Calibri"/>
          <w:sz w:val="22"/>
          <w:szCs w:val="22"/>
        </w:rPr>
        <w:t xml:space="preserve">          </w:t>
      </w:r>
      <w:r w:rsidRPr="005834A7">
        <w:rPr>
          <w:sz w:val="22"/>
          <w:szCs w:val="22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5834A7" w:rsidR="0029733B">
        <w:rPr>
          <w:sz w:val="22"/>
          <w:szCs w:val="22"/>
        </w:rPr>
        <w:t>Алимова Х.</w:t>
      </w:r>
      <w:r w:rsidRPr="005834A7">
        <w:rPr>
          <w:sz w:val="22"/>
          <w:szCs w:val="22"/>
        </w:rPr>
        <w:t xml:space="preserve"> </w:t>
      </w:r>
      <w:r w:rsidRPr="005834A7">
        <w:rPr>
          <w:rFonts w:eastAsia="Calibri"/>
          <w:sz w:val="22"/>
          <w:szCs w:val="22"/>
        </w:rPr>
        <w:t xml:space="preserve">по </w:t>
      </w:r>
      <w:r w:rsidRPr="005834A7" w:rsidR="0029733B">
        <w:rPr>
          <w:rFonts w:eastAsia="Calibri"/>
          <w:sz w:val="22"/>
          <w:szCs w:val="22"/>
        </w:rPr>
        <w:t>статье 14.2</w:t>
      </w:r>
      <w:r w:rsidRPr="005834A7" w:rsidR="00B74E2A">
        <w:rPr>
          <w:rFonts w:eastAsia="Calibri"/>
          <w:sz w:val="22"/>
          <w:szCs w:val="22"/>
        </w:rPr>
        <w:t>6</w:t>
      </w:r>
      <w:r w:rsidRPr="005834A7">
        <w:rPr>
          <w:rFonts w:eastAsia="Calibri"/>
          <w:sz w:val="22"/>
          <w:szCs w:val="22"/>
        </w:rPr>
        <w:t xml:space="preserve"> Кодекса Российской Федерации об административных правонарушениях, как  </w:t>
      </w:r>
      <w:r w:rsidRPr="005834A7" w:rsidR="00B74E2A">
        <w:rPr>
          <w:rFonts w:eastAsiaTheme="minorHAnsi"/>
          <w:color w:val="auto"/>
          <w:sz w:val="22"/>
          <w:szCs w:val="22"/>
          <w:lang w:eastAsia="en-US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11" w:history="1">
        <w:r w:rsidRPr="005834A7" w:rsidR="00B74E2A">
          <w:rPr>
            <w:rFonts w:eastAsiaTheme="minorHAnsi"/>
            <w:color w:val="0000FF"/>
            <w:sz w:val="22"/>
            <w:szCs w:val="22"/>
            <w:lang w:eastAsia="en-US"/>
          </w:rPr>
          <w:t>статьей 8.2</w:t>
        </w:r>
      </w:hyperlink>
      <w:r w:rsidRPr="005834A7" w:rsidR="00B74E2A">
        <w:rPr>
          <w:rFonts w:eastAsiaTheme="minorHAnsi"/>
          <w:color w:val="auto"/>
          <w:sz w:val="22"/>
          <w:szCs w:val="22"/>
          <w:lang w:eastAsia="en-US"/>
        </w:rPr>
        <w:t xml:space="preserve">, </w:t>
      </w:r>
      <w:hyperlink r:id="rId12" w:history="1">
        <w:r w:rsidRPr="005834A7" w:rsidR="00B74E2A">
          <w:rPr>
            <w:rFonts w:eastAsiaTheme="minorHAnsi"/>
            <w:color w:val="0000FF"/>
            <w:sz w:val="22"/>
            <w:szCs w:val="22"/>
            <w:lang w:eastAsia="en-US"/>
          </w:rPr>
          <w:t>частью 2 статьи 8.6</w:t>
        </w:r>
      </w:hyperlink>
      <w:r w:rsidRPr="005834A7" w:rsidR="00B74E2A">
        <w:rPr>
          <w:rFonts w:eastAsiaTheme="minorHAnsi"/>
          <w:color w:val="auto"/>
          <w:sz w:val="22"/>
          <w:szCs w:val="22"/>
          <w:lang w:eastAsia="en-US"/>
        </w:rPr>
        <w:t xml:space="preserve"> и </w:t>
      </w:r>
      <w:hyperlink r:id="rId13" w:history="1">
        <w:r w:rsidRPr="005834A7" w:rsidR="00B74E2A">
          <w:rPr>
            <w:rFonts w:eastAsiaTheme="minorHAnsi"/>
            <w:color w:val="0000FF"/>
            <w:sz w:val="22"/>
            <w:szCs w:val="22"/>
            <w:lang w:eastAsia="en-US"/>
          </w:rPr>
          <w:t>частью 2 статьи 8.31</w:t>
        </w:r>
      </w:hyperlink>
      <w:r w:rsidRPr="005834A7" w:rsidR="00B74E2A">
        <w:rPr>
          <w:rFonts w:eastAsiaTheme="minorHAnsi"/>
          <w:color w:val="auto"/>
          <w:sz w:val="22"/>
          <w:szCs w:val="22"/>
          <w:lang w:eastAsia="en-US"/>
        </w:rPr>
        <w:t xml:space="preserve"> настоящего Кодекса</w:t>
      </w:r>
      <w:r w:rsidRPr="005834A7">
        <w:rPr>
          <w:rFonts w:eastAsia="Calibri"/>
          <w:sz w:val="22"/>
          <w:szCs w:val="22"/>
        </w:rPr>
        <w:t xml:space="preserve">. </w:t>
      </w:r>
    </w:p>
    <w:p w:rsidR="00064B54" w:rsidRPr="005834A7" w:rsidP="00064B54">
      <w:pPr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064B54" w:rsidRPr="005834A7" w:rsidP="00064B54">
      <w:pPr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 xml:space="preserve">  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64B54" w:rsidRPr="005834A7" w:rsidP="00064B54">
      <w:pPr>
        <w:jc w:val="both"/>
        <w:rPr>
          <w:b/>
          <w:sz w:val="22"/>
          <w:szCs w:val="22"/>
        </w:rPr>
      </w:pPr>
      <w:r w:rsidRPr="005834A7">
        <w:rPr>
          <w:rFonts w:eastAsia="Calibri"/>
          <w:sz w:val="22"/>
          <w:szCs w:val="22"/>
        </w:rPr>
        <w:tab/>
        <w:t>Обстоятельств, в соответствии со статьей 4.2 Кодекса Российской Федерации об администрати</w:t>
      </w:r>
      <w:r w:rsidRPr="005834A7" w:rsidR="00B74E2A">
        <w:rPr>
          <w:rFonts w:eastAsia="Calibri"/>
          <w:sz w:val="22"/>
          <w:szCs w:val="22"/>
        </w:rPr>
        <w:t>вных правонарушениях, смягчающих</w:t>
      </w:r>
      <w:r w:rsidRPr="005834A7">
        <w:rPr>
          <w:rFonts w:eastAsia="Calibri"/>
          <w:sz w:val="22"/>
          <w:szCs w:val="22"/>
        </w:rPr>
        <w:t xml:space="preserve"> ответственность </w:t>
      </w:r>
      <w:r w:rsidRPr="005834A7" w:rsidR="0029733B">
        <w:rPr>
          <w:sz w:val="22"/>
          <w:szCs w:val="22"/>
        </w:rPr>
        <w:t>Алимова Х</w:t>
      </w:r>
      <w:r w:rsidRPr="005834A7" w:rsidR="00B74E2A">
        <w:rPr>
          <w:sz w:val="22"/>
          <w:szCs w:val="22"/>
        </w:rPr>
        <w:t>. мировым судьёй не установлено.</w:t>
      </w:r>
    </w:p>
    <w:p w:rsidR="00064B54" w:rsidRPr="005834A7" w:rsidP="00064B54">
      <w:pPr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ab/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 w:rsidRPr="005834A7" w:rsidR="0029733B">
        <w:rPr>
          <w:sz w:val="22"/>
          <w:szCs w:val="22"/>
        </w:rPr>
        <w:t>Алимова Х</w:t>
      </w:r>
      <w:r w:rsidRPr="005834A7" w:rsidR="00B74E2A">
        <w:rPr>
          <w:sz w:val="22"/>
          <w:szCs w:val="22"/>
        </w:rPr>
        <w:t>.</w:t>
      </w:r>
      <w:r w:rsidRPr="005834A7">
        <w:rPr>
          <w:sz w:val="22"/>
          <w:szCs w:val="22"/>
        </w:rPr>
        <w:t xml:space="preserve"> мировым судьей</w:t>
      </w:r>
      <w:r w:rsidRPr="005834A7">
        <w:rPr>
          <w:rFonts w:eastAsia="Calibri"/>
          <w:sz w:val="22"/>
          <w:szCs w:val="22"/>
        </w:rPr>
        <w:t xml:space="preserve"> не установлено.</w:t>
      </w:r>
    </w:p>
    <w:p w:rsidR="00064B54" w:rsidRPr="005834A7" w:rsidP="00064B54">
      <w:pPr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 xml:space="preserve">   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56A7" w:rsidP="00C156A7">
      <w:pPr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 xml:space="preserve">             Руководствуясь ст. 4.1, </w:t>
      </w:r>
      <w:r w:rsidRPr="005834A7" w:rsidR="0029733B">
        <w:rPr>
          <w:rFonts w:eastAsia="Calibri"/>
          <w:sz w:val="22"/>
          <w:szCs w:val="22"/>
        </w:rPr>
        <w:t>ст. 14.26</w:t>
      </w:r>
      <w:r w:rsidRPr="005834A7">
        <w:rPr>
          <w:rFonts w:eastAsia="Calibri"/>
          <w:sz w:val="22"/>
          <w:szCs w:val="22"/>
        </w:rPr>
        <w:t>, ст.ст.29.9, 29.10, 30.3 Кодекса Российской Федерации об административных правонарушениях, мировой судья,</w:t>
      </w:r>
    </w:p>
    <w:p w:rsidR="005834A7" w:rsidRPr="005834A7" w:rsidP="00C156A7">
      <w:pPr>
        <w:jc w:val="both"/>
        <w:rPr>
          <w:rFonts w:eastAsia="Calibri"/>
          <w:sz w:val="22"/>
          <w:szCs w:val="22"/>
        </w:rPr>
      </w:pPr>
    </w:p>
    <w:p w:rsidR="00C156A7" w:rsidRPr="005834A7" w:rsidP="00064B54">
      <w:pPr>
        <w:tabs>
          <w:tab w:val="left" w:pos="3531"/>
          <w:tab w:val="center" w:pos="4819"/>
        </w:tabs>
        <w:spacing w:before="120" w:after="120"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5834A7">
        <w:rPr>
          <w:rFonts w:eastAsia="Calibri"/>
          <w:b/>
          <w:color w:val="000000" w:themeColor="text1"/>
          <w:sz w:val="22"/>
          <w:szCs w:val="22"/>
        </w:rPr>
        <w:t>ПОСТАНОВИЛ:</w:t>
      </w:r>
    </w:p>
    <w:p w:rsidR="00064B54" w:rsidRPr="005834A7" w:rsidP="00064B54">
      <w:pPr>
        <w:tabs>
          <w:tab w:val="left" w:pos="3531"/>
          <w:tab w:val="center" w:pos="4819"/>
        </w:tabs>
        <w:spacing w:before="120" w:after="12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C156A7" w:rsidRPr="005834A7" w:rsidP="00C156A7">
      <w:pPr>
        <w:ind w:firstLine="708"/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 xml:space="preserve">Признать </w:t>
      </w:r>
      <w:r w:rsidRPr="005834A7" w:rsidR="0029733B">
        <w:rPr>
          <w:rFonts w:eastAsia="Arial Unicode MS"/>
          <w:sz w:val="22"/>
          <w:szCs w:val="22"/>
        </w:rPr>
        <w:t xml:space="preserve">Алимова </w:t>
      </w:r>
      <w:r w:rsidRPr="005834A7" w:rsidR="0029733B">
        <w:rPr>
          <w:rFonts w:eastAsia="Arial Unicode MS"/>
          <w:sz w:val="22"/>
          <w:szCs w:val="22"/>
        </w:rPr>
        <w:t>Хайсера</w:t>
      </w:r>
      <w:r w:rsidRPr="005834A7">
        <w:rPr>
          <w:rFonts w:eastAsia="Arial Unicode MS"/>
          <w:sz w:val="22"/>
          <w:szCs w:val="22"/>
        </w:rPr>
        <w:t xml:space="preserve"> </w:t>
      </w:r>
      <w:r w:rsidRPr="005834A7">
        <w:rPr>
          <w:rFonts w:eastAsia="Calibri"/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5834A7" w:rsidR="00B74E2A">
        <w:rPr>
          <w:rFonts w:eastAsia="Calibri"/>
          <w:sz w:val="22"/>
          <w:szCs w:val="22"/>
        </w:rPr>
        <w:t>статьёй 14.26 Кодекса российской Федерации об административных правонарушениях и подвергнуть его наказанию в виде штрафа в размере 2000,00 рублей без конфискации предметов административного правонарушения</w:t>
      </w:r>
    </w:p>
    <w:p w:rsidR="0029733B" w:rsidRPr="005834A7" w:rsidP="0029733B">
      <w:pPr>
        <w:ind w:firstLine="708"/>
        <w:jc w:val="both"/>
        <w:rPr>
          <w:sz w:val="22"/>
          <w:szCs w:val="22"/>
        </w:rPr>
      </w:pPr>
      <w:r w:rsidRPr="005834A7">
        <w:rPr>
          <w:rFonts w:eastAsia="Calibri"/>
          <w:sz w:val="22"/>
          <w:szCs w:val="22"/>
        </w:rPr>
        <w:tab/>
      </w:r>
      <w:r w:rsidRPr="005834A7">
        <w:rPr>
          <w:sz w:val="22"/>
          <w:szCs w:val="22"/>
        </w:rPr>
        <w:t xml:space="preserve">Административный штраф в сумме следует уплатить по следующим реквизитам: 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04752203230) ИНН: 9102013284 КПП: 910201001 </w:t>
      </w:r>
      <w:r w:rsidRPr="005834A7">
        <w:rPr>
          <w:sz w:val="22"/>
          <w:szCs w:val="22"/>
        </w:rPr>
        <w:br/>
        <w:t>Банк получателя: Отделение по Республике Крым Южного главного управления ЦБРФ  БИК: 043510001 Счет: 40101810335100010001, ОКТМО 35623000, КБК 82811601143019000140, УИН 0</w:t>
      </w:r>
    </w:p>
    <w:p w:rsidR="00C156A7" w:rsidRPr="005834A7" w:rsidP="0029733B">
      <w:pPr>
        <w:ind w:firstLine="708"/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>Квитанция об уплате штрафа должна быть представлена</w:t>
      </w:r>
      <w:r w:rsidRPr="005834A7">
        <w:rPr>
          <w:rFonts w:eastAsia="Arial Unicode MS"/>
          <w:b/>
          <w:sz w:val="22"/>
          <w:szCs w:val="22"/>
        </w:rPr>
        <w:t xml:space="preserve"> </w:t>
      </w:r>
      <w:r w:rsidRPr="005834A7">
        <w:rPr>
          <w:rFonts w:eastAsia="Arial Unicode MS"/>
          <w:sz w:val="22"/>
          <w:szCs w:val="22"/>
        </w:rPr>
        <w:t xml:space="preserve">мировому судье </w:t>
      </w:r>
      <w:r w:rsidRPr="005834A7">
        <w:rPr>
          <w:sz w:val="22"/>
          <w:szCs w:val="22"/>
        </w:rPr>
        <w:t xml:space="preserve">судебного участка № 60 Красноперекопского судебного </w:t>
      </w:r>
      <w:r w:rsidRPr="005834A7">
        <w:rPr>
          <w:sz w:val="22"/>
          <w:szCs w:val="22"/>
        </w:rPr>
        <w:t xml:space="preserve">района </w:t>
      </w:r>
      <w:r w:rsidRPr="005834A7">
        <w:rPr>
          <w:rFonts w:eastAsia="Calibri"/>
          <w:sz w:val="22"/>
          <w:szCs w:val="22"/>
        </w:rPr>
        <w:t xml:space="preserve"> </w:t>
      </w:r>
      <w:r w:rsidRPr="005834A7">
        <w:rPr>
          <w:rFonts w:eastAsia="Calibri"/>
          <w:sz w:val="22"/>
          <w:szCs w:val="22"/>
        </w:rPr>
        <w:t>О.В.Кардашиной</w:t>
      </w:r>
      <w:r w:rsidRPr="005834A7">
        <w:rPr>
          <w:rFonts w:eastAsia="Calibri"/>
          <w:sz w:val="22"/>
          <w:szCs w:val="22"/>
        </w:rPr>
        <w:t xml:space="preserve"> до истечения срока уплаты штрафа. </w:t>
      </w:r>
    </w:p>
    <w:p w:rsidR="00C156A7" w:rsidRPr="005834A7" w:rsidP="00C156A7">
      <w:pPr>
        <w:ind w:firstLine="708"/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156A7" w:rsidRPr="005834A7" w:rsidP="00C156A7">
      <w:pPr>
        <w:ind w:firstLine="708"/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156A7" w:rsidRPr="005834A7" w:rsidP="00C156A7">
      <w:pPr>
        <w:ind w:firstLine="708"/>
        <w:jc w:val="both"/>
        <w:rPr>
          <w:rFonts w:eastAsia="Calibri"/>
          <w:sz w:val="22"/>
          <w:szCs w:val="22"/>
        </w:rPr>
      </w:pPr>
      <w:r w:rsidRPr="005834A7">
        <w:rPr>
          <w:rFonts w:eastAsia="Calibri"/>
          <w:sz w:val="22"/>
          <w:szCs w:val="22"/>
        </w:rPr>
        <w:t xml:space="preserve">Постановление может быть обжаловано в течение 10 суток со дня </w:t>
      </w:r>
      <w:r w:rsidRPr="005834A7">
        <w:rPr>
          <w:sz w:val="22"/>
          <w:szCs w:val="22"/>
        </w:rPr>
        <w:t>вручения или получения копии постановления</w:t>
      </w:r>
      <w:r w:rsidRPr="005834A7">
        <w:rPr>
          <w:rFonts w:eastAsia="Calibri"/>
          <w:sz w:val="22"/>
          <w:szCs w:val="22"/>
        </w:rPr>
        <w:t xml:space="preserve"> </w:t>
      </w:r>
      <w:r w:rsidRPr="005834A7">
        <w:rPr>
          <w:rFonts w:eastAsia="Calibri"/>
          <w:sz w:val="22"/>
          <w:szCs w:val="22"/>
        </w:rPr>
        <w:t>через мирового судью</w:t>
      </w:r>
      <w:r w:rsidRPr="005834A7">
        <w:rPr>
          <w:rFonts w:eastAsia="Calibri"/>
          <w:sz w:val="22"/>
          <w:szCs w:val="22"/>
        </w:rPr>
        <w:t xml:space="preserve"> в Красноперекопский районный суд Республики Крым. </w:t>
      </w:r>
    </w:p>
    <w:p w:rsidR="00C156A7" w:rsidRPr="005834A7" w:rsidP="00C156A7">
      <w:pPr>
        <w:ind w:firstLine="708"/>
        <w:jc w:val="both"/>
        <w:rPr>
          <w:rFonts w:eastAsia="Calibri"/>
          <w:sz w:val="22"/>
          <w:szCs w:val="22"/>
        </w:rPr>
      </w:pPr>
    </w:p>
    <w:p w:rsidR="005256CC" w:rsidRPr="005834A7" w:rsidP="00C156A7">
      <w:pPr>
        <w:ind w:firstLine="540"/>
        <w:jc w:val="both"/>
        <w:rPr>
          <w:color w:val="000000" w:themeColor="text1"/>
          <w:sz w:val="22"/>
          <w:szCs w:val="22"/>
        </w:rPr>
      </w:pPr>
      <w:r w:rsidRPr="005834A7">
        <w:rPr>
          <w:rFonts w:eastAsia="Calibri"/>
          <w:sz w:val="22"/>
          <w:szCs w:val="22"/>
        </w:rPr>
        <w:t xml:space="preserve">Мировой </w:t>
      </w:r>
      <w:r w:rsidRPr="005834A7">
        <w:rPr>
          <w:rFonts w:eastAsia="Calibri"/>
          <w:sz w:val="22"/>
          <w:szCs w:val="22"/>
        </w:rPr>
        <w:t xml:space="preserve">судья:   </w:t>
      </w:r>
      <w:r w:rsidRPr="005834A7">
        <w:rPr>
          <w:rFonts w:eastAsia="Calibri"/>
          <w:sz w:val="22"/>
          <w:szCs w:val="22"/>
        </w:rPr>
        <w:t xml:space="preserve">                                                       О.В. Кардашина</w:t>
      </w:r>
    </w:p>
    <w:sectPr w:rsidSect="004F5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B"/>
    <w:rsid w:val="00064B54"/>
    <w:rsid w:val="000E174E"/>
    <w:rsid w:val="00112058"/>
    <w:rsid w:val="00122E91"/>
    <w:rsid w:val="001E4197"/>
    <w:rsid w:val="002632BC"/>
    <w:rsid w:val="0029733B"/>
    <w:rsid w:val="002C7520"/>
    <w:rsid w:val="002F3894"/>
    <w:rsid w:val="003973BE"/>
    <w:rsid w:val="003F41CA"/>
    <w:rsid w:val="00400228"/>
    <w:rsid w:val="00404F29"/>
    <w:rsid w:val="00416F1D"/>
    <w:rsid w:val="004C1514"/>
    <w:rsid w:val="00510A20"/>
    <w:rsid w:val="005256CC"/>
    <w:rsid w:val="00543B38"/>
    <w:rsid w:val="005834A7"/>
    <w:rsid w:val="005A0720"/>
    <w:rsid w:val="005E6688"/>
    <w:rsid w:val="006041C8"/>
    <w:rsid w:val="00635B85"/>
    <w:rsid w:val="00646DFE"/>
    <w:rsid w:val="00667EDB"/>
    <w:rsid w:val="00774294"/>
    <w:rsid w:val="00787B06"/>
    <w:rsid w:val="007A0F45"/>
    <w:rsid w:val="008334E1"/>
    <w:rsid w:val="00842DF8"/>
    <w:rsid w:val="00856817"/>
    <w:rsid w:val="00873C6D"/>
    <w:rsid w:val="008E3802"/>
    <w:rsid w:val="00904F44"/>
    <w:rsid w:val="00914791"/>
    <w:rsid w:val="00940491"/>
    <w:rsid w:val="00953043"/>
    <w:rsid w:val="00982726"/>
    <w:rsid w:val="00A05253"/>
    <w:rsid w:val="00A82A1F"/>
    <w:rsid w:val="00A956DA"/>
    <w:rsid w:val="00AA2E0E"/>
    <w:rsid w:val="00B12D47"/>
    <w:rsid w:val="00B7247F"/>
    <w:rsid w:val="00B74E2A"/>
    <w:rsid w:val="00BA337D"/>
    <w:rsid w:val="00BE5675"/>
    <w:rsid w:val="00BF0931"/>
    <w:rsid w:val="00BF117F"/>
    <w:rsid w:val="00BF3DBE"/>
    <w:rsid w:val="00C12BAF"/>
    <w:rsid w:val="00C156A7"/>
    <w:rsid w:val="00C64BF1"/>
    <w:rsid w:val="00C82C9D"/>
    <w:rsid w:val="00C875D2"/>
    <w:rsid w:val="00CA4367"/>
    <w:rsid w:val="00CC13CB"/>
    <w:rsid w:val="00D120A4"/>
    <w:rsid w:val="00D23D4E"/>
    <w:rsid w:val="00D44392"/>
    <w:rsid w:val="00D63ECF"/>
    <w:rsid w:val="00D6793D"/>
    <w:rsid w:val="00D8726E"/>
    <w:rsid w:val="00DC0591"/>
    <w:rsid w:val="00E06858"/>
    <w:rsid w:val="00E17300"/>
    <w:rsid w:val="00E23524"/>
    <w:rsid w:val="00E349E4"/>
    <w:rsid w:val="00E36995"/>
    <w:rsid w:val="00E525CA"/>
    <w:rsid w:val="00F32026"/>
    <w:rsid w:val="00F97824"/>
    <w:rsid w:val="00FC30C0"/>
    <w:rsid w:val="00FD7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605F1-5D72-44D2-A5A9-9AFB35D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3CB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C9D"/>
  </w:style>
  <w:style w:type="paragraph" w:styleId="BodyTextIndent">
    <w:name w:val="Body Text Indent"/>
    <w:basedOn w:val="Normal"/>
    <w:link w:val="a"/>
    <w:uiPriority w:val="99"/>
    <w:semiHidden/>
    <w:unhideWhenUsed/>
    <w:rsid w:val="00C82C9D"/>
    <w:pPr>
      <w:spacing w:before="100" w:beforeAutospacing="1" w:after="100" w:afterAutospacing="1"/>
    </w:pPr>
    <w:rPr>
      <w:color w:val="auto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02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0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591"/>
    <w:rPr>
      <w:color w:val="0000FF"/>
      <w:u w:val="single"/>
    </w:rPr>
  </w:style>
  <w:style w:type="paragraph" w:styleId="NoSpacing">
    <w:name w:val="No Spacing"/>
    <w:uiPriority w:val="1"/>
    <w:qFormat/>
    <w:rsid w:val="00064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CCA38B8C4D5E92E23E40C7B8D523EE55D272FCEBAEA0B9BFE9E0B90626005F6B4BE185CEAC9575AC7F47201206DC42C52C1234DC85F9DCJFOAF" TargetMode="External" /><Relationship Id="rId11" Type="http://schemas.openxmlformats.org/officeDocument/2006/relationships/hyperlink" Target="consultantplus://offline/ref=6F09B1D96DAA6593526C4D1E6A3154A7706CAA58A6FDC2A47F6DD3866C68015308D1EE876B216235D12DE1E5C02E4FBF8B7674A9349BEC72lEUEF" TargetMode="External" /><Relationship Id="rId12" Type="http://schemas.openxmlformats.org/officeDocument/2006/relationships/hyperlink" Target="consultantplus://offline/ref=6F09B1D96DAA6593526C4D1E6A3154A7706CAA58A6FDC2A47F6DD3866C68015308D1EE876B21633DD62DE1E5C02E4FBF8B7674A9349BEC72lEUEF" TargetMode="External" /><Relationship Id="rId13" Type="http://schemas.openxmlformats.org/officeDocument/2006/relationships/hyperlink" Target="consultantplus://offline/ref=6F09B1D96DAA6593526C4D1E6A3154A7706CAA58A6FDC2A47F6DD3866C68015308D1EE876B21603CDD2DE1E5C02E4FBF8B7674A9349BEC72lEUEF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CE3D975A419D6CA56A297836BF186E9B01ED93993FACAC6B508AA4421CEDBBD051A2268002FC884FF6DAFD59DE2A65BC8E5F811F38L6F" TargetMode="External" /><Relationship Id="rId6" Type="http://schemas.openxmlformats.org/officeDocument/2006/relationships/hyperlink" Target="consultantplus://offline/ref=82CE3D975A419D6CA56A297836BF186E9B01ED93993FACAC6B508AA4421CEDBBD051A2238206F3D74AE3CBA555D73C7BBA9643831E8E3FL2F" TargetMode="External" /><Relationship Id="rId7" Type="http://schemas.openxmlformats.org/officeDocument/2006/relationships/hyperlink" Target="consultantplus://offline/ref=82CE3D975A419D6CA56A297836BF186E9B01ED93993FACAC6B508AA4421CEDBBD051A2268601F2DC1DB9DBA11C833964B28E5D87008DFBB332L4F" TargetMode="External" /><Relationship Id="rId8" Type="http://schemas.openxmlformats.org/officeDocument/2006/relationships/hyperlink" Target="consultantplus://offline/ref=82CE3D975A419D6CA56A297836BF186E9B01ED93993FACAC6B508AA4421CEDBBD051A22F8308FC884FF6DAFD59DE2A65BC8E5F811F38L6F" TargetMode="External" /><Relationship Id="rId9" Type="http://schemas.openxmlformats.org/officeDocument/2006/relationships/hyperlink" Target="consultantplus://offline/ref=53CCA38B8C4D5E92E23E40C7B8D523EE55D272FCEBAEA0B9BFE9E0B90626005F6B4BE185CEAC9575AF7F47201206DC42C52C1234DC85F9DCJFOA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116B7-4D44-4817-A28E-06381759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