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E7059" w:rsidRPr="008F0487" w:rsidP="000E7059">
      <w:pPr>
        <w:rPr>
          <w:rFonts w:cs="Times New Roman"/>
          <w:sz w:val="24"/>
          <w:szCs w:val="24"/>
        </w:rPr>
      </w:pPr>
      <w:r w:rsidRPr="00531A5B">
        <w:rPr>
          <w:sz w:val="24"/>
          <w:szCs w:val="24"/>
        </w:rPr>
        <w:t xml:space="preserve">                  </w:t>
      </w:r>
      <w:r w:rsidRPr="00531A5B">
        <w:rPr>
          <w:rFonts w:cs="Times New Roman"/>
          <w:sz w:val="24"/>
          <w:szCs w:val="24"/>
        </w:rPr>
        <w:t xml:space="preserve">                                                                               </w:t>
      </w:r>
      <w:r w:rsidR="00473214">
        <w:rPr>
          <w:rFonts w:cs="Times New Roman"/>
          <w:sz w:val="24"/>
          <w:szCs w:val="24"/>
        </w:rPr>
        <w:t xml:space="preserve"> </w:t>
      </w:r>
      <w:r w:rsidR="00933235">
        <w:rPr>
          <w:rFonts w:cs="Times New Roman"/>
          <w:sz w:val="24"/>
          <w:szCs w:val="24"/>
        </w:rPr>
        <w:t xml:space="preserve">                    </w:t>
      </w:r>
      <w:r w:rsidR="003D4DE7">
        <w:rPr>
          <w:rFonts w:cs="Times New Roman"/>
          <w:sz w:val="24"/>
          <w:szCs w:val="24"/>
        </w:rPr>
        <w:t>Дело № 5-</w:t>
      </w:r>
      <w:r w:rsidR="002051A5">
        <w:rPr>
          <w:rFonts w:cs="Times New Roman"/>
          <w:sz w:val="24"/>
          <w:szCs w:val="24"/>
        </w:rPr>
        <w:t>60-</w:t>
      </w:r>
      <w:r w:rsidR="00536D88">
        <w:rPr>
          <w:rFonts w:cs="Times New Roman"/>
          <w:sz w:val="24"/>
          <w:szCs w:val="24"/>
        </w:rPr>
        <w:t>331</w:t>
      </w:r>
      <w:r w:rsidRPr="008F0487" w:rsidR="002051A5">
        <w:rPr>
          <w:rFonts w:cs="Times New Roman"/>
          <w:sz w:val="24"/>
          <w:szCs w:val="24"/>
        </w:rPr>
        <w:t>/2019</w:t>
      </w:r>
    </w:p>
    <w:p w:rsidR="000E7059" w:rsidRPr="00531A5B" w:rsidP="000E7059">
      <w:pPr>
        <w:jc w:val="center"/>
        <w:rPr>
          <w:rFonts w:cs="Times New Roman"/>
          <w:sz w:val="24"/>
          <w:szCs w:val="24"/>
        </w:rPr>
      </w:pPr>
    </w:p>
    <w:p w:rsidR="000E7059" w:rsidRPr="00531A5B" w:rsidP="000E7059">
      <w:pPr>
        <w:jc w:val="center"/>
        <w:rPr>
          <w:rFonts w:cs="Times New Roman"/>
          <w:b/>
          <w:sz w:val="24"/>
          <w:szCs w:val="24"/>
        </w:rPr>
      </w:pPr>
      <w:r w:rsidRPr="00531A5B">
        <w:rPr>
          <w:rFonts w:cs="Times New Roman"/>
          <w:b/>
          <w:sz w:val="24"/>
          <w:szCs w:val="24"/>
        </w:rPr>
        <w:t>ПОСТАНОВЛЕНИЕ</w:t>
      </w:r>
    </w:p>
    <w:p w:rsidR="000E7059" w:rsidRPr="00531A5B" w:rsidP="000E7059">
      <w:pPr>
        <w:rPr>
          <w:rFonts w:cs="Times New Roman"/>
          <w:sz w:val="24"/>
          <w:szCs w:val="24"/>
        </w:rPr>
      </w:pPr>
      <w:r>
        <w:rPr>
          <w:rFonts w:eastAsia="Arial Unicode MS" w:cs="Times New Roman"/>
          <w:sz w:val="24"/>
          <w:szCs w:val="24"/>
        </w:rPr>
        <w:t>17 июля</w:t>
      </w:r>
      <w:r w:rsidR="002051A5">
        <w:rPr>
          <w:rFonts w:eastAsia="Arial Unicode MS" w:cs="Times New Roman"/>
          <w:sz w:val="24"/>
          <w:szCs w:val="24"/>
        </w:rPr>
        <w:t xml:space="preserve"> </w:t>
      </w:r>
      <w:r w:rsidRPr="00AB4B46" w:rsidR="002051A5">
        <w:rPr>
          <w:rFonts w:eastAsia="Arial Unicode MS" w:cs="Times New Roman"/>
          <w:sz w:val="24"/>
          <w:szCs w:val="24"/>
        </w:rPr>
        <w:t>2019</w:t>
      </w:r>
      <w:r w:rsidR="006758C1">
        <w:rPr>
          <w:rFonts w:eastAsia="Arial Unicode MS" w:cs="Times New Roman"/>
          <w:sz w:val="24"/>
          <w:szCs w:val="24"/>
        </w:rPr>
        <w:t xml:space="preserve"> года</w:t>
      </w:r>
      <w:r w:rsidR="00A17883">
        <w:rPr>
          <w:rFonts w:eastAsia="Arial Unicode MS" w:cs="Times New Roman"/>
          <w:sz w:val="24"/>
          <w:szCs w:val="24"/>
        </w:rPr>
        <w:t xml:space="preserve"> </w:t>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Pr="00531A5B">
        <w:rPr>
          <w:rFonts w:eastAsia="Arial Unicode MS" w:cs="Times New Roman"/>
          <w:sz w:val="24"/>
          <w:szCs w:val="24"/>
        </w:rPr>
        <w:t xml:space="preserve">г. Красноперекопск </w:t>
      </w:r>
    </w:p>
    <w:p w:rsidR="000E7059" w:rsidRPr="00531A5B" w:rsidP="000E7059">
      <w:pPr>
        <w:rPr>
          <w:rFonts w:cs="Times New Roman"/>
          <w:sz w:val="24"/>
          <w:szCs w:val="24"/>
        </w:rPr>
      </w:pPr>
      <w:r w:rsidRPr="00531A5B">
        <w:rPr>
          <w:rFonts w:eastAsia="Arial Unicode MS" w:cs="Times New Roman"/>
          <w:sz w:val="24"/>
          <w:szCs w:val="24"/>
        </w:rPr>
        <w:t> </w:t>
      </w:r>
    </w:p>
    <w:p w:rsidR="000E7059" w:rsidRPr="00054798" w:rsidP="000E7059">
      <w:pPr>
        <w:spacing w:line="240" w:lineRule="auto"/>
        <w:rPr>
          <w:rFonts w:eastAsia="Arial Unicode MS" w:cs="Times New Roman"/>
          <w:sz w:val="24"/>
          <w:szCs w:val="24"/>
        </w:rPr>
      </w:pPr>
      <w:r w:rsidRPr="00531A5B">
        <w:rPr>
          <w:rFonts w:eastAsia="Arial Unicode MS" w:cs="Times New Roman"/>
          <w:sz w:val="24"/>
          <w:szCs w:val="24"/>
        </w:rPr>
        <w:t xml:space="preserve">      </w:t>
      </w:r>
      <w:r w:rsidR="00F0658D">
        <w:rPr>
          <w:rFonts w:eastAsia="Arial Unicode MS" w:cs="Times New Roman"/>
          <w:sz w:val="24"/>
          <w:szCs w:val="24"/>
        </w:rPr>
        <w:tab/>
      </w:r>
      <w:r w:rsidRPr="00054798" w:rsidR="00473214">
        <w:rPr>
          <w:rFonts w:eastAsia="Arial Unicode MS" w:cs="Times New Roman"/>
          <w:sz w:val="24"/>
          <w:szCs w:val="24"/>
        </w:rPr>
        <w:t xml:space="preserve">Мировой судья судебного участка № 60 Красноперекопского судебного района Республики Крым О.В. Кардашина </w:t>
      </w:r>
      <w:r w:rsidRPr="00054798" w:rsidR="00D63049">
        <w:rPr>
          <w:rFonts w:eastAsia="Arial Unicode MS" w:cs="Times New Roman"/>
          <w:sz w:val="24"/>
          <w:szCs w:val="24"/>
        </w:rPr>
        <w:t xml:space="preserve">(296000, Республика Крым, г. Красноперекопск, </w:t>
      </w:r>
      <w:r w:rsidRPr="00054798" w:rsidR="00473214">
        <w:rPr>
          <w:rFonts w:eastAsia="Arial Unicode MS" w:cs="Times New Roman"/>
          <w:sz w:val="24"/>
          <w:szCs w:val="24"/>
        </w:rPr>
        <w:t>микр. 10, дом 4</w:t>
      </w:r>
      <w:r w:rsidRPr="00054798" w:rsidR="00D63049">
        <w:rPr>
          <w:rFonts w:eastAsia="Arial Unicode MS" w:cs="Times New Roman"/>
          <w:sz w:val="24"/>
          <w:szCs w:val="24"/>
        </w:rPr>
        <w:t>)</w:t>
      </w:r>
      <w:r w:rsidRPr="00054798" w:rsidR="00473214">
        <w:rPr>
          <w:rFonts w:eastAsia="Arial Unicode MS" w:cs="Times New Roman"/>
          <w:sz w:val="24"/>
          <w:szCs w:val="24"/>
        </w:rPr>
        <w:t xml:space="preserve">, </w:t>
      </w:r>
      <w:r w:rsidRPr="00054798" w:rsidR="00D63049">
        <w:rPr>
          <w:rFonts w:eastAsia="Arial Unicode MS" w:cs="Times New Roman"/>
          <w:sz w:val="24"/>
          <w:szCs w:val="24"/>
        </w:rPr>
        <w:t xml:space="preserve">рассмотрев поступивший из </w:t>
      </w:r>
      <w:r w:rsidR="002051A5">
        <w:rPr>
          <w:rFonts w:eastAsia="Arial Unicode MS" w:cs="Times New Roman"/>
          <w:sz w:val="24"/>
          <w:szCs w:val="24"/>
        </w:rPr>
        <w:t>МО</w:t>
      </w:r>
      <w:r w:rsidR="0041609D">
        <w:rPr>
          <w:rFonts w:eastAsia="Arial Unicode MS" w:cs="Times New Roman"/>
          <w:sz w:val="24"/>
          <w:szCs w:val="24"/>
        </w:rPr>
        <w:t xml:space="preserve"> МВД России «Красноперекопский» </w:t>
      </w:r>
      <w:r w:rsidR="00953618">
        <w:rPr>
          <w:rFonts w:eastAsia="Arial Unicode MS" w:cs="Times New Roman"/>
          <w:sz w:val="24"/>
          <w:szCs w:val="24"/>
        </w:rPr>
        <w:t>административный материал по части 1 статьи</w:t>
      </w:r>
      <w:r w:rsidRPr="00054798">
        <w:rPr>
          <w:rFonts w:eastAsia="Arial Unicode MS" w:cs="Times New Roman"/>
          <w:sz w:val="24"/>
          <w:szCs w:val="24"/>
        </w:rPr>
        <w:t xml:space="preserve"> 20.25 Кодекса</w:t>
      </w:r>
      <w:r w:rsidR="00953618">
        <w:rPr>
          <w:rFonts w:eastAsia="Arial Unicode MS" w:cs="Times New Roman"/>
          <w:sz w:val="24"/>
          <w:szCs w:val="24"/>
        </w:rPr>
        <w:t xml:space="preserve"> Российской Федерации</w:t>
      </w:r>
      <w:r w:rsidRPr="00054798">
        <w:rPr>
          <w:rFonts w:eastAsia="Arial Unicode MS" w:cs="Times New Roman"/>
          <w:sz w:val="24"/>
          <w:szCs w:val="24"/>
        </w:rPr>
        <w:t xml:space="preserve"> об административных правонарушениях в отношении </w:t>
      </w:r>
    </w:p>
    <w:p w:rsidR="003E4804" w:rsidRPr="00054798" w:rsidP="00D22C1E">
      <w:pPr>
        <w:spacing w:line="240" w:lineRule="auto"/>
        <w:ind w:firstLine="708"/>
        <w:rPr>
          <w:rFonts w:eastAsia="Arial Unicode MS" w:cs="Times New Roman"/>
          <w:sz w:val="24"/>
          <w:szCs w:val="24"/>
          <w:lang w:eastAsia="ru-RU"/>
        </w:rPr>
      </w:pPr>
      <w:r>
        <w:rPr>
          <w:rFonts w:eastAsia="Arial Unicode MS" w:cs="Times New Roman"/>
          <w:sz w:val="24"/>
          <w:szCs w:val="24"/>
        </w:rPr>
        <w:t xml:space="preserve"> </w:t>
      </w:r>
      <w:r w:rsidR="0065025D">
        <w:rPr>
          <w:rFonts w:eastAsia="Arial Unicode MS" w:cs="Times New Roman"/>
          <w:sz w:val="24"/>
          <w:szCs w:val="24"/>
          <w:lang w:eastAsia="ru-RU"/>
        </w:rPr>
        <w:t xml:space="preserve">Муртазаева Вячеслава Яношевича, </w:t>
      </w:r>
      <w:r w:rsidR="008F0487">
        <w:rPr>
          <w:rFonts w:eastAsia="Arial Unicode MS" w:cs="Times New Roman"/>
          <w:sz w:val="24"/>
          <w:szCs w:val="24"/>
          <w:lang w:val="en-US" w:eastAsia="ru-RU"/>
        </w:rPr>
        <w:t>&lt;…&gt;</w:t>
      </w:r>
      <w:r w:rsidR="00D22C1E">
        <w:rPr>
          <w:rFonts w:eastAsia="Arial Unicode MS" w:cs="Times New Roman"/>
          <w:sz w:val="24"/>
          <w:szCs w:val="24"/>
          <w:lang w:eastAsia="ru-RU"/>
        </w:rPr>
        <w:t>,</w:t>
      </w:r>
    </w:p>
    <w:p w:rsidR="006D4B61" w:rsidRPr="00054798" w:rsidP="003E4804">
      <w:pPr>
        <w:widowControl w:val="0"/>
        <w:suppressAutoHyphens/>
        <w:spacing w:line="240" w:lineRule="auto"/>
        <w:rPr>
          <w:rFonts w:eastAsia="Arial Unicode MS" w:cs="Times New Roman"/>
          <w:sz w:val="24"/>
          <w:szCs w:val="24"/>
        </w:rPr>
      </w:pPr>
    </w:p>
    <w:p w:rsidR="003E4804" w:rsidRPr="00F745C7" w:rsidP="003E4804">
      <w:pPr>
        <w:widowControl w:val="0"/>
        <w:suppressAutoHyphens/>
        <w:spacing w:line="240" w:lineRule="auto"/>
        <w:jc w:val="center"/>
        <w:rPr>
          <w:rFonts w:cs="Times New Roman"/>
          <w:b/>
          <w:sz w:val="24"/>
          <w:szCs w:val="24"/>
        </w:rPr>
      </w:pPr>
      <w:r w:rsidRPr="00F745C7">
        <w:rPr>
          <w:rFonts w:eastAsia="Arial Unicode MS" w:cs="Times New Roman"/>
          <w:b/>
          <w:sz w:val="24"/>
          <w:szCs w:val="24"/>
        </w:rPr>
        <w:t>УСТАНОВИЛ:</w:t>
      </w:r>
    </w:p>
    <w:p w:rsidR="003E4804" w:rsidRPr="00054798" w:rsidP="003E4804">
      <w:pPr>
        <w:widowControl w:val="0"/>
        <w:suppressAutoHyphens/>
        <w:spacing w:line="240" w:lineRule="auto"/>
        <w:jc w:val="left"/>
        <w:rPr>
          <w:rFonts w:eastAsia="Tahoma" w:cs="Times New Roman"/>
          <w:sz w:val="24"/>
          <w:szCs w:val="24"/>
        </w:rPr>
      </w:pPr>
      <w:r w:rsidRPr="00054798">
        <w:rPr>
          <w:rFonts w:eastAsia="Tahoma" w:cs="Times New Roman"/>
          <w:sz w:val="24"/>
          <w:szCs w:val="24"/>
        </w:rPr>
        <w:t> </w:t>
      </w:r>
    </w:p>
    <w:p w:rsidR="006D4B61" w:rsidRPr="00054798" w:rsidP="006D4B61">
      <w:pPr>
        <w:pStyle w:val="BodyText2"/>
        <w:widowControl/>
        <w:ind w:firstLine="540"/>
        <w:rPr>
          <w:color w:val="333333"/>
          <w:szCs w:val="24"/>
        </w:rPr>
      </w:pPr>
      <w:r>
        <w:rPr>
          <w:rFonts w:eastAsia="Tahoma"/>
          <w:szCs w:val="24"/>
        </w:rPr>
        <w:t xml:space="preserve">      </w:t>
      </w:r>
      <w:r w:rsidRPr="00054798" w:rsidR="00175FCC">
        <w:rPr>
          <w:rFonts w:eastAsia="Tahoma"/>
          <w:szCs w:val="24"/>
        </w:rPr>
        <w:t>Согласно протоколу</w:t>
      </w:r>
      <w:r w:rsidRPr="00054798" w:rsidR="003E4804">
        <w:rPr>
          <w:rFonts w:eastAsia="Tahoma"/>
          <w:szCs w:val="24"/>
        </w:rPr>
        <w:t xml:space="preserve"> об адм</w:t>
      </w:r>
      <w:r w:rsidRPr="00054798" w:rsidR="005007D3">
        <w:rPr>
          <w:rFonts w:eastAsia="Tahoma"/>
          <w:szCs w:val="24"/>
        </w:rPr>
        <w:t>инистрати</w:t>
      </w:r>
      <w:r w:rsidRPr="00054798">
        <w:rPr>
          <w:rFonts w:eastAsia="Tahoma"/>
          <w:szCs w:val="24"/>
        </w:rPr>
        <w:t xml:space="preserve">вном правонарушении </w:t>
      </w:r>
      <w:r w:rsidR="00CD77A1">
        <w:rPr>
          <w:rFonts w:eastAsia="Tahoma"/>
          <w:szCs w:val="24"/>
        </w:rPr>
        <w:t>№ РК 2731</w:t>
      </w:r>
      <w:r w:rsidR="00536D88">
        <w:rPr>
          <w:rFonts w:eastAsia="Tahoma"/>
          <w:szCs w:val="24"/>
        </w:rPr>
        <w:t>85</w:t>
      </w:r>
      <w:r w:rsidRPr="00054798">
        <w:rPr>
          <w:rFonts w:eastAsia="Tahoma"/>
          <w:szCs w:val="24"/>
        </w:rPr>
        <w:t xml:space="preserve"> от </w:t>
      </w:r>
      <w:r w:rsidR="00D22C1E">
        <w:rPr>
          <w:rFonts w:eastAsia="Tahoma"/>
          <w:szCs w:val="24"/>
        </w:rPr>
        <w:t>02.07</w:t>
      </w:r>
      <w:r w:rsidR="002051A5">
        <w:rPr>
          <w:rFonts w:eastAsia="Tahoma"/>
          <w:szCs w:val="24"/>
        </w:rPr>
        <w:t>.2019</w:t>
      </w:r>
      <w:r w:rsidRPr="00054798" w:rsidR="005007D3">
        <w:rPr>
          <w:rFonts w:eastAsia="Tahoma"/>
          <w:szCs w:val="24"/>
        </w:rPr>
        <w:t xml:space="preserve"> года  </w:t>
      </w:r>
      <w:r w:rsidR="00D22C1E">
        <w:rPr>
          <w:rFonts w:eastAsia="Tahoma"/>
          <w:szCs w:val="24"/>
        </w:rPr>
        <w:t>Муртазаев В.Я</w:t>
      </w:r>
      <w:r w:rsidR="00405B91">
        <w:rPr>
          <w:rFonts w:eastAsia="Tahoma"/>
          <w:szCs w:val="24"/>
        </w:rPr>
        <w:t>.</w:t>
      </w:r>
      <w:r w:rsidR="002C520B">
        <w:rPr>
          <w:rFonts w:eastAsia="Tahoma"/>
          <w:szCs w:val="24"/>
        </w:rPr>
        <w:t xml:space="preserve">, </w:t>
      </w:r>
      <w:r w:rsidRPr="00054798" w:rsidR="003E4804">
        <w:rPr>
          <w:rFonts w:eastAsia="Tahoma"/>
          <w:szCs w:val="24"/>
        </w:rPr>
        <w:t>не уплатил адм</w:t>
      </w:r>
      <w:r w:rsidR="00F0658D">
        <w:rPr>
          <w:rFonts w:eastAsia="Tahoma"/>
          <w:szCs w:val="24"/>
        </w:rPr>
        <w:t xml:space="preserve">инистративный штраф в размере </w:t>
      </w:r>
      <w:r>
        <w:rPr>
          <w:rFonts w:eastAsia="Tahoma"/>
          <w:szCs w:val="24"/>
        </w:rPr>
        <w:t>500</w:t>
      </w:r>
      <w:r w:rsidR="00540634">
        <w:rPr>
          <w:rFonts w:eastAsia="Tahoma"/>
          <w:szCs w:val="24"/>
        </w:rPr>
        <w:t xml:space="preserve">,00 </w:t>
      </w:r>
      <w:r w:rsidRPr="00054798" w:rsidR="003E4804">
        <w:rPr>
          <w:rFonts w:eastAsia="Tahoma"/>
          <w:szCs w:val="24"/>
        </w:rPr>
        <w:t xml:space="preserve">рублей в срок, предусмотренный КоАП РФ, </w:t>
      </w:r>
      <w:r w:rsidR="0041609D">
        <w:rPr>
          <w:rFonts w:eastAsia="Tahoma"/>
          <w:szCs w:val="24"/>
        </w:rPr>
        <w:t xml:space="preserve">назначенный постановлением  </w:t>
      </w:r>
      <w:r w:rsidR="00933235">
        <w:rPr>
          <w:rFonts w:eastAsia="Tahoma"/>
          <w:szCs w:val="24"/>
        </w:rPr>
        <w:t xml:space="preserve">от </w:t>
      </w:r>
      <w:r w:rsidR="00536D88">
        <w:rPr>
          <w:rFonts w:eastAsia="Tahoma"/>
          <w:szCs w:val="24"/>
        </w:rPr>
        <w:t>15</w:t>
      </w:r>
      <w:r w:rsidR="00D22C1E">
        <w:rPr>
          <w:rFonts w:eastAsia="Tahoma"/>
          <w:szCs w:val="24"/>
        </w:rPr>
        <w:t>.01</w:t>
      </w:r>
      <w:r w:rsidR="00D82A3B">
        <w:rPr>
          <w:rFonts w:eastAsia="Tahoma"/>
          <w:szCs w:val="24"/>
        </w:rPr>
        <w:t>.2019</w:t>
      </w:r>
      <w:r w:rsidR="0041609D">
        <w:rPr>
          <w:rFonts w:eastAsia="Tahoma"/>
          <w:szCs w:val="24"/>
        </w:rPr>
        <w:t xml:space="preserve"> года</w:t>
      </w:r>
      <w:r w:rsidR="00536D88">
        <w:rPr>
          <w:rFonts w:eastAsia="Tahoma"/>
          <w:szCs w:val="24"/>
        </w:rPr>
        <w:t xml:space="preserve"> по ч. 1 ст. 20.20 КоАП РФ</w:t>
      </w:r>
      <w:r w:rsidR="002051A5">
        <w:rPr>
          <w:rFonts w:eastAsia="Tahoma"/>
          <w:szCs w:val="24"/>
        </w:rPr>
        <w:t xml:space="preserve">, вступившее в законную силу </w:t>
      </w:r>
      <w:r w:rsidR="00D22C1E">
        <w:rPr>
          <w:rFonts w:eastAsia="Tahoma"/>
          <w:szCs w:val="24"/>
        </w:rPr>
        <w:t>21</w:t>
      </w:r>
      <w:r w:rsidR="00C357EB">
        <w:rPr>
          <w:rFonts w:eastAsia="Tahoma"/>
          <w:szCs w:val="24"/>
        </w:rPr>
        <w:t>.03.2019</w:t>
      </w:r>
      <w:r w:rsidR="002051A5">
        <w:rPr>
          <w:rFonts w:eastAsia="Tahoma"/>
          <w:szCs w:val="24"/>
        </w:rPr>
        <w:t>.</w:t>
      </w:r>
      <w:r w:rsidR="00F0658D">
        <w:rPr>
          <w:rFonts w:eastAsia="Tahoma"/>
          <w:szCs w:val="24"/>
        </w:rPr>
        <w:t xml:space="preserve"> Своими действиями </w:t>
      </w:r>
      <w:r w:rsidR="00D22C1E">
        <w:rPr>
          <w:rFonts w:eastAsia="Tahoma"/>
          <w:szCs w:val="24"/>
        </w:rPr>
        <w:t>Муртазаев В.Я.</w:t>
      </w:r>
      <w:r w:rsidR="00DF778A">
        <w:rPr>
          <w:rFonts w:eastAsia="Tahoma"/>
          <w:szCs w:val="24"/>
        </w:rPr>
        <w:t xml:space="preserve"> </w:t>
      </w:r>
      <w:r w:rsidR="00F0658D">
        <w:rPr>
          <w:rFonts w:eastAsia="Tahoma"/>
          <w:szCs w:val="24"/>
        </w:rPr>
        <w:t>совершил правонару</w:t>
      </w:r>
      <w:r w:rsidR="00DF778A">
        <w:rPr>
          <w:rFonts w:eastAsia="Tahoma"/>
          <w:szCs w:val="24"/>
        </w:rPr>
        <w:t>шение, предусмотренное ч. 1 ст.</w:t>
      </w:r>
      <w:r w:rsidR="00F0658D">
        <w:rPr>
          <w:rFonts w:eastAsia="Tahoma"/>
          <w:szCs w:val="24"/>
        </w:rPr>
        <w:t>20.25 КоАП РФ.</w:t>
      </w:r>
    </w:p>
    <w:p w:rsidR="00A6556C" w:rsidP="00A6556C">
      <w:pPr>
        <w:pStyle w:val="BodyText2"/>
        <w:widowControl/>
        <w:ind w:firstLine="540"/>
        <w:rPr>
          <w:color w:val="333333"/>
          <w:szCs w:val="24"/>
        </w:rPr>
      </w:pPr>
      <w:r>
        <w:rPr>
          <w:color w:val="333333"/>
          <w:szCs w:val="24"/>
        </w:rPr>
        <w:t xml:space="preserve">В судебном заседании </w:t>
      </w:r>
      <w:r w:rsidR="00D22C1E">
        <w:rPr>
          <w:color w:val="333333"/>
          <w:szCs w:val="24"/>
        </w:rPr>
        <w:t>Муртазаев В.Я.</w:t>
      </w:r>
      <w:r w:rsidR="00D75DFD">
        <w:rPr>
          <w:color w:val="333333"/>
          <w:szCs w:val="24"/>
        </w:rPr>
        <w:t xml:space="preserve"> вину приз</w:t>
      </w:r>
      <w:r w:rsidR="00405B91">
        <w:rPr>
          <w:color w:val="333333"/>
          <w:szCs w:val="24"/>
        </w:rPr>
        <w:t>нал</w:t>
      </w:r>
      <w:r w:rsidR="001D329A">
        <w:rPr>
          <w:color w:val="333333"/>
          <w:szCs w:val="24"/>
        </w:rPr>
        <w:t>.</w:t>
      </w:r>
    </w:p>
    <w:p w:rsidR="00405B91" w:rsidRPr="00531A5B" w:rsidP="00D75DFD">
      <w:pPr>
        <w:pStyle w:val="NoSpacing"/>
        <w:ind w:firstLine="540"/>
        <w:rPr>
          <w:rFonts w:cs="Times New Roman"/>
          <w:sz w:val="24"/>
          <w:szCs w:val="24"/>
        </w:rPr>
      </w:pPr>
      <w:r w:rsidRPr="00531A5B">
        <w:rPr>
          <w:rFonts w:eastAsia="Times New Roman" w:cs="Times New Roman"/>
          <w:sz w:val="24"/>
          <w:szCs w:val="24"/>
          <w:lang w:eastAsia="ru-RU"/>
        </w:rPr>
        <w:t xml:space="preserve">Выслушав </w:t>
      </w:r>
      <w:r w:rsidR="00D22C1E">
        <w:rPr>
          <w:rFonts w:eastAsia="Times New Roman" w:cs="Times New Roman"/>
          <w:sz w:val="24"/>
          <w:szCs w:val="24"/>
          <w:lang w:eastAsia="ru-RU"/>
        </w:rPr>
        <w:t>Муртазаева В.Я</w:t>
      </w:r>
      <w:r w:rsidR="00C357EB">
        <w:rPr>
          <w:rFonts w:eastAsia="Times New Roman" w:cs="Times New Roman"/>
          <w:sz w:val="24"/>
          <w:szCs w:val="24"/>
          <w:lang w:eastAsia="ru-RU"/>
        </w:rPr>
        <w:t>.</w:t>
      </w:r>
      <w:r w:rsidRPr="00531A5B">
        <w:rPr>
          <w:rFonts w:eastAsia="Times New Roman" w:cs="Times New Roman"/>
          <w:sz w:val="24"/>
          <w:szCs w:val="24"/>
          <w:lang w:eastAsia="ru-RU"/>
        </w:rPr>
        <w:t>, и</w:t>
      </w:r>
      <w:r w:rsidRPr="00531A5B">
        <w:rPr>
          <w:rFonts w:cs="Times New Roman"/>
          <w:sz w:val="24"/>
          <w:szCs w:val="24"/>
        </w:rPr>
        <w:t xml:space="preserve">сследовав материалы  дела, </w:t>
      </w:r>
      <w:r w:rsidR="00DF778A">
        <w:rPr>
          <w:rFonts w:cs="Times New Roman"/>
          <w:sz w:val="24"/>
          <w:szCs w:val="24"/>
        </w:rPr>
        <w:t>мировой судья</w:t>
      </w:r>
      <w:r w:rsidRPr="00531A5B">
        <w:rPr>
          <w:rFonts w:cs="Times New Roman"/>
          <w:sz w:val="24"/>
          <w:szCs w:val="24"/>
        </w:rPr>
        <w:t xml:space="preserve"> считает, что событие правонарушения</w:t>
      </w:r>
      <w:r w:rsidR="00DF778A">
        <w:rPr>
          <w:rFonts w:cs="Times New Roman"/>
          <w:sz w:val="24"/>
          <w:szCs w:val="24"/>
        </w:rPr>
        <w:t xml:space="preserve"> имело место и его</w:t>
      </w:r>
      <w:r w:rsidRPr="00531A5B">
        <w:rPr>
          <w:rFonts w:cs="Times New Roman"/>
          <w:sz w:val="24"/>
          <w:szCs w:val="24"/>
        </w:rPr>
        <w:t xml:space="preserve"> подтверждают материалы дела: протокол об административном правонар</w:t>
      </w:r>
      <w:r>
        <w:rPr>
          <w:rFonts w:cs="Times New Roman"/>
          <w:sz w:val="24"/>
          <w:szCs w:val="24"/>
        </w:rPr>
        <w:t xml:space="preserve">ушении от </w:t>
      </w:r>
      <w:r w:rsidR="00D22C1E">
        <w:rPr>
          <w:rFonts w:cs="Times New Roman"/>
          <w:sz w:val="24"/>
          <w:szCs w:val="24"/>
        </w:rPr>
        <w:t>02.07</w:t>
      </w:r>
      <w:r w:rsidR="00C357EB">
        <w:rPr>
          <w:rFonts w:cs="Times New Roman"/>
          <w:sz w:val="24"/>
          <w:szCs w:val="24"/>
        </w:rPr>
        <w:t>.2019</w:t>
      </w:r>
      <w:r w:rsidR="00D82A3B">
        <w:rPr>
          <w:rFonts w:cs="Times New Roman"/>
          <w:sz w:val="24"/>
          <w:szCs w:val="24"/>
        </w:rPr>
        <w:t xml:space="preserve"> года (л.д. 2</w:t>
      </w:r>
      <w:r>
        <w:rPr>
          <w:rFonts w:cs="Times New Roman"/>
          <w:sz w:val="24"/>
          <w:szCs w:val="24"/>
        </w:rPr>
        <w:t xml:space="preserve">), </w:t>
      </w:r>
      <w:r w:rsidR="00D22C1E">
        <w:rPr>
          <w:rFonts w:cs="Times New Roman"/>
          <w:sz w:val="24"/>
          <w:szCs w:val="24"/>
        </w:rPr>
        <w:t>объяснение (л.д.3</w:t>
      </w:r>
      <w:r w:rsidR="00C357EB">
        <w:rPr>
          <w:rFonts w:cs="Times New Roman"/>
          <w:sz w:val="24"/>
          <w:szCs w:val="24"/>
        </w:rPr>
        <w:t xml:space="preserve">), </w:t>
      </w:r>
      <w:r>
        <w:rPr>
          <w:rFonts w:cs="Times New Roman"/>
          <w:sz w:val="24"/>
          <w:szCs w:val="24"/>
        </w:rPr>
        <w:t>копия постановления о назначении администр</w:t>
      </w:r>
      <w:r w:rsidR="00D75DFD">
        <w:rPr>
          <w:rFonts w:cs="Times New Roman"/>
          <w:sz w:val="24"/>
          <w:szCs w:val="24"/>
        </w:rPr>
        <w:t xml:space="preserve">ативного наказания </w:t>
      </w:r>
      <w:r w:rsidR="00C357EB">
        <w:rPr>
          <w:rFonts w:cs="Times New Roman"/>
          <w:sz w:val="24"/>
          <w:szCs w:val="24"/>
        </w:rPr>
        <w:t xml:space="preserve">от </w:t>
      </w:r>
      <w:r w:rsidR="00536D88">
        <w:rPr>
          <w:rFonts w:cs="Times New Roman"/>
          <w:sz w:val="24"/>
          <w:szCs w:val="24"/>
        </w:rPr>
        <w:t>15</w:t>
      </w:r>
      <w:r w:rsidR="00D22C1E">
        <w:rPr>
          <w:rFonts w:cs="Times New Roman"/>
          <w:sz w:val="24"/>
          <w:szCs w:val="24"/>
        </w:rPr>
        <w:t>.01</w:t>
      </w:r>
      <w:r w:rsidR="00D82A3B">
        <w:rPr>
          <w:rFonts w:cs="Times New Roman"/>
          <w:sz w:val="24"/>
          <w:szCs w:val="24"/>
        </w:rPr>
        <w:t>.2019</w:t>
      </w:r>
      <w:r w:rsidR="00C357EB">
        <w:rPr>
          <w:rFonts w:cs="Times New Roman"/>
          <w:sz w:val="24"/>
          <w:szCs w:val="24"/>
        </w:rPr>
        <w:t xml:space="preserve"> го</w:t>
      </w:r>
      <w:r w:rsidR="00536D88">
        <w:rPr>
          <w:rFonts w:cs="Times New Roman"/>
          <w:sz w:val="24"/>
          <w:szCs w:val="24"/>
        </w:rPr>
        <w:t>да  (л.д.5</w:t>
      </w:r>
      <w:r>
        <w:rPr>
          <w:rFonts w:cs="Times New Roman"/>
          <w:sz w:val="24"/>
          <w:szCs w:val="24"/>
        </w:rPr>
        <w:t xml:space="preserve">), </w:t>
      </w:r>
      <w:r w:rsidR="00540634">
        <w:rPr>
          <w:rFonts w:cs="Times New Roman"/>
          <w:sz w:val="24"/>
          <w:szCs w:val="24"/>
        </w:rPr>
        <w:t>спр</w:t>
      </w:r>
      <w:r w:rsidR="00D22C1E">
        <w:rPr>
          <w:rFonts w:cs="Times New Roman"/>
          <w:sz w:val="24"/>
          <w:szCs w:val="24"/>
        </w:rPr>
        <w:t>авка  (л.д. 8-14</w:t>
      </w:r>
      <w:r>
        <w:rPr>
          <w:rFonts w:cs="Times New Roman"/>
          <w:sz w:val="24"/>
          <w:szCs w:val="24"/>
        </w:rPr>
        <w:t>)</w:t>
      </w:r>
      <w:r w:rsidR="00536D88">
        <w:rPr>
          <w:rFonts w:cs="Times New Roman"/>
          <w:sz w:val="24"/>
          <w:szCs w:val="24"/>
        </w:rPr>
        <w:t>, копия протокола (л.д.4</w:t>
      </w:r>
      <w:r w:rsidR="00D22C1E">
        <w:rPr>
          <w:rFonts w:cs="Times New Roman"/>
          <w:sz w:val="24"/>
          <w:szCs w:val="24"/>
        </w:rPr>
        <w:t>)</w:t>
      </w:r>
      <w:r>
        <w:rPr>
          <w:rFonts w:cs="Times New Roman"/>
          <w:sz w:val="24"/>
          <w:szCs w:val="24"/>
        </w:rPr>
        <w:t>.</w:t>
      </w:r>
    </w:p>
    <w:p w:rsidR="00405B91" w:rsidRPr="00531A5B" w:rsidP="00405B91">
      <w:pPr>
        <w:autoSpaceDE w:val="0"/>
        <w:autoSpaceDN w:val="0"/>
        <w:adjustRightInd w:val="0"/>
        <w:spacing w:line="240" w:lineRule="auto"/>
        <w:rPr>
          <w:rFonts w:cs="Times New Roman"/>
          <w:sz w:val="24"/>
          <w:szCs w:val="24"/>
        </w:rPr>
      </w:pPr>
      <w:r w:rsidRPr="00531A5B">
        <w:rPr>
          <w:rFonts w:cs="Times New Roman"/>
          <w:sz w:val="24"/>
          <w:szCs w:val="24"/>
        </w:rPr>
        <w:t xml:space="preserve">           Действия </w:t>
      </w:r>
      <w:r w:rsidR="00D22C1E">
        <w:rPr>
          <w:rFonts w:cs="Times New Roman"/>
          <w:sz w:val="24"/>
          <w:szCs w:val="24"/>
        </w:rPr>
        <w:t xml:space="preserve">Муртазаева В.Я. </w:t>
      </w:r>
      <w:r w:rsidR="00DF778A">
        <w:rPr>
          <w:rFonts w:cs="Times New Roman"/>
          <w:sz w:val="24"/>
          <w:szCs w:val="24"/>
        </w:rPr>
        <w:t>мировой судья квалифицирует</w:t>
      </w:r>
      <w:r w:rsidRPr="00531A5B">
        <w:rPr>
          <w:rFonts w:cs="Times New Roman"/>
          <w:sz w:val="24"/>
          <w:szCs w:val="24"/>
        </w:rPr>
        <w:t xml:space="preserve"> по</w:t>
      </w:r>
      <w:r w:rsidR="00DF778A">
        <w:rPr>
          <w:rFonts w:cs="Times New Roman"/>
          <w:sz w:val="24"/>
          <w:szCs w:val="24"/>
        </w:rPr>
        <w:t xml:space="preserve"> части 1 статьи </w:t>
      </w:r>
      <w:r w:rsidR="00D75DFD">
        <w:rPr>
          <w:rFonts w:cs="Times New Roman"/>
          <w:sz w:val="24"/>
          <w:szCs w:val="24"/>
        </w:rPr>
        <w:t xml:space="preserve">20.25 Кодекса Российской Федерации об </w:t>
      </w:r>
      <w:r w:rsidRPr="00531A5B">
        <w:rPr>
          <w:rFonts w:cs="Times New Roman"/>
          <w:sz w:val="24"/>
          <w:szCs w:val="24"/>
        </w:rPr>
        <w:t>административных правонарушениях, как неуплата административного</w:t>
      </w:r>
      <w:r w:rsidR="00DF778A">
        <w:rPr>
          <w:rFonts w:cs="Times New Roman"/>
          <w:sz w:val="24"/>
          <w:szCs w:val="24"/>
        </w:rPr>
        <w:t xml:space="preserve"> штрафа в срок, предусмотренный</w:t>
      </w:r>
      <w:r w:rsidRPr="00531A5B">
        <w:rPr>
          <w:rFonts w:cs="Times New Roman"/>
          <w:sz w:val="24"/>
          <w:szCs w:val="24"/>
        </w:rPr>
        <w:t xml:space="preserve"> КоАП РФ.</w:t>
      </w:r>
    </w:p>
    <w:p w:rsidR="00405B91" w:rsidRPr="00531A5B" w:rsidP="00405B91">
      <w:pPr>
        <w:spacing w:line="240" w:lineRule="auto"/>
        <w:rPr>
          <w:rFonts w:cs="Times New Roman"/>
          <w:sz w:val="24"/>
          <w:szCs w:val="24"/>
        </w:rPr>
      </w:pPr>
      <w:r w:rsidRPr="00531A5B">
        <w:rPr>
          <w:rFonts w:cs="Times New Roman"/>
          <w:sz w:val="24"/>
          <w:szCs w:val="24"/>
        </w:rPr>
        <w:t xml:space="preserve">          При назначении административного наказания физическому лицу </w:t>
      </w:r>
      <w:r>
        <w:rPr>
          <w:rFonts w:cs="Times New Roman"/>
          <w:sz w:val="24"/>
          <w:szCs w:val="24"/>
        </w:rPr>
        <w:t xml:space="preserve">мировой </w:t>
      </w:r>
      <w:r w:rsidRPr="00531A5B">
        <w:rPr>
          <w:rFonts w:cs="Times New Roman"/>
          <w:sz w:val="24"/>
          <w:szCs w:val="24"/>
        </w:rPr>
        <w:t>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405B91" w:rsidRPr="00531A5B" w:rsidP="00405B91">
      <w:pPr>
        <w:spacing w:line="240" w:lineRule="auto"/>
        <w:rPr>
          <w:rFonts w:cs="Times New Roman"/>
          <w:sz w:val="24"/>
          <w:szCs w:val="24"/>
        </w:rPr>
      </w:pPr>
      <w:r w:rsidRPr="00531A5B">
        <w:rPr>
          <w:rFonts w:cs="Times New Roman"/>
          <w:sz w:val="24"/>
          <w:szCs w:val="24"/>
        </w:rPr>
        <w:t xml:space="preserve">           Обстоятельств, в соответствии со ст. 4.2 КоАП Российской Федерации, смягчающих ответственность </w:t>
      </w:r>
      <w:r w:rsidR="00D22C1E">
        <w:rPr>
          <w:rFonts w:cs="Times New Roman"/>
          <w:sz w:val="24"/>
          <w:szCs w:val="24"/>
        </w:rPr>
        <w:t>Муртазаева В.Я</w:t>
      </w:r>
      <w:r w:rsidR="00F745C7">
        <w:rPr>
          <w:rFonts w:cs="Times New Roman"/>
          <w:sz w:val="24"/>
          <w:szCs w:val="24"/>
        </w:rPr>
        <w:t>.</w:t>
      </w:r>
      <w:r w:rsidR="002C520B">
        <w:rPr>
          <w:rFonts w:cs="Times New Roman"/>
          <w:sz w:val="24"/>
          <w:szCs w:val="24"/>
        </w:rPr>
        <w:t>,</w:t>
      </w:r>
      <w:r w:rsidR="00D75DFD">
        <w:rPr>
          <w:rFonts w:cs="Times New Roman"/>
          <w:sz w:val="24"/>
          <w:szCs w:val="24"/>
        </w:rPr>
        <w:t xml:space="preserve"> мировым судьей</w:t>
      </w:r>
      <w:r w:rsidRPr="00531A5B">
        <w:rPr>
          <w:rFonts w:cs="Times New Roman"/>
          <w:sz w:val="24"/>
          <w:szCs w:val="24"/>
        </w:rPr>
        <w:t xml:space="preserve">  не установлено. </w:t>
      </w:r>
    </w:p>
    <w:p w:rsidR="00405B91" w:rsidRPr="00531A5B" w:rsidP="00405B91">
      <w:pPr>
        <w:spacing w:line="240" w:lineRule="auto"/>
        <w:rPr>
          <w:rFonts w:cs="Times New Roman"/>
          <w:sz w:val="24"/>
          <w:szCs w:val="24"/>
        </w:rPr>
      </w:pPr>
      <w:r w:rsidRPr="00531A5B">
        <w:rPr>
          <w:rFonts w:cs="Times New Roman"/>
          <w:sz w:val="24"/>
          <w:szCs w:val="24"/>
        </w:rPr>
        <w:t xml:space="preserve">           Обстоятельств, в соответствии со ст. 4.3 КоАП Российской Федерации, отягчающих ответственность </w:t>
      </w:r>
      <w:r w:rsidR="00D22C1E">
        <w:rPr>
          <w:rFonts w:cs="Times New Roman"/>
          <w:sz w:val="24"/>
          <w:szCs w:val="24"/>
        </w:rPr>
        <w:t>Муртазаева В.Я.</w:t>
      </w:r>
      <w:r w:rsidR="002C520B">
        <w:rPr>
          <w:rFonts w:cs="Times New Roman"/>
          <w:sz w:val="24"/>
          <w:szCs w:val="24"/>
        </w:rPr>
        <w:t>,</w:t>
      </w:r>
      <w:r w:rsidR="00D75DFD">
        <w:rPr>
          <w:rFonts w:cs="Times New Roman"/>
          <w:sz w:val="24"/>
          <w:szCs w:val="24"/>
        </w:rPr>
        <w:t xml:space="preserve"> мировым судьей</w:t>
      </w:r>
      <w:r w:rsidRPr="00531A5B">
        <w:rPr>
          <w:rFonts w:cs="Times New Roman"/>
          <w:sz w:val="24"/>
          <w:szCs w:val="24"/>
        </w:rPr>
        <w:t xml:space="preserve"> не установлено.</w:t>
      </w:r>
    </w:p>
    <w:p w:rsidR="00405B91" w:rsidRPr="00531A5B" w:rsidP="00405B91">
      <w:pPr>
        <w:spacing w:line="240" w:lineRule="auto"/>
        <w:rPr>
          <w:rFonts w:cs="Times New Roman"/>
          <w:sz w:val="24"/>
          <w:szCs w:val="24"/>
        </w:rPr>
      </w:pPr>
      <w:r w:rsidRPr="00531A5B">
        <w:rPr>
          <w:rFonts w:cs="Times New Roman"/>
          <w:sz w:val="24"/>
          <w:szCs w:val="24"/>
        </w:rPr>
        <w:t xml:space="preserve">            Обстоятельств, предусмотренных ст. 24.5 КоАП РФ, исключающих производство по делу, судом не установлено.</w:t>
      </w:r>
    </w:p>
    <w:p w:rsidR="00405B91" w:rsidP="00405B91">
      <w:pPr>
        <w:spacing w:line="240" w:lineRule="auto"/>
        <w:rPr>
          <w:rFonts w:cs="Times New Roman"/>
          <w:sz w:val="24"/>
          <w:szCs w:val="24"/>
        </w:rPr>
      </w:pPr>
      <w:r w:rsidRPr="00531A5B">
        <w:rPr>
          <w:rFonts w:cs="Times New Roman"/>
          <w:sz w:val="24"/>
          <w:szCs w:val="24"/>
        </w:rPr>
        <w:t xml:space="preserve">           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745C7" w:rsidRPr="00531A5B" w:rsidP="00405B91">
      <w:pPr>
        <w:spacing w:line="240" w:lineRule="auto"/>
        <w:rPr>
          <w:rFonts w:cs="Times New Roman"/>
          <w:sz w:val="24"/>
          <w:szCs w:val="24"/>
        </w:rPr>
      </w:pPr>
      <w:r>
        <w:rPr>
          <w:rFonts w:cs="Times New Roman"/>
          <w:sz w:val="24"/>
          <w:szCs w:val="24"/>
        </w:rPr>
        <w:tab/>
      </w:r>
      <w:r w:rsidRPr="00054798">
        <w:rPr>
          <w:color w:val="333333"/>
          <w:sz w:val="24"/>
          <w:szCs w:val="24"/>
        </w:rPr>
        <w:t xml:space="preserve">Обстоятельств, препятствующих назначению </w:t>
      </w:r>
      <w:r w:rsidR="00D22C1E">
        <w:rPr>
          <w:color w:val="333333"/>
          <w:sz w:val="24"/>
          <w:szCs w:val="24"/>
        </w:rPr>
        <w:t>Муртазаеву В.Я</w:t>
      </w:r>
      <w:r w:rsidR="00C357EB">
        <w:rPr>
          <w:color w:val="333333"/>
          <w:sz w:val="24"/>
          <w:szCs w:val="24"/>
        </w:rPr>
        <w:t>.</w:t>
      </w:r>
      <w:r w:rsidRPr="00054798">
        <w:rPr>
          <w:color w:val="333333"/>
          <w:sz w:val="24"/>
          <w:szCs w:val="24"/>
        </w:rPr>
        <w:t xml:space="preserve"> наказания в виде обязательных работ, в соответствии со статьёй 3.13 Кодекса Российской Федерации об административных правонарушениях, </w:t>
      </w:r>
      <w:r w:rsidR="00DF778A">
        <w:rPr>
          <w:color w:val="333333"/>
          <w:sz w:val="24"/>
          <w:szCs w:val="24"/>
        </w:rPr>
        <w:t>мировым судьёй</w:t>
      </w:r>
      <w:r w:rsidRPr="00054798">
        <w:rPr>
          <w:color w:val="333333"/>
          <w:sz w:val="24"/>
          <w:szCs w:val="24"/>
        </w:rPr>
        <w:t xml:space="preserve"> при рассмотрении настоящего дела не установлено</w:t>
      </w:r>
      <w:r w:rsidR="00DF778A">
        <w:rPr>
          <w:color w:val="333333"/>
          <w:sz w:val="24"/>
          <w:szCs w:val="24"/>
        </w:rPr>
        <w:t>.</w:t>
      </w:r>
    </w:p>
    <w:p w:rsidR="00405B91" w:rsidP="00405B91">
      <w:pPr>
        <w:spacing w:line="240" w:lineRule="auto"/>
        <w:rPr>
          <w:rFonts w:cs="Times New Roman"/>
          <w:sz w:val="24"/>
          <w:szCs w:val="24"/>
        </w:rPr>
      </w:pPr>
      <w:r w:rsidRPr="00531A5B">
        <w:rPr>
          <w:rFonts w:cs="Times New Roman"/>
          <w:sz w:val="24"/>
          <w:szCs w:val="24"/>
        </w:rPr>
        <w:t xml:space="preserve">           Руководствуясь ст. 4.1, ч.1 ст. 20.25, ст.ст.29.9, 29.10, 30.3 Кодекса </w:t>
      </w:r>
      <w:r w:rsidR="002051A5">
        <w:rPr>
          <w:rFonts w:cs="Times New Roman"/>
          <w:sz w:val="24"/>
          <w:szCs w:val="24"/>
        </w:rPr>
        <w:t xml:space="preserve">Российской Федерации </w:t>
      </w:r>
      <w:r w:rsidRPr="00531A5B">
        <w:rPr>
          <w:rFonts w:cs="Times New Roman"/>
          <w:sz w:val="24"/>
          <w:szCs w:val="24"/>
        </w:rPr>
        <w:t xml:space="preserve">об административных </w:t>
      </w:r>
      <w:r w:rsidR="002051A5">
        <w:rPr>
          <w:rFonts w:cs="Times New Roman"/>
          <w:sz w:val="24"/>
          <w:szCs w:val="24"/>
        </w:rPr>
        <w:t>правонарушениях</w:t>
      </w:r>
      <w:r>
        <w:rPr>
          <w:rFonts w:cs="Times New Roman"/>
          <w:sz w:val="24"/>
          <w:szCs w:val="24"/>
        </w:rPr>
        <w:t>, мировой судья</w:t>
      </w:r>
      <w:r w:rsidR="00D75DFD">
        <w:rPr>
          <w:rFonts w:cs="Times New Roman"/>
          <w:sz w:val="24"/>
          <w:szCs w:val="24"/>
        </w:rPr>
        <w:t>,</w:t>
      </w:r>
      <w:r w:rsidRPr="00531A5B">
        <w:rPr>
          <w:rFonts w:cs="Times New Roman"/>
          <w:sz w:val="24"/>
          <w:szCs w:val="24"/>
        </w:rPr>
        <w:t xml:space="preserve"> </w:t>
      </w:r>
    </w:p>
    <w:p w:rsidR="00F745C7" w:rsidRPr="00531A5B" w:rsidP="00405B91">
      <w:pPr>
        <w:spacing w:line="240" w:lineRule="auto"/>
        <w:rPr>
          <w:rFonts w:cs="Times New Roman"/>
          <w:sz w:val="24"/>
          <w:szCs w:val="24"/>
        </w:rPr>
      </w:pPr>
    </w:p>
    <w:p w:rsidR="00D75DFD" w:rsidRPr="00531A5B" w:rsidP="00405B91">
      <w:pPr>
        <w:spacing w:line="240" w:lineRule="auto"/>
        <w:rPr>
          <w:rFonts w:cs="Times New Roman"/>
          <w:sz w:val="24"/>
          <w:szCs w:val="24"/>
        </w:rPr>
      </w:pPr>
    </w:p>
    <w:p w:rsidR="00405B91" w:rsidRPr="00F745C7" w:rsidP="00405B91">
      <w:pPr>
        <w:spacing w:line="240" w:lineRule="auto"/>
        <w:jc w:val="center"/>
        <w:rPr>
          <w:rFonts w:cs="Times New Roman"/>
          <w:b/>
          <w:sz w:val="24"/>
          <w:szCs w:val="24"/>
        </w:rPr>
      </w:pPr>
      <w:r w:rsidRPr="00F745C7">
        <w:rPr>
          <w:rFonts w:cs="Times New Roman"/>
          <w:b/>
          <w:sz w:val="24"/>
          <w:szCs w:val="24"/>
        </w:rPr>
        <w:t>ПОСТАНОВИЛ:</w:t>
      </w:r>
    </w:p>
    <w:p w:rsidR="00405B91" w:rsidRPr="00531A5B" w:rsidP="00405B91">
      <w:pPr>
        <w:spacing w:line="240" w:lineRule="auto"/>
        <w:jc w:val="center"/>
        <w:rPr>
          <w:rFonts w:cs="Times New Roman"/>
          <w:sz w:val="24"/>
          <w:szCs w:val="24"/>
        </w:rPr>
      </w:pPr>
    </w:p>
    <w:p w:rsidR="00F745C7" w:rsidRPr="00054798" w:rsidP="00F745C7">
      <w:pPr>
        <w:tabs>
          <w:tab w:val="left" w:pos="3794"/>
        </w:tabs>
        <w:spacing w:line="240" w:lineRule="auto"/>
        <w:rPr>
          <w:rFonts w:eastAsia="Calibri" w:cs="Times New Roman"/>
          <w:sz w:val="24"/>
          <w:szCs w:val="24"/>
        </w:rPr>
      </w:pPr>
      <w:r>
        <w:rPr>
          <w:rFonts w:cs="Times New Roman"/>
          <w:sz w:val="24"/>
          <w:szCs w:val="24"/>
        </w:rPr>
        <w:t xml:space="preserve">          Признать </w:t>
      </w:r>
      <w:r w:rsidR="00747AA9">
        <w:rPr>
          <w:rFonts w:eastAsia="Arial Unicode MS" w:cs="Times New Roman"/>
          <w:sz w:val="24"/>
          <w:szCs w:val="24"/>
        </w:rPr>
        <w:t>Муртазаева Вячеслава Яношевича</w:t>
      </w:r>
      <w:r w:rsidR="00D75DFD">
        <w:rPr>
          <w:rFonts w:eastAsia="Arial Unicode MS" w:cs="Times New Roman"/>
          <w:sz w:val="24"/>
          <w:szCs w:val="24"/>
        </w:rPr>
        <w:t xml:space="preserve"> </w:t>
      </w:r>
      <w:r w:rsidR="00405B91">
        <w:rPr>
          <w:rFonts w:cs="Times New Roman"/>
          <w:sz w:val="24"/>
          <w:szCs w:val="24"/>
        </w:rPr>
        <w:t>виновным</w:t>
      </w:r>
      <w:r w:rsidRPr="00531A5B" w:rsidR="00405B91">
        <w:rPr>
          <w:rFonts w:cs="Times New Roman"/>
          <w:sz w:val="24"/>
          <w:szCs w:val="24"/>
        </w:rPr>
        <w:t xml:space="preserve"> в совершении админи</w:t>
      </w:r>
      <w:r w:rsidR="00D75DFD">
        <w:rPr>
          <w:rFonts w:cs="Times New Roman"/>
          <w:sz w:val="24"/>
          <w:szCs w:val="24"/>
        </w:rPr>
        <w:t>стративного правонарушения, предусмотренного частью 1 статьи 20.25 Кодекса Российской Федерации</w:t>
      </w:r>
      <w:r w:rsidRPr="00531A5B" w:rsidR="00405B91">
        <w:rPr>
          <w:rFonts w:cs="Times New Roman"/>
          <w:sz w:val="24"/>
          <w:szCs w:val="24"/>
        </w:rPr>
        <w:t xml:space="preserve"> об административных </w:t>
      </w:r>
      <w:r w:rsidR="00405B91">
        <w:rPr>
          <w:rFonts w:cs="Times New Roman"/>
          <w:sz w:val="24"/>
          <w:szCs w:val="24"/>
        </w:rPr>
        <w:t xml:space="preserve">правонарушениях и назначить ему </w:t>
      </w:r>
      <w:r w:rsidRPr="00531A5B" w:rsidR="00405B91">
        <w:rPr>
          <w:rFonts w:cs="Times New Roman"/>
          <w:sz w:val="24"/>
          <w:szCs w:val="24"/>
        </w:rPr>
        <w:t xml:space="preserve">административное наказание </w:t>
      </w:r>
      <w:r w:rsidRPr="00054798">
        <w:rPr>
          <w:rFonts w:eastAsia="Calibri" w:cs="Times New Roman"/>
          <w:sz w:val="24"/>
          <w:szCs w:val="24"/>
        </w:rPr>
        <w:t>обязательных работ на 20 (двадцать) часов.</w:t>
      </w:r>
    </w:p>
    <w:p w:rsidR="00F745C7" w:rsidRPr="00054798" w:rsidP="00F745C7">
      <w:pPr>
        <w:tabs>
          <w:tab w:val="left" w:pos="0"/>
        </w:tabs>
        <w:spacing w:line="240" w:lineRule="auto"/>
        <w:rPr>
          <w:rFonts w:eastAsia="Calibri" w:cs="Times New Roman"/>
          <w:sz w:val="24"/>
          <w:szCs w:val="24"/>
        </w:rPr>
      </w:pPr>
      <w:r w:rsidRPr="00054798">
        <w:rPr>
          <w:rFonts w:eastAsia="Calibri" w:cs="Times New Roman"/>
          <w:sz w:val="24"/>
          <w:szCs w:val="24"/>
        </w:rPr>
        <w:tab/>
        <w:t>Исполнение постановления возложить на отдел судебных приставов  по городу Красноперекопску и Красноперекопскому району Управления ФССП России по Республике Крым.</w:t>
      </w:r>
    </w:p>
    <w:p w:rsidR="00F745C7" w:rsidRPr="00054798" w:rsidP="00F745C7">
      <w:pPr>
        <w:pStyle w:val="1"/>
        <w:ind w:firstLine="708"/>
        <w:rPr>
          <w:sz w:val="24"/>
          <w:szCs w:val="24"/>
        </w:rPr>
      </w:pPr>
      <w:r w:rsidRPr="00054798">
        <w:rPr>
          <w:sz w:val="24"/>
          <w:szCs w:val="24"/>
        </w:rPr>
        <w:t>Разъяснить</w:t>
      </w:r>
      <w:r w:rsidR="00DF778A">
        <w:rPr>
          <w:sz w:val="24"/>
          <w:szCs w:val="24"/>
        </w:rPr>
        <w:t>,</w:t>
      </w:r>
      <w:r w:rsidRPr="00054798">
        <w:rPr>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F745C7" w:rsidRPr="00054798" w:rsidP="00F745C7">
      <w:pPr>
        <w:tabs>
          <w:tab w:val="left" w:pos="3794"/>
        </w:tabs>
        <w:ind w:firstLine="708"/>
        <w:rPr>
          <w:rFonts w:eastAsia="Calibri" w:cs="Times New Roman"/>
          <w:sz w:val="24"/>
          <w:szCs w:val="24"/>
        </w:rPr>
      </w:pPr>
      <w:r w:rsidRPr="00054798">
        <w:rPr>
          <w:rFonts w:eastAsia="Calibri" w:cs="Times New Roman"/>
          <w:sz w:val="24"/>
          <w:szCs w:val="24"/>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F745C7" w:rsidRPr="00054798" w:rsidP="00F745C7">
      <w:pPr>
        <w:tabs>
          <w:tab w:val="left" w:pos="3794"/>
        </w:tabs>
        <w:spacing w:line="240" w:lineRule="auto"/>
        <w:ind w:firstLine="708"/>
        <w:rPr>
          <w:rFonts w:cs="Times New Roman"/>
          <w:sz w:val="24"/>
          <w:szCs w:val="24"/>
        </w:rPr>
      </w:pPr>
      <w:r w:rsidRPr="00054798">
        <w:rPr>
          <w:rFonts w:cs="Times New Roman"/>
          <w:sz w:val="24"/>
          <w:szCs w:val="24"/>
        </w:rPr>
        <w:t xml:space="preserve">Постановление может быть обжаловано в течение 10 суток со дня </w:t>
      </w:r>
      <w:r w:rsidRPr="00054798">
        <w:rPr>
          <w:rFonts w:eastAsia="Times New Roman" w:cs="Times New Roman"/>
          <w:sz w:val="24"/>
          <w:szCs w:val="24"/>
          <w:lang w:eastAsia="ru-RU"/>
        </w:rPr>
        <w:t>вручения или получения копии постановления</w:t>
      </w:r>
      <w:r w:rsidRPr="00054798">
        <w:rPr>
          <w:rFonts w:cs="Times New Roman"/>
          <w:sz w:val="24"/>
          <w:szCs w:val="24"/>
        </w:rPr>
        <w:t xml:space="preserve"> в Красноперекопский районный суд Республики Крым через мирового судью.</w:t>
      </w:r>
    </w:p>
    <w:p w:rsidR="00F745C7" w:rsidRPr="00531A5B" w:rsidP="00F745C7">
      <w:pPr>
        <w:tabs>
          <w:tab w:val="left" w:pos="3794"/>
        </w:tabs>
        <w:spacing w:line="240" w:lineRule="auto"/>
        <w:ind w:firstLine="708"/>
        <w:rPr>
          <w:rFonts w:cs="Times New Roman"/>
          <w:sz w:val="24"/>
          <w:szCs w:val="24"/>
        </w:rPr>
      </w:pPr>
    </w:p>
    <w:p w:rsidR="00F745C7" w:rsidRPr="00531A5B" w:rsidP="00F745C7">
      <w:pPr>
        <w:ind w:firstLine="708"/>
        <w:rPr>
          <w:sz w:val="24"/>
          <w:szCs w:val="24"/>
        </w:rPr>
      </w:pPr>
      <w:r>
        <w:rPr>
          <w:rFonts w:cs="Times New Roman"/>
          <w:sz w:val="24"/>
          <w:szCs w:val="24"/>
        </w:rPr>
        <w:t>Мировой судья:</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О.В.Кардашина</w:t>
      </w:r>
    </w:p>
    <w:p w:rsidR="00F745C7" w:rsidRPr="00531A5B" w:rsidP="00F745C7">
      <w:pPr>
        <w:spacing w:line="240" w:lineRule="auto"/>
        <w:ind w:firstLine="708"/>
        <w:rPr>
          <w:rFonts w:cs="Times New Roman"/>
          <w:sz w:val="24"/>
          <w:szCs w:val="24"/>
        </w:rPr>
      </w:pPr>
    </w:p>
    <w:p w:rsidR="00F745C7" w:rsidRPr="00054798" w:rsidP="00F745C7">
      <w:pPr>
        <w:pStyle w:val="BodyText2"/>
        <w:widowControl/>
        <w:ind w:firstLine="540"/>
        <w:rPr>
          <w:szCs w:val="24"/>
        </w:rPr>
      </w:pPr>
    </w:p>
    <w:p w:rsidR="00073741" w:rsidRPr="00054798" w:rsidP="00F745C7">
      <w:pPr>
        <w:tabs>
          <w:tab w:val="left" w:pos="3794"/>
        </w:tabs>
        <w:spacing w:line="240" w:lineRule="auto"/>
        <w:rPr>
          <w:szCs w:val="24"/>
        </w:rPr>
      </w:pPr>
    </w:p>
    <w:sectPr w:rsidSect="00FC61D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59"/>
    <w:rsid w:val="000119CF"/>
    <w:rsid w:val="00024521"/>
    <w:rsid w:val="00054798"/>
    <w:rsid w:val="00073741"/>
    <w:rsid w:val="00093AD5"/>
    <w:rsid w:val="000D544A"/>
    <w:rsid w:val="000E7059"/>
    <w:rsid w:val="00147A24"/>
    <w:rsid w:val="00175FCC"/>
    <w:rsid w:val="00194232"/>
    <w:rsid w:val="001D329A"/>
    <w:rsid w:val="002051A5"/>
    <w:rsid w:val="00212B07"/>
    <w:rsid w:val="00290E3D"/>
    <w:rsid w:val="002C520B"/>
    <w:rsid w:val="003417EE"/>
    <w:rsid w:val="003534B6"/>
    <w:rsid w:val="00374C62"/>
    <w:rsid w:val="00375F11"/>
    <w:rsid w:val="003C1743"/>
    <w:rsid w:val="003D4DE7"/>
    <w:rsid w:val="003E4804"/>
    <w:rsid w:val="00405B91"/>
    <w:rsid w:val="0041609D"/>
    <w:rsid w:val="00473214"/>
    <w:rsid w:val="005007D3"/>
    <w:rsid w:val="005063BE"/>
    <w:rsid w:val="00531A5B"/>
    <w:rsid w:val="00536D88"/>
    <w:rsid w:val="00540634"/>
    <w:rsid w:val="005C664A"/>
    <w:rsid w:val="005F12E0"/>
    <w:rsid w:val="0065025D"/>
    <w:rsid w:val="006750E6"/>
    <w:rsid w:val="006758C1"/>
    <w:rsid w:val="006D4B61"/>
    <w:rsid w:val="00747AA9"/>
    <w:rsid w:val="00754170"/>
    <w:rsid w:val="007C3433"/>
    <w:rsid w:val="0085634B"/>
    <w:rsid w:val="0088242D"/>
    <w:rsid w:val="008F0487"/>
    <w:rsid w:val="008F4DB1"/>
    <w:rsid w:val="00933235"/>
    <w:rsid w:val="00953618"/>
    <w:rsid w:val="00A056C0"/>
    <w:rsid w:val="00A17883"/>
    <w:rsid w:val="00A40C86"/>
    <w:rsid w:val="00A628FC"/>
    <w:rsid w:val="00A6556C"/>
    <w:rsid w:val="00A743A4"/>
    <w:rsid w:val="00AB4B46"/>
    <w:rsid w:val="00AE62DD"/>
    <w:rsid w:val="00C12BD2"/>
    <w:rsid w:val="00C357EB"/>
    <w:rsid w:val="00C745AE"/>
    <w:rsid w:val="00CD77A1"/>
    <w:rsid w:val="00D16299"/>
    <w:rsid w:val="00D22C1E"/>
    <w:rsid w:val="00D63049"/>
    <w:rsid w:val="00D75DFD"/>
    <w:rsid w:val="00D82A3B"/>
    <w:rsid w:val="00DB1A70"/>
    <w:rsid w:val="00DF778A"/>
    <w:rsid w:val="00E619BC"/>
    <w:rsid w:val="00EA3836"/>
    <w:rsid w:val="00F0658D"/>
    <w:rsid w:val="00F745C7"/>
    <w:rsid w:val="00FF2C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BB72A9B-3428-4D15-B496-5FBC8DF6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59"/>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059"/>
    <w:pPr>
      <w:spacing w:after="0" w:line="240" w:lineRule="auto"/>
      <w:jc w:val="both"/>
    </w:pPr>
    <w:rPr>
      <w:rFonts w:ascii="Times New Roman" w:hAnsi="Times New Roman"/>
    </w:rPr>
  </w:style>
  <w:style w:type="paragraph" w:customStyle="1" w:styleId="1">
    <w:name w:val="Без интервала1"/>
    <w:rsid w:val="00375F11"/>
    <w:pPr>
      <w:spacing w:after="0" w:line="240" w:lineRule="auto"/>
      <w:jc w:val="both"/>
    </w:pPr>
    <w:rPr>
      <w:rFonts w:ascii="Times New Roman" w:eastAsia="Times New Roman" w:hAnsi="Times New Roman" w:cs="Times New Roman"/>
    </w:rPr>
  </w:style>
  <w:style w:type="paragraph" w:styleId="BalloonText">
    <w:name w:val="Balloon Text"/>
    <w:basedOn w:val="Normal"/>
    <w:link w:val="a"/>
    <w:uiPriority w:val="99"/>
    <w:semiHidden/>
    <w:unhideWhenUsed/>
    <w:rsid w:val="00C745AE"/>
    <w:pPr>
      <w:spacing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745AE"/>
    <w:rPr>
      <w:rFonts w:ascii="Segoe UI" w:hAnsi="Segoe UI" w:cs="Segoe UI"/>
      <w:sz w:val="18"/>
      <w:szCs w:val="18"/>
    </w:rPr>
  </w:style>
  <w:style w:type="paragraph" w:customStyle="1" w:styleId="10">
    <w:name w:val="Знак Знак Знак Знак Знак Знак1 Знак Знак Знак"/>
    <w:basedOn w:val="Normal"/>
    <w:rsid w:val="006D4B61"/>
    <w:pPr>
      <w:spacing w:before="100" w:beforeAutospacing="1" w:after="100" w:afterAutospacing="1" w:line="240" w:lineRule="auto"/>
      <w:jc w:val="left"/>
    </w:pPr>
    <w:rPr>
      <w:rFonts w:ascii="Tahoma" w:eastAsia="Times New Roman" w:hAnsi="Tahoma" w:cs="Tahoma"/>
      <w:sz w:val="20"/>
      <w:szCs w:val="20"/>
      <w:lang w:val="en-US"/>
    </w:rPr>
  </w:style>
  <w:style w:type="paragraph" w:styleId="BodyText2">
    <w:name w:val="Body Text 2"/>
    <w:basedOn w:val="Normal"/>
    <w:link w:val="2"/>
    <w:rsid w:val="006D4B61"/>
    <w:pPr>
      <w:widowControl w:val="0"/>
      <w:spacing w:line="240" w:lineRule="auto"/>
      <w:ind w:firstLine="851"/>
    </w:pPr>
    <w:rPr>
      <w:rFonts w:eastAsia="Times New Roman" w:cs="Times New Roman"/>
      <w:sz w:val="24"/>
      <w:szCs w:val="20"/>
      <w:lang w:eastAsia="ru-RU"/>
    </w:rPr>
  </w:style>
  <w:style w:type="character" w:customStyle="1" w:styleId="2">
    <w:name w:val="Основной текст 2 Знак"/>
    <w:basedOn w:val="DefaultParagraphFont"/>
    <w:link w:val="BodyText2"/>
    <w:rsid w:val="006D4B61"/>
    <w:rPr>
      <w:rFonts w:ascii="Times New Roman" w:eastAsia="Times New Roman" w:hAnsi="Times New Roman" w:cs="Times New Roman"/>
      <w:sz w:val="24"/>
      <w:szCs w:val="20"/>
      <w:lang w:eastAsia="ru-RU"/>
    </w:rPr>
  </w:style>
  <w:style w:type="paragraph" w:customStyle="1" w:styleId="ConsPlusNormal">
    <w:name w:val="ConsPlusNormal"/>
    <w:rsid w:val="003534B6"/>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C07E-6E65-461B-BA2E-3BBB5BFB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