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5B5B39">
        <w:rPr>
          <w:rFonts w:ascii="Times New Roman" w:hAnsi="Times New Roman" w:cs="Times New Roman"/>
          <w:bCs/>
          <w:sz w:val="24"/>
          <w:szCs w:val="24"/>
          <w:lang w:val="ru-RU"/>
        </w:rPr>
        <w:t>60-333</w:t>
      </w:r>
      <w:r w:rsidR="00AC4F43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07 ноября</w:t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</w:t>
      </w:r>
      <w:r w:rsidRPr="00780674" w:rsidR="007E48A1">
        <w:t xml:space="preserve">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9C0DEA" w:rsidP="009C0DEA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B5B3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Бойко Михаила Петровича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9C0DEA">
        <w:rPr>
          <w:rFonts w:eastAsia="Arial Unicode MS" w:cs="Times New Roman"/>
          <w:sz w:val="24"/>
          <w:szCs w:val="24"/>
        </w:rPr>
        <w:t>&lt;…&gt;</w:t>
      </w:r>
      <w:r w:rsidR="009C0DEA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="00A624C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CE2648" w:rsidRPr="0078067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17.09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 xml:space="preserve">.2018 года №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309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Бойко М.П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являясь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индивидуальным предпринимателем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п. 2.2 ст. 11 ФЗ «Об индивидуальном (персонифицированном) учете в системе обязательного пенси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онного страхования» предоставил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сведения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«ИСХ» форма СЗВ-М за апрель 2018 года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 нарушением установленных сроков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, а именно 16.07.2018 года, в то время как указанная форма должна быть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предоставлена  до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 15.05.2018 года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0CF0" w:rsidRPr="00780674" w:rsidP="00020CF0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020CF0" w:rsidRPr="00780674" w:rsidP="00020CF0">
      <w:pPr>
        <w:pStyle w:val="NoSpacing"/>
        <w:rPr>
          <w:sz w:val="24"/>
          <w:szCs w:val="24"/>
        </w:rPr>
      </w:pPr>
      <w:r w:rsidRPr="00780674">
        <w:rPr>
          <w:sz w:val="24"/>
          <w:szCs w:val="24"/>
        </w:rPr>
        <w:tab/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020CF0" w:rsidRPr="00780674" w:rsidP="00020CF0">
      <w:pPr>
        <w:pStyle w:val="NoSpacing"/>
        <w:rPr>
          <w:sz w:val="24"/>
          <w:szCs w:val="24"/>
        </w:rPr>
      </w:pPr>
      <w:r w:rsidRPr="00780674">
        <w:rPr>
          <w:sz w:val="24"/>
          <w:szCs w:val="24"/>
        </w:rPr>
        <w:tab/>
        <w:t xml:space="preserve">В силу части 2 статьи 25.1 </w:t>
      </w:r>
      <w:r w:rsidRPr="00780674">
        <w:rPr>
          <w:rFonts w:eastAsia="Tahoma"/>
          <w:sz w:val="24"/>
          <w:szCs w:val="24"/>
        </w:rPr>
        <w:t xml:space="preserve">Кодекса Российской Федерации об административных правонарушениях, дело </w:t>
      </w:r>
      <w:r w:rsidRPr="00780674">
        <w:rPr>
          <w:rFonts w:eastAsia="Tahoma"/>
          <w:sz w:val="24"/>
          <w:szCs w:val="24"/>
        </w:rPr>
        <w:t>об  административном</w:t>
      </w:r>
      <w:r w:rsidRPr="00780674">
        <w:rPr>
          <w:rFonts w:eastAsia="Tahoma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780674">
        <w:rPr>
          <w:sz w:val="24"/>
          <w:szCs w:val="24"/>
        </w:rPr>
        <w:t xml:space="preserve"> </w:t>
      </w:r>
    </w:p>
    <w:p w:rsidR="00020CF0" w:rsidRPr="00780674" w:rsidP="00020CF0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 w:rsidRPr="00780674"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>
        <w:t>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 w:rsidR="00A624C9">
        <w:t>17.09.2018</w:t>
      </w:r>
      <w:r>
        <w:t xml:space="preserve"> (л.д.3</w:t>
      </w:r>
      <w:r w:rsidRPr="00780674" w:rsidR="00785D50">
        <w:t xml:space="preserve">), </w:t>
      </w:r>
      <w:r w:rsidR="00A624C9">
        <w:t>копия сведений о застрахованных лицах</w:t>
      </w:r>
      <w:r w:rsidR="00A624C9">
        <w:t xml:space="preserve"> </w:t>
      </w:r>
      <w:r w:rsidRPr="00780674" w:rsidR="00785D50">
        <w:t xml:space="preserve">  </w:t>
      </w:r>
      <w:r w:rsidR="00A624C9">
        <w:t>(</w:t>
      </w:r>
      <w:r w:rsidR="00A624C9">
        <w:t>л.д.5), копия трудового договора (л.д.6-8), к</w:t>
      </w:r>
      <w:r w:rsidR="008F5647">
        <w:t>опия выписки из ЕГРИЛ (л.д.911).</w:t>
      </w:r>
    </w:p>
    <w:p w:rsidR="00E91C77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8F5647">
        <w:rPr>
          <w:rFonts w:ascii="Times New Roman" w:hAnsi="Times New Roman" w:cs="Times New Roman"/>
          <w:sz w:val="24"/>
          <w:szCs w:val="24"/>
          <w:lang w:val="ru-RU"/>
        </w:rPr>
        <w:t>Бойко М.П.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>и квалифицирует его действия по статье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FD54BE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сведений (документов), необходимых для ведения индивидуального (персонифицированного) учета в системе обязат</w:t>
      </w:r>
      <w:r w:rsidR="00FB1040">
        <w:rPr>
          <w:rFonts w:ascii="Times New Roman" w:hAnsi="Times New Roman" w:eastAsiaTheme="minorHAnsi" w:cs="Times New Roman"/>
          <w:sz w:val="24"/>
          <w:szCs w:val="24"/>
          <w:lang w:val="ru-RU"/>
        </w:rPr>
        <w:t>ельного пенсионного страхования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7550DB" w:rsidRPr="00B22FA9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 w:rsidR="004A09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1C77" w:rsidRPr="00780674" w:rsidP="00FB104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</w:t>
      </w:r>
      <w:r w:rsidRPr="00780674">
        <w:t>ст.ст</w:t>
      </w:r>
      <w:r w:rsidRPr="00780674">
        <w:t xml:space="preserve">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8F5647">
        <w:t>Бойко Михаила Петровича</w:t>
      </w:r>
      <w:r w:rsidRPr="00780674" w:rsidR="005E6349">
        <w:t xml:space="preserve"> </w:t>
      </w:r>
      <w:r w:rsidR="009C274D">
        <w:t>виновным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="009C274D">
        <w:t>ему</w:t>
      </w:r>
      <w:r w:rsidRPr="00780674" w:rsidR="00602A9E">
        <w:t xml:space="preserve"> 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Административный штраф в сумме 300 (триста)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О.В. </w:t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0CF0"/>
    <w:rsid w:val="00021989"/>
    <w:rsid w:val="00026C20"/>
    <w:rsid w:val="001034C6"/>
    <w:rsid w:val="00127657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73393"/>
    <w:rsid w:val="004778BA"/>
    <w:rsid w:val="004A07B6"/>
    <w:rsid w:val="004A0968"/>
    <w:rsid w:val="00514BC7"/>
    <w:rsid w:val="00565EAA"/>
    <w:rsid w:val="005B5B39"/>
    <w:rsid w:val="005D0CE2"/>
    <w:rsid w:val="005D2793"/>
    <w:rsid w:val="005D71E4"/>
    <w:rsid w:val="005E6349"/>
    <w:rsid w:val="00602A9E"/>
    <w:rsid w:val="00606A96"/>
    <w:rsid w:val="00651542"/>
    <w:rsid w:val="00651DFE"/>
    <w:rsid w:val="006642BC"/>
    <w:rsid w:val="00671650"/>
    <w:rsid w:val="006717F1"/>
    <w:rsid w:val="00673DC6"/>
    <w:rsid w:val="00674F59"/>
    <w:rsid w:val="00707E83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3345"/>
    <w:rsid w:val="008D79DE"/>
    <w:rsid w:val="008F5647"/>
    <w:rsid w:val="008F7585"/>
    <w:rsid w:val="00910082"/>
    <w:rsid w:val="00936DE7"/>
    <w:rsid w:val="00944DA9"/>
    <w:rsid w:val="009C0DEA"/>
    <w:rsid w:val="009C274D"/>
    <w:rsid w:val="009C781B"/>
    <w:rsid w:val="009E2602"/>
    <w:rsid w:val="009F0368"/>
    <w:rsid w:val="009F7D75"/>
    <w:rsid w:val="00A20B2C"/>
    <w:rsid w:val="00A32BCD"/>
    <w:rsid w:val="00A624C9"/>
    <w:rsid w:val="00A838D2"/>
    <w:rsid w:val="00AC0A8F"/>
    <w:rsid w:val="00AC4F43"/>
    <w:rsid w:val="00AC4F7F"/>
    <w:rsid w:val="00AE7E41"/>
    <w:rsid w:val="00B12B10"/>
    <w:rsid w:val="00B22FA9"/>
    <w:rsid w:val="00B35950"/>
    <w:rsid w:val="00B504D7"/>
    <w:rsid w:val="00B809B3"/>
    <w:rsid w:val="00B82FA6"/>
    <w:rsid w:val="00B837E8"/>
    <w:rsid w:val="00C2589C"/>
    <w:rsid w:val="00C2680E"/>
    <w:rsid w:val="00C35EB2"/>
    <w:rsid w:val="00C45B47"/>
    <w:rsid w:val="00C56078"/>
    <w:rsid w:val="00C667F3"/>
    <w:rsid w:val="00C91F6C"/>
    <w:rsid w:val="00CD1ABA"/>
    <w:rsid w:val="00CE2648"/>
    <w:rsid w:val="00D47B17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E1B3E"/>
    <w:rsid w:val="00F05CAB"/>
    <w:rsid w:val="00F25199"/>
    <w:rsid w:val="00FB1040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1D76B-141E-4928-B336-18239E20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