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8223D1" w:rsidP="000E7059">
      <w:pPr>
        <w:rPr>
          <w:rFonts w:cs="Times New Roman"/>
          <w:sz w:val="28"/>
          <w:szCs w:val="28"/>
        </w:rPr>
      </w:pPr>
      <w:r w:rsidRPr="008223D1">
        <w:rPr>
          <w:sz w:val="28"/>
          <w:szCs w:val="28"/>
        </w:rPr>
        <w:t xml:space="preserve">                  </w:t>
      </w:r>
      <w:r w:rsidRPr="008223D1">
        <w:rPr>
          <w:rFonts w:cs="Times New Roman"/>
          <w:sz w:val="28"/>
          <w:szCs w:val="28"/>
        </w:rPr>
        <w:t xml:space="preserve">                                              </w:t>
      </w:r>
      <w:r w:rsidR="008223D1">
        <w:rPr>
          <w:rFonts w:cs="Times New Roman"/>
          <w:sz w:val="28"/>
          <w:szCs w:val="28"/>
        </w:rPr>
        <w:t xml:space="preserve">                              </w:t>
      </w:r>
      <w:r w:rsidRPr="008223D1">
        <w:rPr>
          <w:rFonts w:cs="Times New Roman"/>
          <w:sz w:val="28"/>
          <w:szCs w:val="28"/>
        </w:rPr>
        <w:t xml:space="preserve"> </w:t>
      </w:r>
      <w:r w:rsidRPr="008223D1" w:rsidR="003D4DE7">
        <w:rPr>
          <w:rFonts w:cs="Times New Roman"/>
          <w:sz w:val="28"/>
          <w:szCs w:val="28"/>
        </w:rPr>
        <w:t>Дело № 5-</w:t>
      </w:r>
      <w:r w:rsidRPr="008223D1" w:rsidR="00846419">
        <w:rPr>
          <w:rFonts w:cs="Times New Roman"/>
          <w:sz w:val="28"/>
          <w:szCs w:val="28"/>
        </w:rPr>
        <w:t>60-</w:t>
      </w:r>
      <w:r w:rsidRPr="008223D1" w:rsidR="00632558">
        <w:rPr>
          <w:rFonts w:cs="Times New Roman"/>
          <w:sz w:val="28"/>
          <w:szCs w:val="28"/>
        </w:rPr>
        <w:t>352</w:t>
      </w:r>
      <w:r w:rsidRPr="008223D1" w:rsidR="00AD6B88">
        <w:rPr>
          <w:rFonts w:cs="Times New Roman"/>
          <w:sz w:val="28"/>
          <w:szCs w:val="28"/>
        </w:rPr>
        <w:t>/2020</w:t>
      </w:r>
    </w:p>
    <w:p w:rsidR="001E4298" w:rsidRPr="008223D1" w:rsidP="001E4298">
      <w:pPr>
        <w:jc w:val="right"/>
        <w:rPr>
          <w:rFonts w:cs="Times New Roman"/>
          <w:sz w:val="28"/>
          <w:szCs w:val="28"/>
        </w:rPr>
      </w:pPr>
      <w:r w:rsidRPr="008223D1">
        <w:rPr>
          <w:rFonts w:cs="Times New Roman"/>
          <w:sz w:val="28"/>
          <w:szCs w:val="28"/>
        </w:rPr>
        <w:t xml:space="preserve">УИД 91 </w:t>
      </w:r>
      <w:r w:rsidRPr="008223D1" w:rsidR="00632558">
        <w:rPr>
          <w:rFonts w:cs="Times New Roman"/>
          <w:sz w:val="28"/>
          <w:szCs w:val="28"/>
          <w:lang w:val="en-US"/>
        </w:rPr>
        <w:t>R</w:t>
      </w:r>
      <w:r w:rsidRPr="008223D1">
        <w:rPr>
          <w:rFonts w:cs="Times New Roman"/>
          <w:sz w:val="28"/>
          <w:szCs w:val="28"/>
          <w:lang w:val="en-US"/>
        </w:rPr>
        <w:t>S</w:t>
      </w:r>
      <w:r w:rsidRPr="008223D1">
        <w:rPr>
          <w:rFonts w:cs="Times New Roman"/>
          <w:sz w:val="28"/>
          <w:szCs w:val="28"/>
        </w:rPr>
        <w:t>0060-01-</w:t>
      </w:r>
      <w:r w:rsidRPr="008223D1" w:rsidR="00632558">
        <w:rPr>
          <w:rFonts w:cs="Times New Roman"/>
          <w:sz w:val="28"/>
          <w:szCs w:val="28"/>
        </w:rPr>
        <w:t>2020-001176-38</w:t>
      </w:r>
    </w:p>
    <w:p w:rsidR="000E7059" w:rsidRPr="008223D1" w:rsidP="000E7059">
      <w:pPr>
        <w:jc w:val="center"/>
        <w:rPr>
          <w:rFonts w:cs="Times New Roman"/>
          <w:sz w:val="28"/>
          <w:szCs w:val="28"/>
        </w:rPr>
      </w:pPr>
    </w:p>
    <w:p w:rsidR="000E7059" w:rsidRPr="008223D1" w:rsidP="000E7059">
      <w:pPr>
        <w:jc w:val="center"/>
        <w:rPr>
          <w:rFonts w:cs="Times New Roman"/>
          <w:b/>
          <w:sz w:val="28"/>
          <w:szCs w:val="28"/>
        </w:rPr>
      </w:pPr>
      <w:r w:rsidRPr="008223D1">
        <w:rPr>
          <w:rFonts w:cs="Times New Roman"/>
          <w:b/>
          <w:sz w:val="28"/>
          <w:szCs w:val="28"/>
        </w:rPr>
        <w:t>ПОСТАНОВЛЕНИЕ</w:t>
      </w:r>
    </w:p>
    <w:p w:rsidR="000E7059" w:rsidRPr="008223D1" w:rsidP="00CF3E53">
      <w:pPr>
        <w:ind w:firstLine="708"/>
        <w:rPr>
          <w:rFonts w:cs="Times New Roman"/>
          <w:sz w:val="28"/>
          <w:szCs w:val="28"/>
        </w:rPr>
      </w:pPr>
      <w:r>
        <w:rPr>
          <w:rFonts w:eastAsia="Arial Unicode MS" w:cs="Times New Roman"/>
          <w:sz w:val="28"/>
          <w:szCs w:val="28"/>
        </w:rPr>
        <w:t>12 октября</w:t>
      </w:r>
      <w:r w:rsidRPr="008223D1" w:rsidR="00AD6B88">
        <w:rPr>
          <w:rFonts w:eastAsia="Arial Unicode MS" w:cs="Times New Roman"/>
          <w:sz w:val="28"/>
          <w:szCs w:val="28"/>
        </w:rPr>
        <w:t xml:space="preserve"> 2020</w:t>
      </w:r>
      <w:r w:rsidRPr="008223D1" w:rsidR="006758C1">
        <w:rPr>
          <w:rFonts w:eastAsia="Arial Unicode MS" w:cs="Times New Roman"/>
          <w:sz w:val="28"/>
          <w:szCs w:val="28"/>
        </w:rPr>
        <w:t xml:space="preserve"> года</w:t>
      </w:r>
      <w:r w:rsidRPr="008223D1" w:rsidR="00A17883">
        <w:rPr>
          <w:rFonts w:eastAsia="Arial Unicode MS" w:cs="Times New Roman"/>
          <w:sz w:val="28"/>
          <w:szCs w:val="28"/>
        </w:rPr>
        <w:t xml:space="preserve"> </w:t>
      </w:r>
      <w:r w:rsidR="008223D1">
        <w:rPr>
          <w:rFonts w:eastAsia="Arial Unicode MS" w:cs="Times New Roman"/>
          <w:sz w:val="28"/>
          <w:szCs w:val="28"/>
        </w:rPr>
        <w:tab/>
      </w:r>
      <w:r w:rsidR="008223D1">
        <w:rPr>
          <w:rFonts w:eastAsia="Arial Unicode MS" w:cs="Times New Roman"/>
          <w:sz w:val="28"/>
          <w:szCs w:val="28"/>
        </w:rPr>
        <w:tab/>
      </w:r>
      <w:r w:rsidR="008223D1">
        <w:rPr>
          <w:rFonts w:eastAsia="Arial Unicode MS" w:cs="Times New Roman"/>
          <w:sz w:val="28"/>
          <w:szCs w:val="28"/>
        </w:rPr>
        <w:tab/>
      </w:r>
      <w:r w:rsidR="008223D1">
        <w:rPr>
          <w:rFonts w:eastAsia="Arial Unicode MS" w:cs="Times New Roman"/>
          <w:sz w:val="28"/>
          <w:szCs w:val="28"/>
        </w:rPr>
        <w:tab/>
      </w:r>
      <w:r w:rsidR="008223D1">
        <w:rPr>
          <w:rFonts w:eastAsia="Arial Unicode MS" w:cs="Times New Roman"/>
          <w:sz w:val="28"/>
          <w:szCs w:val="28"/>
        </w:rPr>
        <w:tab/>
      </w:r>
      <w:r w:rsidRPr="008223D1">
        <w:rPr>
          <w:rFonts w:eastAsia="Arial Unicode MS" w:cs="Times New Roman"/>
          <w:sz w:val="28"/>
          <w:szCs w:val="28"/>
        </w:rPr>
        <w:t xml:space="preserve">г. Красноперекопск </w:t>
      </w:r>
    </w:p>
    <w:p w:rsidR="000E7059" w:rsidRPr="008223D1" w:rsidP="000E7059">
      <w:pPr>
        <w:rPr>
          <w:rFonts w:cs="Times New Roman"/>
          <w:sz w:val="28"/>
          <w:szCs w:val="28"/>
        </w:rPr>
      </w:pPr>
      <w:r w:rsidRPr="008223D1">
        <w:rPr>
          <w:rFonts w:eastAsia="Arial Unicode MS" w:cs="Times New Roman"/>
          <w:sz w:val="28"/>
          <w:szCs w:val="28"/>
        </w:rPr>
        <w:t> </w:t>
      </w:r>
    </w:p>
    <w:p w:rsidR="000E7059" w:rsidRPr="008223D1" w:rsidP="000E7059">
      <w:pPr>
        <w:spacing w:line="240" w:lineRule="auto"/>
        <w:rPr>
          <w:rFonts w:eastAsia="Arial Unicode MS" w:cs="Times New Roman"/>
          <w:sz w:val="28"/>
          <w:szCs w:val="28"/>
        </w:rPr>
      </w:pPr>
      <w:r w:rsidRPr="008223D1">
        <w:rPr>
          <w:rFonts w:eastAsia="Arial Unicode MS" w:cs="Times New Roman"/>
          <w:sz w:val="28"/>
          <w:szCs w:val="28"/>
        </w:rPr>
        <w:t xml:space="preserve">      </w:t>
      </w:r>
      <w:r w:rsidRPr="008223D1" w:rsidR="00F0658D">
        <w:rPr>
          <w:rFonts w:eastAsia="Arial Unicode MS" w:cs="Times New Roman"/>
          <w:sz w:val="28"/>
          <w:szCs w:val="28"/>
        </w:rPr>
        <w:tab/>
      </w:r>
      <w:r w:rsidRPr="008223D1" w:rsidR="00473214">
        <w:rPr>
          <w:rFonts w:eastAsia="Arial Unicode MS" w:cs="Times New Roman"/>
          <w:sz w:val="28"/>
          <w:szCs w:val="28"/>
        </w:rPr>
        <w:t xml:space="preserve">Мировой судья судебного участка № 60 Красноперекопского судебного района Республики Крым О.В. Кардашина </w:t>
      </w:r>
      <w:r w:rsidRPr="008223D1" w:rsidR="00D63049">
        <w:rPr>
          <w:rFonts w:eastAsia="Arial Unicode MS" w:cs="Times New Roman"/>
          <w:sz w:val="28"/>
          <w:szCs w:val="28"/>
        </w:rPr>
        <w:t xml:space="preserve">(296000, Республика Крым, г. Красноперекопск, </w:t>
      </w:r>
      <w:r w:rsidRPr="008223D1" w:rsidR="00473214">
        <w:rPr>
          <w:rFonts w:eastAsia="Arial Unicode MS" w:cs="Times New Roman"/>
          <w:sz w:val="28"/>
          <w:szCs w:val="28"/>
        </w:rPr>
        <w:t>микр</w:t>
      </w:r>
      <w:r w:rsidRPr="008223D1" w:rsidR="00473214">
        <w:rPr>
          <w:rFonts w:eastAsia="Arial Unicode MS" w:cs="Times New Roman"/>
          <w:sz w:val="28"/>
          <w:szCs w:val="28"/>
        </w:rPr>
        <w:t>. 10, дом 4</w:t>
      </w:r>
      <w:r w:rsidRPr="008223D1" w:rsidR="00D63049">
        <w:rPr>
          <w:rFonts w:eastAsia="Arial Unicode MS" w:cs="Times New Roman"/>
          <w:sz w:val="28"/>
          <w:szCs w:val="28"/>
        </w:rPr>
        <w:t>)</w:t>
      </w:r>
      <w:r w:rsidRPr="008223D1" w:rsidR="00473214">
        <w:rPr>
          <w:rFonts w:eastAsia="Arial Unicode MS" w:cs="Times New Roman"/>
          <w:sz w:val="28"/>
          <w:szCs w:val="28"/>
        </w:rPr>
        <w:t xml:space="preserve">, </w:t>
      </w:r>
      <w:r w:rsidRPr="008223D1" w:rsidR="00513225">
        <w:rPr>
          <w:rFonts w:eastAsia="Arial Unicode MS" w:cs="Times New Roman"/>
          <w:sz w:val="28"/>
          <w:szCs w:val="28"/>
        </w:rPr>
        <w:t xml:space="preserve">рассмотрев </w:t>
      </w:r>
      <w:r w:rsidRPr="008223D1" w:rsidR="00953618">
        <w:rPr>
          <w:rFonts w:eastAsia="Arial Unicode MS" w:cs="Times New Roman"/>
          <w:sz w:val="28"/>
          <w:szCs w:val="28"/>
        </w:rPr>
        <w:t xml:space="preserve">административный материал по </w:t>
      </w:r>
      <w:r w:rsidRPr="008223D1" w:rsidR="00632558">
        <w:rPr>
          <w:rFonts w:eastAsia="Arial Unicode MS" w:cs="Times New Roman"/>
          <w:sz w:val="28"/>
          <w:szCs w:val="28"/>
        </w:rPr>
        <w:t>статье 14.37</w:t>
      </w:r>
      <w:r w:rsidRPr="008223D1">
        <w:rPr>
          <w:rFonts w:eastAsia="Arial Unicode MS" w:cs="Times New Roman"/>
          <w:sz w:val="28"/>
          <w:szCs w:val="28"/>
        </w:rPr>
        <w:t xml:space="preserve"> Кодекса</w:t>
      </w:r>
      <w:r w:rsidRPr="008223D1" w:rsidR="00953618">
        <w:rPr>
          <w:rFonts w:eastAsia="Arial Unicode MS" w:cs="Times New Roman"/>
          <w:sz w:val="28"/>
          <w:szCs w:val="28"/>
        </w:rPr>
        <w:t xml:space="preserve"> Российской Федерации</w:t>
      </w:r>
      <w:r w:rsidRPr="008223D1">
        <w:rPr>
          <w:rFonts w:eastAsia="Arial Unicode MS" w:cs="Times New Roman"/>
          <w:sz w:val="28"/>
          <w:szCs w:val="28"/>
        </w:rPr>
        <w:t xml:space="preserve"> об административных правонарушениях в отношении </w:t>
      </w:r>
    </w:p>
    <w:p w:rsidR="00AD0A0E" w:rsidRPr="00B60339" w:rsidP="00950F69">
      <w:pPr>
        <w:spacing w:line="240" w:lineRule="auto"/>
        <w:ind w:firstLine="720"/>
        <w:contextualSpacing/>
        <w:rPr>
          <w:rFonts w:cs="Times New Roman"/>
          <w:sz w:val="28"/>
          <w:szCs w:val="28"/>
          <w:lang w:val="en-US"/>
        </w:rPr>
      </w:pPr>
      <w:r w:rsidRPr="008223D1">
        <w:rPr>
          <w:rFonts w:cs="Times New Roman"/>
          <w:sz w:val="28"/>
          <w:szCs w:val="28"/>
        </w:rPr>
        <w:t>Аблякимова</w:t>
      </w:r>
      <w:r w:rsidRPr="008223D1">
        <w:rPr>
          <w:rFonts w:cs="Times New Roman"/>
          <w:sz w:val="28"/>
          <w:szCs w:val="28"/>
        </w:rPr>
        <w:t xml:space="preserve"> </w:t>
      </w:r>
      <w:r w:rsidRPr="008223D1">
        <w:rPr>
          <w:rFonts w:cs="Times New Roman"/>
          <w:sz w:val="28"/>
          <w:szCs w:val="28"/>
        </w:rPr>
        <w:t>Эдэма</w:t>
      </w:r>
      <w:r w:rsidRPr="008223D1">
        <w:rPr>
          <w:rFonts w:cs="Times New Roman"/>
          <w:sz w:val="28"/>
          <w:szCs w:val="28"/>
        </w:rPr>
        <w:t xml:space="preserve"> </w:t>
      </w:r>
      <w:r w:rsidRPr="008223D1">
        <w:rPr>
          <w:rFonts w:cs="Times New Roman"/>
          <w:sz w:val="28"/>
          <w:szCs w:val="28"/>
        </w:rPr>
        <w:t>Ильясовича</w:t>
      </w:r>
      <w:r w:rsidRPr="008223D1" w:rsidR="00950F69">
        <w:rPr>
          <w:rFonts w:cs="Times New Roman"/>
          <w:sz w:val="28"/>
          <w:szCs w:val="28"/>
        </w:rPr>
        <w:t xml:space="preserve">, </w:t>
      </w:r>
      <w:r w:rsidRPr="00B60339" w:rsidR="00B60339">
        <w:rPr>
          <w:rFonts w:cs="Times New Roman"/>
          <w:sz w:val="28"/>
          <w:szCs w:val="28"/>
        </w:rPr>
        <w:t>&lt;</w:t>
      </w:r>
      <w:r w:rsidR="00B60339">
        <w:rPr>
          <w:rFonts w:cs="Times New Roman"/>
          <w:sz w:val="28"/>
          <w:szCs w:val="28"/>
          <w:lang w:val="en-US"/>
        </w:rPr>
        <w:t>…&gt;</w:t>
      </w:r>
    </w:p>
    <w:p w:rsidR="00950F69" w:rsidRPr="008223D1" w:rsidP="00950F69">
      <w:pPr>
        <w:spacing w:line="240" w:lineRule="auto"/>
        <w:ind w:firstLine="720"/>
        <w:contextualSpacing/>
        <w:rPr>
          <w:rFonts w:cs="Times New Roman"/>
          <w:sz w:val="28"/>
          <w:szCs w:val="28"/>
        </w:rPr>
      </w:pPr>
    </w:p>
    <w:p w:rsidR="003E4804" w:rsidRPr="008223D1" w:rsidP="003E4804">
      <w:pPr>
        <w:widowControl w:val="0"/>
        <w:suppressAutoHyphens/>
        <w:spacing w:line="240" w:lineRule="auto"/>
        <w:jc w:val="center"/>
        <w:rPr>
          <w:rFonts w:cs="Times New Roman"/>
          <w:b/>
          <w:sz w:val="28"/>
          <w:szCs w:val="28"/>
        </w:rPr>
      </w:pPr>
      <w:r w:rsidRPr="008223D1">
        <w:rPr>
          <w:rFonts w:eastAsia="Arial Unicode MS" w:cs="Times New Roman"/>
          <w:b/>
          <w:sz w:val="28"/>
          <w:szCs w:val="28"/>
        </w:rPr>
        <w:t>УСТАНОВИЛ:</w:t>
      </w:r>
    </w:p>
    <w:p w:rsidR="003E4804" w:rsidRPr="008223D1" w:rsidP="003E4804">
      <w:pPr>
        <w:widowControl w:val="0"/>
        <w:suppressAutoHyphens/>
        <w:spacing w:line="240" w:lineRule="auto"/>
        <w:jc w:val="left"/>
        <w:rPr>
          <w:rFonts w:eastAsia="Tahoma" w:cs="Times New Roman"/>
          <w:sz w:val="28"/>
          <w:szCs w:val="28"/>
        </w:rPr>
      </w:pPr>
      <w:r w:rsidRPr="008223D1">
        <w:rPr>
          <w:rFonts w:eastAsia="Tahoma" w:cs="Times New Roman"/>
          <w:sz w:val="28"/>
          <w:szCs w:val="28"/>
        </w:rPr>
        <w:t> </w:t>
      </w:r>
    </w:p>
    <w:p w:rsidR="006D4B61" w:rsidRPr="008223D1" w:rsidP="006D4B61">
      <w:pPr>
        <w:pStyle w:val="BodyText2"/>
        <w:widowControl/>
        <w:ind w:firstLine="540"/>
        <w:rPr>
          <w:color w:val="333333"/>
          <w:sz w:val="28"/>
          <w:szCs w:val="28"/>
        </w:rPr>
      </w:pPr>
      <w:r w:rsidRPr="008223D1">
        <w:rPr>
          <w:rFonts w:eastAsia="Tahoma"/>
          <w:sz w:val="28"/>
          <w:szCs w:val="28"/>
        </w:rPr>
        <w:t xml:space="preserve">    </w:t>
      </w:r>
      <w:r w:rsidRPr="008223D1" w:rsidR="00175FCC">
        <w:rPr>
          <w:rFonts w:eastAsia="Tahoma"/>
          <w:sz w:val="28"/>
          <w:szCs w:val="28"/>
        </w:rPr>
        <w:t>Согласно протоколу</w:t>
      </w:r>
      <w:r w:rsidRPr="008223D1" w:rsidR="003E4804">
        <w:rPr>
          <w:rFonts w:eastAsia="Tahoma"/>
          <w:sz w:val="28"/>
          <w:szCs w:val="28"/>
        </w:rPr>
        <w:t xml:space="preserve"> об адм</w:t>
      </w:r>
      <w:r w:rsidRPr="008223D1" w:rsidR="005007D3">
        <w:rPr>
          <w:rFonts w:eastAsia="Tahoma"/>
          <w:sz w:val="28"/>
          <w:szCs w:val="28"/>
        </w:rPr>
        <w:t>инистрати</w:t>
      </w:r>
      <w:r w:rsidRPr="008223D1">
        <w:rPr>
          <w:rFonts w:eastAsia="Tahoma"/>
          <w:sz w:val="28"/>
          <w:szCs w:val="28"/>
        </w:rPr>
        <w:t xml:space="preserve">вном правонарушении </w:t>
      </w:r>
      <w:r w:rsidRPr="008223D1" w:rsidR="00632558">
        <w:rPr>
          <w:rFonts w:eastAsia="Tahoma"/>
          <w:sz w:val="28"/>
          <w:szCs w:val="28"/>
        </w:rPr>
        <w:t>РК 306853</w:t>
      </w:r>
      <w:r w:rsidRPr="008223D1" w:rsidR="00640168">
        <w:rPr>
          <w:rFonts w:eastAsia="Tahoma"/>
          <w:sz w:val="28"/>
          <w:szCs w:val="28"/>
        </w:rPr>
        <w:t xml:space="preserve"> </w:t>
      </w:r>
      <w:r w:rsidRPr="008223D1">
        <w:rPr>
          <w:rFonts w:eastAsia="Tahoma"/>
          <w:sz w:val="28"/>
          <w:szCs w:val="28"/>
        </w:rPr>
        <w:t xml:space="preserve">от </w:t>
      </w:r>
      <w:r w:rsidRPr="008223D1" w:rsidR="004F23A1">
        <w:rPr>
          <w:rFonts w:eastAsia="Tahoma"/>
          <w:sz w:val="28"/>
          <w:szCs w:val="28"/>
        </w:rPr>
        <w:t>28.07.2020</w:t>
      </w:r>
      <w:r w:rsidRPr="008223D1" w:rsidR="001E4298">
        <w:rPr>
          <w:rFonts w:eastAsia="Tahoma"/>
          <w:sz w:val="28"/>
          <w:szCs w:val="28"/>
        </w:rPr>
        <w:t>,</w:t>
      </w:r>
      <w:r w:rsidRPr="008223D1" w:rsidR="004F23A1">
        <w:rPr>
          <w:rFonts w:eastAsia="Tahoma"/>
          <w:sz w:val="28"/>
          <w:szCs w:val="28"/>
        </w:rPr>
        <w:t xml:space="preserve"> 17.07.2020 в 12-10 час в ходе проведенных мероприятий, было выявлено, что </w:t>
      </w:r>
      <w:r w:rsidRPr="008223D1" w:rsidR="004F23A1">
        <w:rPr>
          <w:rFonts w:eastAsia="Tahoma"/>
          <w:sz w:val="28"/>
          <w:szCs w:val="28"/>
        </w:rPr>
        <w:t>Аблякимов</w:t>
      </w:r>
      <w:r w:rsidRPr="008223D1" w:rsidR="004F23A1">
        <w:rPr>
          <w:rFonts w:eastAsia="Tahoma"/>
          <w:sz w:val="28"/>
          <w:szCs w:val="28"/>
        </w:rPr>
        <w:t xml:space="preserve"> Э.И. установил с целью эксплуатации рекламную конструкцию без предусмотренного законодательством разрешения в </w:t>
      </w:r>
      <w:r w:rsidRPr="00B60339" w:rsidR="00B60339">
        <w:rPr>
          <w:rFonts w:eastAsia="Tahoma"/>
          <w:sz w:val="28"/>
          <w:szCs w:val="28"/>
        </w:rPr>
        <w:t>&lt;</w:t>
      </w:r>
      <w:r w:rsidR="00B60339">
        <w:rPr>
          <w:rFonts w:eastAsia="Tahoma"/>
          <w:sz w:val="28"/>
          <w:szCs w:val="28"/>
        </w:rPr>
        <w:t>…</w:t>
      </w:r>
      <w:r w:rsidRPr="00B60339" w:rsidR="00B60339">
        <w:rPr>
          <w:rFonts w:eastAsia="Tahoma"/>
          <w:sz w:val="28"/>
          <w:szCs w:val="28"/>
        </w:rPr>
        <w:t>&gt;</w:t>
      </w:r>
      <w:r w:rsidRPr="008223D1" w:rsidR="00F0658D">
        <w:rPr>
          <w:rFonts w:eastAsia="Tahoma"/>
          <w:sz w:val="28"/>
          <w:szCs w:val="28"/>
        </w:rPr>
        <w:t xml:space="preserve"> Своими действиями </w:t>
      </w:r>
      <w:r w:rsidRPr="008223D1" w:rsidR="004F23A1">
        <w:rPr>
          <w:rFonts w:eastAsia="Tahoma"/>
          <w:sz w:val="28"/>
          <w:szCs w:val="28"/>
        </w:rPr>
        <w:t>Аблякимов</w:t>
      </w:r>
      <w:r w:rsidRPr="008223D1" w:rsidR="004F23A1">
        <w:rPr>
          <w:rFonts w:eastAsia="Tahoma"/>
          <w:sz w:val="28"/>
          <w:szCs w:val="28"/>
        </w:rPr>
        <w:t xml:space="preserve"> Э.И.</w:t>
      </w:r>
      <w:r w:rsidRPr="008223D1" w:rsidR="0069172B">
        <w:rPr>
          <w:rFonts w:eastAsia="Tahoma"/>
          <w:sz w:val="28"/>
          <w:szCs w:val="28"/>
        </w:rPr>
        <w:t xml:space="preserve"> </w:t>
      </w:r>
      <w:r w:rsidRPr="008223D1" w:rsidR="00F0658D">
        <w:rPr>
          <w:rFonts w:eastAsia="Tahoma"/>
          <w:sz w:val="28"/>
          <w:szCs w:val="28"/>
        </w:rPr>
        <w:t>совершил правонарушение</w:t>
      </w:r>
      <w:r w:rsidRPr="008223D1" w:rsidR="000104B1">
        <w:rPr>
          <w:rFonts w:eastAsia="Tahoma"/>
          <w:sz w:val="28"/>
          <w:szCs w:val="28"/>
        </w:rPr>
        <w:t xml:space="preserve">, предусмотренное </w:t>
      </w:r>
      <w:r w:rsidRPr="008223D1" w:rsidR="004F23A1">
        <w:rPr>
          <w:rFonts w:eastAsia="Tahoma"/>
          <w:sz w:val="28"/>
          <w:szCs w:val="28"/>
        </w:rPr>
        <w:t>ст. 14.37</w:t>
      </w:r>
      <w:r w:rsidRPr="008223D1" w:rsidR="00F0658D">
        <w:rPr>
          <w:rFonts w:eastAsia="Tahoma"/>
          <w:sz w:val="28"/>
          <w:szCs w:val="28"/>
        </w:rPr>
        <w:t xml:space="preserve"> КоАП РФ.</w:t>
      </w:r>
    </w:p>
    <w:p w:rsidR="00A6556C" w:rsidRPr="008223D1" w:rsidP="00A6556C">
      <w:pPr>
        <w:pStyle w:val="BodyText2"/>
        <w:widowControl/>
        <w:ind w:firstLine="540"/>
        <w:rPr>
          <w:rFonts w:eastAsia="Tahoma"/>
          <w:sz w:val="28"/>
          <w:szCs w:val="28"/>
        </w:rPr>
      </w:pPr>
      <w:r w:rsidRPr="008223D1">
        <w:rPr>
          <w:color w:val="333333"/>
          <w:sz w:val="28"/>
          <w:szCs w:val="28"/>
        </w:rPr>
        <w:t xml:space="preserve">В судебном заседании </w:t>
      </w:r>
      <w:r w:rsidRPr="008223D1" w:rsidR="00A94939">
        <w:rPr>
          <w:rFonts w:eastAsia="Tahoma"/>
          <w:sz w:val="28"/>
          <w:szCs w:val="28"/>
        </w:rPr>
        <w:t>Умеров</w:t>
      </w:r>
      <w:r w:rsidRPr="008223D1" w:rsidR="00A94939">
        <w:rPr>
          <w:rFonts w:eastAsia="Tahoma"/>
          <w:sz w:val="28"/>
          <w:szCs w:val="28"/>
        </w:rPr>
        <w:t xml:space="preserve"> Э.Ю</w:t>
      </w:r>
      <w:r w:rsidRPr="008223D1" w:rsidR="00DF60AB">
        <w:rPr>
          <w:rFonts w:eastAsia="Tahoma"/>
          <w:sz w:val="28"/>
          <w:szCs w:val="28"/>
        </w:rPr>
        <w:t>.</w:t>
      </w:r>
      <w:r w:rsidRPr="008223D1" w:rsidR="00A25A69">
        <w:rPr>
          <w:rFonts w:eastAsia="Tahoma"/>
          <w:sz w:val="28"/>
          <w:szCs w:val="28"/>
        </w:rPr>
        <w:t xml:space="preserve"> </w:t>
      </w:r>
      <w:r w:rsidRPr="008223D1" w:rsidR="00680863">
        <w:rPr>
          <w:rFonts w:eastAsia="Tahoma"/>
          <w:sz w:val="28"/>
          <w:szCs w:val="28"/>
        </w:rPr>
        <w:t>вину признал.</w:t>
      </w:r>
    </w:p>
    <w:p w:rsidR="004F23A1" w:rsidRPr="008223D1" w:rsidP="00A6556C">
      <w:pPr>
        <w:pStyle w:val="BodyText2"/>
        <w:widowControl/>
        <w:ind w:firstLine="540"/>
        <w:rPr>
          <w:rFonts w:eastAsia="Tahoma"/>
          <w:sz w:val="28"/>
          <w:szCs w:val="28"/>
        </w:rPr>
      </w:pPr>
      <w:r w:rsidRPr="008223D1">
        <w:rPr>
          <w:rFonts w:eastAsia="Tahoma"/>
          <w:sz w:val="28"/>
          <w:szCs w:val="28"/>
        </w:rPr>
        <w:t xml:space="preserve">Выслушав </w:t>
      </w:r>
      <w:r w:rsidRPr="008223D1">
        <w:rPr>
          <w:rFonts w:eastAsia="Tahoma"/>
          <w:sz w:val="28"/>
          <w:szCs w:val="28"/>
        </w:rPr>
        <w:t>Абялкимова</w:t>
      </w:r>
      <w:r w:rsidRPr="008223D1">
        <w:rPr>
          <w:rFonts w:eastAsia="Tahoma"/>
          <w:sz w:val="28"/>
          <w:szCs w:val="28"/>
        </w:rPr>
        <w:t xml:space="preserve"> Э.И., исследовав материалы дела, мировой судья приходит к следующему.</w:t>
      </w:r>
    </w:p>
    <w:p w:rsidR="004F23A1" w:rsidRPr="008223D1" w:rsidP="004F23A1">
      <w:pPr>
        <w:autoSpaceDE w:val="0"/>
        <w:autoSpaceDN w:val="0"/>
        <w:adjustRightInd w:val="0"/>
        <w:spacing w:line="240" w:lineRule="auto"/>
        <w:ind w:firstLine="540"/>
        <w:rPr>
          <w:rFonts w:cs="Times New Roman"/>
          <w:sz w:val="28"/>
          <w:szCs w:val="28"/>
        </w:rPr>
      </w:pPr>
      <w:hyperlink r:id="rId5" w:history="1">
        <w:r w:rsidRPr="008223D1">
          <w:rPr>
            <w:rFonts w:cs="Times New Roman"/>
            <w:color w:val="0000FF"/>
            <w:sz w:val="28"/>
            <w:szCs w:val="28"/>
          </w:rPr>
          <w:t>Статьей 14.37</w:t>
        </w:r>
      </w:hyperlink>
      <w:r w:rsidRPr="008223D1">
        <w:rPr>
          <w:rFonts w:cs="Times New Roman"/>
          <w:sz w:val="28"/>
          <w:szCs w:val="28"/>
        </w:rPr>
        <w:t xml:space="preserve"> Кодекса Российской Федерации об административных правонарушениях предусмотрена административная ответственность за установку и (или) эксплуатацию рекламной конструкции без предусмотренного законодательством разрешения на ее установку и эксплуатацию, а равно установку и (или) эксплуатацию рекламной конструкции с нарушением требований технического регламента, за исключением случаев, предусмотренных </w:t>
      </w:r>
      <w:hyperlink r:id="rId6" w:history="1">
        <w:r w:rsidRPr="008223D1">
          <w:rPr>
            <w:rFonts w:cs="Times New Roman"/>
            <w:color w:val="0000FF"/>
            <w:sz w:val="28"/>
            <w:szCs w:val="28"/>
          </w:rPr>
          <w:t>частью 2 статьи 11.21</w:t>
        </w:r>
      </w:hyperlink>
      <w:r w:rsidRPr="008223D1">
        <w:rPr>
          <w:rFonts w:cs="Times New Roman"/>
          <w:sz w:val="28"/>
          <w:szCs w:val="28"/>
        </w:rPr>
        <w:t xml:space="preserve"> настоящего Кодекса, что влечет наложение административного штрафа на граждан в размере от одной тысячи до одной тысячи пятисот рублей.</w:t>
      </w:r>
    </w:p>
    <w:p w:rsidR="004F23A1" w:rsidRPr="008223D1" w:rsidP="004F23A1">
      <w:pPr>
        <w:autoSpaceDE w:val="0"/>
        <w:autoSpaceDN w:val="0"/>
        <w:adjustRightInd w:val="0"/>
        <w:spacing w:line="240" w:lineRule="auto"/>
        <w:ind w:firstLine="540"/>
        <w:rPr>
          <w:rFonts w:cs="Times New Roman"/>
          <w:sz w:val="28"/>
          <w:szCs w:val="28"/>
        </w:rPr>
      </w:pPr>
      <w:r w:rsidRPr="008223D1">
        <w:rPr>
          <w:rFonts w:cs="Times New Roman"/>
          <w:sz w:val="28"/>
          <w:szCs w:val="28"/>
        </w:rPr>
        <w:t xml:space="preserve">В соответствии со </w:t>
      </w:r>
      <w:hyperlink r:id="rId7" w:history="1">
        <w:r w:rsidRPr="008223D1">
          <w:rPr>
            <w:rFonts w:cs="Times New Roman"/>
            <w:color w:val="0000FF"/>
            <w:sz w:val="28"/>
            <w:szCs w:val="28"/>
          </w:rPr>
          <w:t>статьей 3</w:t>
        </w:r>
      </w:hyperlink>
      <w:r w:rsidRPr="008223D1">
        <w:rPr>
          <w:rFonts w:cs="Times New Roman"/>
          <w:sz w:val="28"/>
          <w:szCs w:val="28"/>
        </w:rPr>
        <w:t xml:space="preserve"> Федерального закона от 13.03.2006 N 38-ФЗ "О рекламе" (далее Федеральный закон N 38-ФЗ), под рекламой понимается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 формирование или поддержание интереса к нему и его продвижение на рынке.</w:t>
      </w:r>
    </w:p>
    <w:p w:rsidR="004F23A1" w:rsidRPr="008223D1" w:rsidP="004F23A1">
      <w:pPr>
        <w:autoSpaceDE w:val="0"/>
        <w:autoSpaceDN w:val="0"/>
        <w:adjustRightInd w:val="0"/>
        <w:spacing w:line="240" w:lineRule="auto"/>
        <w:ind w:firstLine="540"/>
        <w:rPr>
          <w:rFonts w:cs="Times New Roman"/>
          <w:sz w:val="28"/>
          <w:szCs w:val="28"/>
        </w:rPr>
      </w:pPr>
      <w:r w:rsidRPr="008223D1">
        <w:rPr>
          <w:rFonts w:cs="Times New Roman"/>
          <w:sz w:val="28"/>
          <w:szCs w:val="28"/>
        </w:rPr>
        <w:t xml:space="preserve">В силу </w:t>
      </w:r>
      <w:hyperlink r:id="rId8" w:history="1">
        <w:r w:rsidRPr="008223D1">
          <w:rPr>
            <w:rFonts w:cs="Times New Roman"/>
            <w:color w:val="0000FF"/>
            <w:sz w:val="28"/>
            <w:szCs w:val="28"/>
          </w:rPr>
          <w:t>части 9 статьи 19</w:t>
        </w:r>
      </w:hyperlink>
      <w:r w:rsidRPr="008223D1">
        <w:rPr>
          <w:rFonts w:cs="Times New Roman"/>
          <w:sz w:val="28"/>
          <w:szCs w:val="28"/>
        </w:rPr>
        <w:t xml:space="preserve"> вышеназванного Федерального закона установка и эксплуатация рекламной конструкции допускаются при наличии разрешения </w:t>
      </w:r>
      <w:r w:rsidRPr="008223D1">
        <w:rPr>
          <w:rFonts w:cs="Times New Roman"/>
          <w:sz w:val="28"/>
          <w:szCs w:val="28"/>
        </w:rPr>
        <w:t xml:space="preserve">на установку и эксплуатацию рекламной конструкции, выдаваемого на основании заявления собственника или иного указанного в </w:t>
      </w:r>
      <w:hyperlink r:id="rId9" w:history="1">
        <w:r w:rsidRPr="008223D1">
          <w:rPr>
            <w:rFonts w:cs="Times New Roman"/>
            <w:color w:val="0000FF"/>
            <w:sz w:val="28"/>
            <w:szCs w:val="28"/>
          </w:rPr>
          <w:t>частях 5</w:t>
        </w:r>
      </w:hyperlink>
      <w:r w:rsidRPr="008223D1">
        <w:rPr>
          <w:rFonts w:cs="Times New Roman"/>
          <w:sz w:val="28"/>
          <w:szCs w:val="28"/>
        </w:rPr>
        <w:t xml:space="preserve"> - </w:t>
      </w:r>
      <w:hyperlink r:id="rId10" w:history="1">
        <w:r w:rsidRPr="008223D1">
          <w:rPr>
            <w:rFonts w:cs="Times New Roman"/>
            <w:color w:val="0000FF"/>
            <w:sz w:val="28"/>
            <w:szCs w:val="28"/>
          </w:rPr>
          <w:t>7 данной статьи</w:t>
        </w:r>
      </w:hyperlink>
      <w:r w:rsidRPr="008223D1">
        <w:rPr>
          <w:rFonts w:cs="Times New Roman"/>
          <w:sz w:val="28"/>
          <w:szCs w:val="28"/>
        </w:rPr>
        <w:t xml:space="preserve">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конструкции.3</w:t>
      </w:r>
    </w:p>
    <w:p w:rsidR="004F23A1" w:rsidRPr="008223D1" w:rsidP="004F23A1">
      <w:pPr>
        <w:autoSpaceDE w:val="0"/>
        <w:autoSpaceDN w:val="0"/>
        <w:adjustRightInd w:val="0"/>
        <w:spacing w:line="240" w:lineRule="auto"/>
        <w:ind w:firstLine="540"/>
        <w:rPr>
          <w:rFonts w:cs="Times New Roman"/>
          <w:sz w:val="28"/>
          <w:szCs w:val="28"/>
        </w:rPr>
      </w:pPr>
      <w:r w:rsidRPr="008223D1">
        <w:rPr>
          <w:rFonts w:cs="Times New Roman"/>
          <w:sz w:val="28"/>
          <w:szCs w:val="28"/>
        </w:rPr>
        <w:t xml:space="preserve">Согласно </w:t>
      </w:r>
      <w:hyperlink r:id="rId11" w:history="1">
        <w:r w:rsidRPr="008223D1">
          <w:rPr>
            <w:rFonts w:cs="Times New Roman"/>
            <w:color w:val="0000FF"/>
            <w:sz w:val="28"/>
            <w:szCs w:val="28"/>
          </w:rPr>
          <w:t>части 10 статьи 19</w:t>
        </w:r>
      </w:hyperlink>
      <w:r w:rsidRPr="008223D1">
        <w:rPr>
          <w:rFonts w:cs="Times New Roman"/>
          <w:sz w:val="28"/>
          <w:szCs w:val="28"/>
        </w:rPr>
        <w:t xml:space="preserve"> Федерального закона N 38-ФЗ не допускается установка рекламной конструкции без разрешения (самовольная установка).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405B91" w:rsidRPr="008223D1" w:rsidP="00D75DFD">
      <w:pPr>
        <w:pStyle w:val="NoSpacing"/>
        <w:ind w:firstLine="540"/>
        <w:rPr>
          <w:rFonts w:cs="Times New Roman"/>
          <w:sz w:val="28"/>
          <w:szCs w:val="28"/>
        </w:rPr>
      </w:pPr>
      <w:r w:rsidRPr="008223D1">
        <w:rPr>
          <w:rFonts w:eastAsia="Times New Roman" w:cs="Times New Roman"/>
          <w:sz w:val="28"/>
          <w:szCs w:val="28"/>
          <w:lang w:eastAsia="ru-RU"/>
        </w:rPr>
        <w:t>На основании изложенного</w:t>
      </w:r>
      <w:r w:rsidRPr="008223D1">
        <w:rPr>
          <w:rFonts w:cs="Times New Roman"/>
          <w:sz w:val="28"/>
          <w:szCs w:val="28"/>
        </w:rPr>
        <w:t xml:space="preserve">, </w:t>
      </w:r>
      <w:r w:rsidRPr="008223D1" w:rsidR="00CB1061">
        <w:rPr>
          <w:rFonts w:cs="Times New Roman"/>
          <w:sz w:val="28"/>
          <w:szCs w:val="28"/>
        </w:rPr>
        <w:t>мировой судья</w:t>
      </w:r>
      <w:r w:rsidRPr="008223D1">
        <w:rPr>
          <w:rFonts w:cs="Times New Roman"/>
          <w:sz w:val="28"/>
          <w:szCs w:val="28"/>
        </w:rPr>
        <w:t xml:space="preserve"> считает, что событие правонарушения </w:t>
      </w:r>
      <w:r w:rsidRPr="008223D1" w:rsidR="00CB1061">
        <w:rPr>
          <w:rFonts w:cs="Times New Roman"/>
          <w:sz w:val="28"/>
          <w:szCs w:val="28"/>
        </w:rPr>
        <w:t xml:space="preserve">имело место и его </w:t>
      </w:r>
      <w:r w:rsidRPr="008223D1">
        <w:rPr>
          <w:rFonts w:cs="Times New Roman"/>
          <w:sz w:val="28"/>
          <w:szCs w:val="28"/>
        </w:rPr>
        <w:t xml:space="preserve">подтверждают материалы дела: протокол об административном правонарушении от </w:t>
      </w:r>
      <w:r w:rsidRPr="008223D1">
        <w:rPr>
          <w:rFonts w:cs="Times New Roman"/>
          <w:sz w:val="28"/>
          <w:szCs w:val="28"/>
        </w:rPr>
        <w:t>28.07.2020</w:t>
      </w:r>
      <w:r w:rsidRPr="008223D1" w:rsidR="008F3FF5">
        <w:rPr>
          <w:rFonts w:cs="Times New Roman"/>
          <w:sz w:val="28"/>
          <w:szCs w:val="28"/>
        </w:rPr>
        <w:t xml:space="preserve"> (</w:t>
      </w:r>
      <w:r w:rsidRPr="008223D1" w:rsidR="008F3FF5">
        <w:rPr>
          <w:rFonts w:cs="Times New Roman"/>
          <w:sz w:val="28"/>
          <w:szCs w:val="28"/>
        </w:rPr>
        <w:t>л.д</w:t>
      </w:r>
      <w:r w:rsidRPr="008223D1" w:rsidR="008F3FF5">
        <w:rPr>
          <w:rFonts w:cs="Times New Roman"/>
          <w:sz w:val="28"/>
          <w:szCs w:val="28"/>
        </w:rPr>
        <w:t>. 1</w:t>
      </w:r>
      <w:r w:rsidRPr="008223D1">
        <w:rPr>
          <w:rFonts w:cs="Times New Roman"/>
          <w:sz w:val="28"/>
          <w:szCs w:val="28"/>
        </w:rPr>
        <w:t xml:space="preserve">), </w:t>
      </w:r>
      <w:r w:rsidRPr="008223D1">
        <w:rPr>
          <w:rFonts w:cs="Times New Roman"/>
          <w:sz w:val="28"/>
          <w:szCs w:val="28"/>
        </w:rPr>
        <w:t xml:space="preserve">объяснение </w:t>
      </w:r>
      <w:r w:rsidRPr="008223D1">
        <w:rPr>
          <w:rFonts w:cs="Times New Roman"/>
          <w:sz w:val="28"/>
          <w:szCs w:val="28"/>
        </w:rPr>
        <w:t>Аблякимова</w:t>
      </w:r>
      <w:r w:rsidRPr="008223D1">
        <w:rPr>
          <w:rFonts w:cs="Times New Roman"/>
          <w:sz w:val="28"/>
          <w:szCs w:val="28"/>
        </w:rPr>
        <w:t xml:space="preserve"> Э.И. (л.д.3), копия трудового договора (л.д.6-8),</w:t>
      </w:r>
      <w:r w:rsidRPr="008223D1" w:rsidR="008223D1">
        <w:rPr>
          <w:rFonts w:cs="Times New Roman"/>
          <w:sz w:val="28"/>
          <w:szCs w:val="28"/>
        </w:rPr>
        <w:t xml:space="preserve"> заявление первого заместителя главы администрации Красноперекопского района от 17.07.2020 о выявлении фактов установки и эксплуатации объекта наружной рекламы без разрешения в с</w:t>
      </w:r>
      <w:r w:rsidRPr="00B60339" w:rsidR="00B60339">
        <w:rPr>
          <w:rFonts w:eastAsia="Tahoma"/>
          <w:sz w:val="28"/>
          <w:szCs w:val="28"/>
        </w:rPr>
        <w:t>&lt;</w:t>
      </w:r>
      <w:r w:rsidR="00B60339">
        <w:rPr>
          <w:rFonts w:eastAsia="Tahoma"/>
          <w:sz w:val="28"/>
          <w:szCs w:val="28"/>
        </w:rPr>
        <w:t>…</w:t>
      </w:r>
      <w:r w:rsidRPr="00B60339" w:rsidR="00B60339">
        <w:rPr>
          <w:rFonts w:eastAsia="Tahoma"/>
          <w:sz w:val="28"/>
          <w:szCs w:val="28"/>
        </w:rPr>
        <w:t>&gt;</w:t>
      </w:r>
      <w:r w:rsidRPr="008223D1" w:rsidR="008223D1">
        <w:rPr>
          <w:rFonts w:cs="Times New Roman"/>
          <w:sz w:val="28"/>
          <w:szCs w:val="28"/>
        </w:rPr>
        <w:t xml:space="preserve"> (л.д.12-14), </w:t>
      </w:r>
      <w:r w:rsidRPr="008223D1" w:rsidR="008223D1">
        <w:rPr>
          <w:rFonts w:cs="Times New Roman"/>
          <w:sz w:val="28"/>
          <w:szCs w:val="28"/>
        </w:rPr>
        <w:t>фототаблица</w:t>
      </w:r>
      <w:r w:rsidRPr="008223D1" w:rsidR="008223D1">
        <w:rPr>
          <w:rFonts w:cs="Times New Roman"/>
          <w:sz w:val="28"/>
          <w:szCs w:val="28"/>
        </w:rPr>
        <w:t xml:space="preserve"> установленной рекламной конструкции (л.д.15-17), выписка из Единого реестра субъектов малого и среднего предпринимательства (л.д.18-19)</w:t>
      </w:r>
      <w:r w:rsidRPr="008223D1" w:rsidR="00A94939">
        <w:rPr>
          <w:rFonts w:cs="Times New Roman"/>
          <w:sz w:val="28"/>
          <w:szCs w:val="28"/>
        </w:rPr>
        <w:t>.</w:t>
      </w:r>
    </w:p>
    <w:p w:rsidR="00405B91" w:rsidRPr="008223D1" w:rsidP="00405B91">
      <w:pPr>
        <w:autoSpaceDE w:val="0"/>
        <w:autoSpaceDN w:val="0"/>
        <w:adjustRightInd w:val="0"/>
        <w:spacing w:line="240" w:lineRule="auto"/>
        <w:rPr>
          <w:rFonts w:cs="Times New Roman"/>
          <w:sz w:val="28"/>
          <w:szCs w:val="28"/>
        </w:rPr>
      </w:pPr>
      <w:r w:rsidRPr="008223D1">
        <w:rPr>
          <w:rFonts w:cs="Times New Roman"/>
          <w:sz w:val="28"/>
          <w:szCs w:val="28"/>
        </w:rPr>
        <w:t xml:space="preserve">           Действия </w:t>
      </w:r>
      <w:r w:rsidRPr="008223D1" w:rsidR="008223D1">
        <w:rPr>
          <w:sz w:val="28"/>
          <w:szCs w:val="28"/>
        </w:rPr>
        <w:t>Аблякимова</w:t>
      </w:r>
      <w:r w:rsidRPr="008223D1" w:rsidR="008223D1">
        <w:rPr>
          <w:sz w:val="28"/>
          <w:szCs w:val="28"/>
        </w:rPr>
        <w:t xml:space="preserve"> Э.И</w:t>
      </w:r>
      <w:r w:rsidRPr="008223D1" w:rsidR="00A94939">
        <w:rPr>
          <w:sz w:val="28"/>
          <w:szCs w:val="28"/>
        </w:rPr>
        <w:t>.</w:t>
      </w:r>
      <w:r w:rsidRPr="008223D1">
        <w:rPr>
          <w:rFonts w:cs="Times New Roman"/>
          <w:sz w:val="28"/>
          <w:szCs w:val="28"/>
        </w:rPr>
        <w:t xml:space="preserve"> </w:t>
      </w:r>
      <w:r w:rsidRPr="008223D1" w:rsidR="00BF0284">
        <w:rPr>
          <w:rFonts w:cs="Times New Roman"/>
          <w:sz w:val="28"/>
          <w:szCs w:val="28"/>
        </w:rPr>
        <w:t>мировой судья квалифицирует</w:t>
      </w:r>
      <w:r w:rsidRPr="008223D1">
        <w:rPr>
          <w:rFonts w:cs="Times New Roman"/>
          <w:sz w:val="28"/>
          <w:szCs w:val="28"/>
        </w:rPr>
        <w:t xml:space="preserve"> по</w:t>
      </w:r>
      <w:r w:rsidRPr="008223D1" w:rsidR="00A567D8">
        <w:rPr>
          <w:rFonts w:cs="Times New Roman"/>
          <w:sz w:val="28"/>
          <w:szCs w:val="28"/>
        </w:rPr>
        <w:t xml:space="preserve"> </w:t>
      </w:r>
      <w:r w:rsidRPr="008223D1" w:rsidR="008223D1">
        <w:rPr>
          <w:rFonts w:cs="Times New Roman"/>
          <w:sz w:val="28"/>
          <w:szCs w:val="28"/>
        </w:rPr>
        <w:t>статье 14.37</w:t>
      </w:r>
      <w:r w:rsidRPr="008223D1" w:rsidR="00D75DFD">
        <w:rPr>
          <w:rFonts w:cs="Times New Roman"/>
          <w:sz w:val="28"/>
          <w:szCs w:val="28"/>
        </w:rPr>
        <w:t xml:space="preserve"> Кодекса Российской Федерации об </w:t>
      </w:r>
      <w:r w:rsidRPr="008223D1">
        <w:rPr>
          <w:rFonts w:cs="Times New Roman"/>
          <w:sz w:val="28"/>
          <w:szCs w:val="28"/>
        </w:rPr>
        <w:t xml:space="preserve">административных правонарушениях, как </w:t>
      </w:r>
      <w:r w:rsidRPr="008223D1" w:rsidR="008223D1">
        <w:rPr>
          <w:rFonts w:cs="Times New Roman"/>
          <w:sz w:val="28"/>
          <w:szCs w:val="28"/>
        </w:rPr>
        <w:t xml:space="preserve">установка и эксплуатация рекламной конструкции без предусмотренного </w:t>
      </w:r>
      <w:hyperlink r:id="rId12" w:history="1">
        <w:r w:rsidRPr="008223D1" w:rsidR="008223D1">
          <w:rPr>
            <w:rFonts w:cs="Times New Roman"/>
            <w:color w:val="0000FF"/>
            <w:sz w:val="28"/>
            <w:szCs w:val="28"/>
          </w:rPr>
          <w:t>законодательством</w:t>
        </w:r>
      </w:hyperlink>
      <w:r w:rsidRPr="008223D1" w:rsidR="008223D1">
        <w:rPr>
          <w:rFonts w:cs="Times New Roman"/>
          <w:sz w:val="28"/>
          <w:szCs w:val="28"/>
        </w:rPr>
        <w:t xml:space="preserve"> разрешения на ее установку и эксплуатацию.</w:t>
      </w:r>
    </w:p>
    <w:p w:rsidR="00405B91" w:rsidRPr="008223D1" w:rsidP="00405B91">
      <w:pPr>
        <w:spacing w:line="240" w:lineRule="auto"/>
        <w:rPr>
          <w:rFonts w:cs="Times New Roman"/>
          <w:sz w:val="28"/>
          <w:szCs w:val="28"/>
        </w:rPr>
      </w:pPr>
      <w:r w:rsidRPr="008223D1">
        <w:rPr>
          <w:rFonts w:cs="Times New Roman"/>
          <w:sz w:val="28"/>
          <w:szCs w:val="28"/>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8223D1" w:rsidP="00405B91">
      <w:pPr>
        <w:spacing w:line="240" w:lineRule="auto"/>
        <w:rPr>
          <w:rFonts w:cs="Times New Roman"/>
          <w:sz w:val="28"/>
          <w:szCs w:val="28"/>
        </w:rPr>
      </w:pPr>
      <w:r w:rsidRPr="008223D1">
        <w:rPr>
          <w:rFonts w:cs="Times New Roman"/>
          <w:sz w:val="28"/>
          <w:szCs w:val="28"/>
        </w:rPr>
        <w:t xml:space="preserve">           Обстоятельств, в соответствии со ст. 4.</w:t>
      </w:r>
      <w:r w:rsidRPr="008223D1" w:rsidR="00472AEE">
        <w:rPr>
          <w:rFonts w:cs="Times New Roman"/>
          <w:sz w:val="28"/>
          <w:szCs w:val="28"/>
        </w:rPr>
        <w:t>2</w:t>
      </w:r>
      <w:r w:rsidRPr="008223D1" w:rsidR="00A567D8">
        <w:rPr>
          <w:rFonts w:cs="Times New Roman"/>
          <w:sz w:val="28"/>
          <w:szCs w:val="28"/>
        </w:rPr>
        <w:t xml:space="preserve"> Кодекса Российской Федерации об административных правонарушениях</w:t>
      </w:r>
      <w:r w:rsidRPr="008223D1">
        <w:rPr>
          <w:rFonts w:cs="Times New Roman"/>
          <w:sz w:val="28"/>
          <w:szCs w:val="28"/>
        </w:rPr>
        <w:t xml:space="preserve">, смягчающих ответственность </w:t>
      </w:r>
      <w:r w:rsidRPr="008223D1" w:rsidR="008223D1">
        <w:rPr>
          <w:rFonts w:cs="Times New Roman"/>
          <w:sz w:val="28"/>
          <w:szCs w:val="28"/>
        </w:rPr>
        <w:t>Аблякимова</w:t>
      </w:r>
      <w:r w:rsidRPr="008223D1" w:rsidR="008223D1">
        <w:rPr>
          <w:rFonts w:cs="Times New Roman"/>
          <w:sz w:val="28"/>
          <w:szCs w:val="28"/>
        </w:rPr>
        <w:t xml:space="preserve"> Э.И</w:t>
      </w:r>
      <w:r w:rsidRPr="008223D1" w:rsidR="008F3FF5">
        <w:rPr>
          <w:rFonts w:cs="Times New Roman"/>
          <w:sz w:val="28"/>
          <w:szCs w:val="28"/>
        </w:rPr>
        <w:t>.</w:t>
      </w:r>
      <w:r w:rsidRPr="008223D1" w:rsidR="00543A1E">
        <w:rPr>
          <w:rFonts w:cs="Times New Roman"/>
          <w:sz w:val="28"/>
          <w:szCs w:val="28"/>
        </w:rPr>
        <w:t>,</w:t>
      </w:r>
      <w:r w:rsidRPr="008223D1" w:rsidR="00D75DFD">
        <w:rPr>
          <w:rFonts w:cs="Times New Roman"/>
          <w:sz w:val="28"/>
          <w:szCs w:val="28"/>
        </w:rPr>
        <w:t xml:space="preserve"> мировым </w:t>
      </w:r>
      <w:r w:rsidRPr="008223D1" w:rsidR="00D75DFD">
        <w:rPr>
          <w:rFonts w:cs="Times New Roman"/>
          <w:sz w:val="28"/>
          <w:szCs w:val="28"/>
        </w:rPr>
        <w:t>судьей</w:t>
      </w:r>
      <w:r w:rsidRPr="008223D1">
        <w:rPr>
          <w:rFonts w:cs="Times New Roman"/>
          <w:sz w:val="28"/>
          <w:szCs w:val="28"/>
        </w:rPr>
        <w:t xml:space="preserve">  не</w:t>
      </w:r>
      <w:r w:rsidRPr="008223D1">
        <w:rPr>
          <w:rFonts w:cs="Times New Roman"/>
          <w:sz w:val="28"/>
          <w:szCs w:val="28"/>
        </w:rPr>
        <w:t xml:space="preserve"> установлено. </w:t>
      </w:r>
    </w:p>
    <w:p w:rsidR="00405B91" w:rsidRPr="008223D1" w:rsidP="00405B91">
      <w:pPr>
        <w:spacing w:line="240" w:lineRule="auto"/>
        <w:rPr>
          <w:rFonts w:cs="Times New Roman"/>
          <w:sz w:val="28"/>
          <w:szCs w:val="28"/>
        </w:rPr>
      </w:pPr>
      <w:r w:rsidRPr="008223D1">
        <w:rPr>
          <w:rFonts w:cs="Times New Roman"/>
          <w:sz w:val="28"/>
          <w:szCs w:val="28"/>
        </w:rPr>
        <w:t xml:space="preserve">           Обстоятельств, в соответствии со ст. 4.3 </w:t>
      </w:r>
      <w:r w:rsidRPr="008223D1" w:rsidR="00A567D8">
        <w:rPr>
          <w:rFonts w:cs="Times New Roman"/>
          <w:sz w:val="28"/>
          <w:szCs w:val="28"/>
        </w:rPr>
        <w:t>Кодекса Российской Федерации об административных правонарушениях</w:t>
      </w:r>
      <w:r w:rsidRPr="008223D1">
        <w:rPr>
          <w:rFonts w:cs="Times New Roman"/>
          <w:sz w:val="28"/>
          <w:szCs w:val="28"/>
        </w:rPr>
        <w:t xml:space="preserve">, отягчающих ответственность </w:t>
      </w:r>
      <w:r w:rsidRPr="008223D1" w:rsidR="008223D1">
        <w:rPr>
          <w:rFonts w:cs="Times New Roman"/>
          <w:sz w:val="28"/>
          <w:szCs w:val="28"/>
        </w:rPr>
        <w:t>Аблякимова</w:t>
      </w:r>
      <w:r w:rsidRPr="008223D1" w:rsidR="008223D1">
        <w:rPr>
          <w:rFonts w:cs="Times New Roman"/>
          <w:sz w:val="28"/>
          <w:szCs w:val="28"/>
        </w:rPr>
        <w:t xml:space="preserve"> Э.И</w:t>
      </w:r>
      <w:r w:rsidRPr="008223D1" w:rsidR="00AD0A0E">
        <w:rPr>
          <w:rFonts w:cs="Times New Roman"/>
          <w:sz w:val="28"/>
          <w:szCs w:val="28"/>
        </w:rPr>
        <w:t>.</w:t>
      </w:r>
      <w:r w:rsidRPr="008223D1" w:rsidR="002C520B">
        <w:rPr>
          <w:rFonts w:cs="Times New Roman"/>
          <w:sz w:val="28"/>
          <w:szCs w:val="28"/>
        </w:rPr>
        <w:t>,</w:t>
      </w:r>
      <w:r w:rsidRPr="008223D1" w:rsidR="00D75DFD">
        <w:rPr>
          <w:rFonts w:cs="Times New Roman"/>
          <w:sz w:val="28"/>
          <w:szCs w:val="28"/>
        </w:rPr>
        <w:t xml:space="preserve"> мировым судьей</w:t>
      </w:r>
      <w:r w:rsidRPr="008223D1">
        <w:rPr>
          <w:rFonts w:cs="Times New Roman"/>
          <w:sz w:val="28"/>
          <w:szCs w:val="28"/>
        </w:rPr>
        <w:t xml:space="preserve"> не установлено.</w:t>
      </w:r>
    </w:p>
    <w:p w:rsidR="00405B91" w:rsidRPr="008223D1" w:rsidP="00405B91">
      <w:pPr>
        <w:spacing w:line="240" w:lineRule="auto"/>
        <w:rPr>
          <w:rFonts w:cs="Times New Roman"/>
          <w:sz w:val="28"/>
          <w:szCs w:val="28"/>
        </w:rPr>
      </w:pPr>
      <w:r w:rsidRPr="008223D1">
        <w:rPr>
          <w:rFonts w:cs="Times New Roman"/>
          <w:sz w:val="28"/>
          <w:szCs w:val="28"/>
        </w:rPr>
        <w:t xml:space="preserve">            Обстоятельств, предусмотренных ст. 24.5 </w:t>
      </w:r>
      <w:r w:rsidRPr="008223D1" w:rsidR="00A567D8">
        <w:rPr>
          <w:rFonts w:cs="Times New Roman"/>
          <w:sz w:val="28"/>
          <w:szCs w:val="28"/>
        </w:rPr>
        <w:t>Кодекса Российской Федерации об административных правонарушениях</w:t>
      </w:r>
      <w:r w:rsidRPr="008223D1">
        <w:rPr>
          <w:rFonts w:cs="Times New Roman"/>
          <w:sz w:val="28"/>
          <w:szCs w:val="28"/>
        </w:rPr>
        <w:t>, исключающих производство по делу, судом не установлено.</w:t>
      </w:r>
    </w:p>
    <w:p w:rsidR="00405B91" w:rsidRPr="008223D1" w:rsidP="00405B91">
      <w:pPr>
        <w:spacing w:line="240" w:lineRule="auto"/>
        <w:rPr>
          <w:rFonts w:cs="Times New Roman"/>
          <w:sz w:val="28"/>
          <w:szCs w:val="28"/>
        </w:rPr>
      </w:pPr>
      <w:r w:rsidRPr="008223D1">
        <w:rPr>
          <w:rFonts w:cs="Times New Roman"/>
          <w:sz w:val="28"/>
          <w:szCs w:val="28"/>
        </w:rPr>
        <w:t xml:space="preserve">           Согласно ч.1 ст. 3.1 </w:t>
      </w:r>
      <w:r w:rsidRPr="008223D1" w:rsidR="00A567D8">
        <w:rPr>
          <w:rFonts w:cs="Times New Roman"/>
          <w:sz w:val="28"/>
          <w:szCs w:val="28"/>
        </w:rPr>
        <w:t>Кодекса Российской Федерации об административных правонарушениях</w:t>
      </w:r>
      <w:r w:rsidRPr="008223D1">
        <w:rPr>
          <w:rFonts w:cs="Times New Roman"/>
          <w:sz w:val="28"/>
          <w:szCs w:val="28"/>
        </w:rPr>
        <w:t xml:space="preserve">, административное наказание является установленной государством мерой ответственности за совершение </w:t>
      </w:r>
      <w:r w:rsidRPr="008223D1">
        <w:rPr>
          <w:rFonts w:cs="Times New Roman"/>
          <w:sz w:val="28"/>
          <w:szCs w:val="28"/>
        </w:rPr>
        <w:t>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223D1" w:rsidRPr="008223D1" w:rsidP="008223D1">
      <w:pPr>
        <w:spacing w:line="240" w:lineRule="auto"/>
        <w:rPr>
          <w:rFonts w:cs="Times New Roman"/>
          <w:sz w:val="28"/>
          <w:szCs w:val="28"/>
        </w:rPr>
      </w:pPr>
      <w:r w:rsidRPr="008223D1">
        <w:rPr>
          <w:rFonts w:cs="Times New Roman"/>
          <w:sz w:val="28"/>
          <w:szCs w:val="28"/>
        </w:rPr>
        <w:t xml:space="preserve">           Руководствуясь ст. 4.1, </w:t>
      </w:r>
      <w:r w:rsidRPr="008223D1">
        <w:rPr>
          <w:rFonts w:cs="Times New Roman"/>
          <w:sz w:val="28"/>
          <w:szCs w:val="28"/>
        </w:rPr>
        <w:t>ст. 14.37</w:t>
      </w:r>
      <w:r w:rsidRPr="008223D1">
        <w:rPr>
          <w:rFonts w:cs="Times New Roman"/>
          <w:sz w:val="28"/>
          <w:szCs w:val="28"/>
        </w:rPr>
        <w:t xml:space="preserve">, ст.ст.29.9, 29.10, 30.3 </w:t>
      </w:r>
      <w:r w:rsidRPr="008223D1" w:rsidR="00A567D8">
        <w:rPr>
          <w:rFonts w:cs="Times New Roman"/>
          <w:sz w:val="28"/>
          <w:szCs w:val="28"/>
        </w:rPr>
        <w:t>Кодекса Российской Федерации об административных правонарушениях</w:t>
      </w:r>
      <w:r w:rsidRPr="008223D1">
        <w:rPr>
          <w:rFonts w:cs="Times New Roman"/>
          <w:sz w:val="28"/>
          <w:szCs w:val="28"/>
        </w:rPr>
        <w:t>, мировой судья</w:t>
      </w:r>
      <w:r w:rsidRPr="008223D1" w:rsidR="00D75DFD">
        <w:rPr>
          <w:rFonts w:cs="Times New Roman"/>
          <w:sz w:val="28"/>
          <w:szCs w:val="28"/>
        </w:rPr>
        <w:t>,</w:t>
      </w:r>
      <w:r w:rsidRPr="008223D1">
        <w:rPr>
          <w:rFonts w:cs="Times New Roman"/>
          <w:sz w:val="28"/>
          <w:szCs w:val="28"/>
        </w:rPr>
        <w:t xml:space="preserve"> </w:t>
      </w:r>
    </w:p>
    <w:p w:rsidR="00405B91" w:rsidRPr="008223D1" w:rsidP="00405B91">
      <w:pPr>
        <w:spacing w:line="240" w:lineRule="auto"/>
        <w:jc w:val="center"/>
        <w:rPr>
          <w:rFonts w:cs="Times New Roman"/>
          <w:b/>
          <w:sz w:val="28"/>
          <w:szCs w:val="28"/>
        </w:rPr>
      </w:pPr>
      <w:r w:rsidRPr="008223D1">
        <w:rPr>
          <w:rFonts w:cs="Times New Roman"/>
          <w:b/>
          <w:sz w:val="28"/>
          <w:szCs w:val="28"/>
        </w:rPr>
        <w:t>ПОСТАНОВИЛ:</w:t>
      </w:r>
    </w:p>
    <w:p w:rsidR="00405B91" w:rsidRPr="008223D1" w:rsidP="00405B91">
      <w:pPr>
        <w:spacing w:line="240" w:lineRule="auto"/>
        <w:jc w:val="center"/>
        <w:rPr>
          <w:rFonts w:cs="Times New Roman"/>
          <w:sz w:val="28"/>
          <w:szCs w:val="28"/>
        </w:rPr>
      </w:pPr>
    </w:p>
    <w:p w:rsidR="00405B91" w:rsidRPr="008223D1" w:rsidP="00405B91">
      <w:pPr>
        <w:tabs>
          <w:tab w:val="left" w:pos="3794"/>
        </w:tabs>
        <w:spacing w:line="240" w:lineRule="auto"/>
        <w:rPr>
          <w:rFonts w:eastAsia="Calibri" w:cs="Times New Roman"/>
          <w:sz w:val="28"/>
          <w:szCs w:val="28"/>
        </w:rPr>
      </w:pPr>
      <w:r w:rsidRPr="008223D1">
        <w:rPr>
          <w:rFonts w:cs="Times New Roman"/>
          <w:sz w:val="28"/>
          <w:szCs w:val="28"/>
        </w:rPr>
        <w:t xml:space="preserve">          Признать </w:t>
      </w:r>
      <w:r w:rsidRPr="008223D1" w:rsidR="008223D1">
        <w:rPr>
          <w:rFonts w:cs="Times New Roman"/>
          <w:sz w:val="28"/>
          <w:szCs w:val="28"/>
        </w:rPr>
        <w:t>Аблякимова</w:t>
      </w:r>
      <w:r w:rsidRPr="008223D1" w:rsidR="008223D1">
        <w:rPr>
          <w:rFonts w:cs="Times New Roman"/>
          <w:sz w:val="28"/>
          <w:szCs w:val="28"/>
        </w:rPr>
        <w:t xml:space="preserve"> Эдема </w:t>
      </w:r>
      <w:r w:rsidRPr="008223D1" w:rsidR="008223D1">
        <w:rPr>
          <w:rFonts w:cs="Times New Roman"/>
          <w:sz w:val="28"/>
          <w:szCs w:val="28"/>
        </w:rPr>
        <w:t>Ильясовича</w:t>
      </w:r>
      <w:r w:rsidRPr="008223D1">
        <w:rPr>
          <w:rFonts w:cs="Times New Roman"/>
          <w:sz w:val="28"/>
          <w:szCs w:val="28"/>
        </w:rPr>
        <w:t xml:space="preserve"> </w:t>
      </w:r>
      <w:r w:rsidRPr="008223D1" w:rsidR="008F3FF5">
        <w:rPr>
          <w:rFonts w:cs="Times New Roman"/>
          <w:sz w:val="28"/>
          <w:szCs w:val="28"/>
        </w:rPr>
        <w:t>виновным</w:t>
      </w:r>
      <w:r w:rsidRPr="008223D1">
        <w:rPr>
          <w:rFonts w:cs="Times New Roman"/>
          <w:sz w:val="28"/>
          <w:szCs w:val="28"/>
        </w:rPr>
        <w:t xml:space="preserve"> в совершении админи</w:t>
      </w:r>
      <w:r w:rsidRPr="008223D1" w:rsidR="00D75DFD">
        <w:rPr>
          <w:rFonts w:cs="Times New Roman"/>
          <w:sz w:val="28"/>
          <w:szCs w:val="28"/>
        </w:rPr>
        <w:t xml:space="preserve">стративного правонарушения, предусмотренного </w:t>
      </w:r>
      <w:r w:rsidRPr="008223D1" w:rsidR="008223D1">
        <w:rPr>
          <w:rFonts w:cs="Times New Roman"/>
          <w:sz w:val="28"/>
          <w:szCs w:val="28"/>
        </w:rPr>
        <w:t>статьей 14.37</w:t>
      </w:r>
      <w:r w:rsidRPr="008223D1" w:rsidR="00D75DFD">
        <w:rPr>
          <w:rFonts w:cs="Times New Roman"/>
          <w:sz w:val="28"/>
          <w:szCs w:val="28"/>
        </w:rPr>
        <w:t xml:space="preserve"> Кодекса Российской Федерации</w:t>
      </w:r>
      <w:r w:rsidRPr="008223D1">
        <w:rPr>
          <w:rFonts w:cs="Times New Roman"/>
          <w:sz w:val="28"/>
          <w:szCs w:val="28"/>
        </w:rPr>
        <w:t xml:space="preserve"> об административных</w:t>
      </w:r>
      <w:r w:rsidRPr="008223D1" w:rsidR="00A25A69">
        <w:rPr>
          <w:rFonts w:cs="Times New Roman"/>
          <w:sz w:val="28"/>
          <w:szCs w:val="28"/>
        </w:rPr>
        <w:t xml:space="preserve"> правонарушениях и назначить ей</w:t>
      </w:r>
      <w:r w:rsidRPr="008223D1">
        <w:rPr>
          <w:rFonts w:cs="Times New Roman"/>
          <w:sz w:val="28"/>
          <w:szCs w:val="28"/>
        </w:rPr>
        <w:t xml:space="preserve"> административное наказание в виде </w:t>
      </w:r>
      <w:r w:rsidRPr="008223D1">
        <w:rPr>
          <w:rFonts w:eastAsia="Calibri" w:cs="Times New Roman"/>
          <w:sz w:val="28"/>
          <w:szCs w:val="28"/>
        </w:rPr>
        <w:t xml:space="preserve">штрафа в размере </w:t>
      </w:r>
      <w:r w:rsidRPr="008223D1" w:rsidR="00A94939">
        <w:rPr>
          <w:rFonts w:eastAsia="Calibri" w:cs="Times New Roman"/>
          <w:sz w:val="28"/>
          <w:szCs w:val="28"/>
        </w:rPr>
        <w:t>10</w:t>
      </w:r>
      <w:r w:rsidRPr="008223D1" w:rsidR="000104B1">
        <w:rPr>
          <w:rFonts w:eastAsia="Calibri" w:cs="Times New Roman"/>
          <w:sz w:val="28"/>
          <w:szCs w:val="28"/>
        </w:rPr>
        <w:t>00</w:t>
      </w:r>
      <w:r w:rsidRPr="008223D1" w:rsidR="00AB0A9A">
        <w:rPr>
          <w:rFonts w:eastAsia="Calibri" w:cs="Times New Roman"/>
          <w:sz w:val="28"/>
          <w:szCs w:val="28"/>
        </w:rPr>
        <w:t>,00</w:t>
      </w:r>
      <w:r w:rsidRPr="008223D1">
        <w:rPr>
          <w:rFonts w:eastAsia="Calibri" w:cs="Times New Roman"/>
          <w:sz w:val="28"/>
          <w:szCs w:val="28"/>
        </w:rPr>
        <w:t xml:space="preserve"> рублей.</w:t>
      </w:r>
    </w:p>
    <w:p w:rsidR="00AD6B88" w:rsidRPr="008223D1" w:rsidP="006676E4">
      <w:pPr>
        <w:spacing w:line="240" w:lineRule="auto"/>
        <w:ind w:firstLine="708"/>
        <w:rPr>
          <w:rFonts w:eastAsia="Times New Roman" w:cs="Times New Roman"/>
          <w:sz w:val="28"/>
          <w:szCs w:val="28"/>
          <w:lang w:eastAsia="ru-RU"/>
        </w:rPr>
      </w:pPr>
      <w:r w:rsidRPr="008223D1">
        <w:rPr>
          <w:rFonts w:cs="Times New Roman"/>
          <w:sz w:val="28"/>
          <w:szCs w:val="28"/>
        </w:rPr>
        <w:t xml:space="preserve">Реквизиты для уплаты административного штрафа: </w:t>
      </w:r>
      <w:r w:rsidRPr="008223D1">
        <w:rPr>
          <w:rFonts w:eastAsia="Times New Roman" w:cs="Times New Roman"/>
          <w:sz w:val="28"/>
          <w:szCs w:val="28"/>
          <w:lang w:eastAsia="ru-RU"/>
        </w:rPr>
        <w:t xml:space="preserve">Почтовый адрес: Россия, Республика Крым, </w:t>
      </w:r>
      <w:r w:rsidRPr="008223D1" w:rsidR="00A25A69">
        <w:rPr>
          <w:rFonts w:eastAsia="Times New Roman" w:cs="Times New Roman"/>
          <w:sz w:val="28"/>
          <w:szCs w:val="28"/>
          <w:lang w:eastAsia="ru-RU"/>
        </w:rPr>
        <w:t xml:space="preserve">295000, </w:t>
      </w:r>
      <w:r w:rsidRPr="008223D1">
        <w:rPr>
          <w:rFonts w:eastAsia="Times New Roman" w:cs="Times New Roman"/>
          <w:sz w:val="28"/>
          <w:szCs w:val="28"/>
          <w:lang w:eastAsia="ru-RU"/>
        </w:rPr>
        <w:t xml:space="preserve">г. Симферополь, ул. Набережная им.60-летия СССР, 28 </w:t>
      </w:r>
      <w:r w:rsidRPr="008223D1">
        <w:rPr>
          <w:rFonts w:eastAsia="Times New Roman" w:cs="Times New Roman"/>
          <w:sz w:val="28"/>
          <w:szCs w:val="28"/>
          <w:lang w:eastAsia="ru-RU"/>
        </w:rPr>
        <w:t>Получатель:  УФК</w:t>
      </w:r>
      <w:r w:rsidRPr="008223D1">
        <w:rPr>
          <w:rFonts w:eastAsia="Times New Roman" w:cs="Times New Roman"/>
          <w:sz w:val="28"/>
          <w:szCs w:val="28"/>
          <w:lang w:eastAsia="ru-RU"/>
        </w:rPr>
        <w:t xml:space="preserve"> по Республике Крым (Министерство юстиции Республики Крым, л/с </w:t>
      </w:r>
      <w:r w:rsidRPr="008223D1">
        <w:rPr>
          <w:rFonts w:cs="Times New Roman"/>
          <w:sz w:val="28"/>
          <w:szCs w:val="28"/>
        </w:rPr>
        <w:t>04752203230</w:t>
      </w:r>
      <w:r w:rsidRPr="008223D1">
        <w:rPr>
          <w:rFonts w:eastAsia="Times New Roman" w:cs="Times New Roman"/>
          <w:sz w:val="28"/>
          <w:szCs w:val="28"/>
          <w:lang w:eastAsia="ru-RU"/>
        </w:rPr>
        <w:t xml:space="preserve">) ИНН: </w:t>
      </w:r>
      <w:r w:rsidRPr="008223D1">
        <w:rPr>
          <w:rFonts w:cs="Times New Roman"/>
          <w:sz w:val="28"/>
          <w:szCs w:val="28"/>
        </w:rPr>
        <w:t>9102013284</w:t>
      </w:r>
      <w:r w:rsidRPr="008223D1">
        <w:rPr>
          <w:rFonts w:eastAsia="Times New Roman" w:cs="Times New Roman"/>
          <w:sz w:val="28"/>
          <w:szCs w:val="28"/>
          <w:lang w:eastAsia="ru-RU"/>
        </w:rPr>
        <w:t xml:space="preserve"> КПП:</w:t>
      </w:r>
      <w:r w:rsidRPr="008223D1">
        <w:rPr>
          <w:rFonts w:cs="Times New Roman"/>
          <w:sz w:val="28"/>
          <w:szCs w:val="28"/>
        </w:rPr>
        <w:t xml:space="preserve">910201001 </w:t>
      </w:r>
      <w:r w:rsidRPr="008223D1">
        <w:rPr>
          <w:rFonts w:eastAsia="Times New Roman" w:cs="Times New Roman"/>
          <w:sz w:val="28"/>
          <w:szCs w:val="28"/>
          <w:lang w:eastAsia="ru-RU"/>
        </w:rPr>
        <w:t xml:space="preserve">Банк получателя: Отделение по Республике Крым Южного главного управления ЦБРФ  БИК: 043510001 Счет: 40101810335100010001, ОКТМО </w:t>
      </w:r>
      <w:r w:rsidRPr="008223D1" w:rsidR="00A94939">
        <w:rPr>
          <w:rFonts w:eastAsia="Times New Roman" w:cs="Times New Roman"/>
          <w:sz w:val="28"/>
          <w:szCs w:val="28"/>
          <w:lang w:eastAsia="ru-RU"/>
        </w:rPr>
        <w:t>35623000</w:t>
      </w:r>
      <w:r w:rsidRPr="008223D1">
        <w:rPr>
          <w:rFonts w:eastAsia="Times New Roman" w:cs="Times New Roman"/>
          <w:sz w:val="28"/>
          <w:szCs w:val="28"/>
          <w:lang w:eastAsia="ru-RU"/>
        </w:rPr>
        <w:t xml:space="preserve">, КБК </w:t>
      </w:r>
      <w:r w:rsidRPr="008223D1" w:rsidR="008223D1">
        <w:rPr>
          <w:rFonts w:eastAsia="Times New Roman" w:cs="Times New Roman"/>
          <w:sz w:val="28"/>
          <w:szCs w:val="28"/>
          <w:lang w:eastAsia="ru-RU"/>
        </w:rPr>
        <w:t>82811601143019000140</w:t>
      </w:r>
      <w:r w:rsidRPr="008223D1">
        <w:rPr>
          <w:rFonts w:eastAsia="Times New Roman" w:cs="Times New Roman"/>
          <w:sz w:val="28"/>
          <w:szCs w:val="28"/>
          <w:lang w:eastAsia="ru-RU"/>
        </w:rPr>
        <w:t>, УИН 0</w:t>
      </w:r>
    </w:p>
    <w:p w:rsidR="00405B91" w:rsidRPr="008223D1" w:rsidP="0041609D">
      <w:pPr>
        <w:spacing w:line="240" w:lineRule="auto"/>
        <w:ind w:firstLine="708"/>
        <w:rPr>
          <w:rFonts w:eastAsia="Calibri" w:cs="Times New Roman"/>
          <w:sz w:val="28"/>
          <w:szCs w:val="28"/>
        </w:rPr>
      </w:pPr>
      <w:r w:rsidRPr="008223D1">
        <w:rPr>
          <w:rFonts w:eastAsia="Calibri" w:cs="Times New Roman"/>
          <w:sz w:val="28"/>
          <w:szCs w:val="28"/>
        </w:rPr>
        <w:t xml:space="preserve">Квитанция об уплате штрафа должна быть представлена мировому судье судебного участка № 60 Красноперекопского судебного района </w:t>
      </w:r>
      <w:r w:rsidRPr="008223D1">
        <w:rPr>
          <w:rFonts w:eastAsia="Calibri" w:cs="Times New Roman"/>
          <w:sz w:val="28"/>
          <w:szCs w:val="28"/>
        </w:rPr>
        <w:t>О.В.Кардашиной</w:t>
      </w:r>
      <w:r w:rsidRPr="008223D1">
        <w:rPr>
          <w:rFonts w:eastAsia="Calibri" w:cs="Times New Roman"/>
          <w:sz w:val="28"/>
          <w:szCs w:val="28"/>
        </w:rPr>
        <w:t xml:space="preserve"> до истечения срока уплаты штрафа. </w:t>
      </w:r>
    </w:p>
    <w:p w:rsidR="00405B91" w:rsidRPr="008223D1" w:rsidP="00CF3E53">
      <w:pPr>
        <w:pStyle w:val="NoSpacing"/>
        <w:ind w:firstLine="708"/>
        <w:rPr>
          <w:sz w:val="28"/>
          <w:szCs w:val="28"/>
        </w:rPr>
      </w:pPr>
      <w:r w:rsidRPr="008223D1">
        <w:rPr>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05B91" w:rsidRPr="008223D1" w:rsidP="00CF3E53">
      <w:pPr>
        <w:pStyle w:val="NoSpacing"/>
        <w:ind w:firstLine="708"/>
        <w:rPr>
          <w:sz w:val="28"/>
          <w:szCs w:val="28"/>
        </w:rPr>
      </w:pPr>
      <w:r w:rsidRPr="008223D1">
        <w:rPr>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05B91" w:rsidRPr="008223D1" w:rsidP="00CF3E53">
      <w:pPr>
        <w:pStyle w:val="NoSpacing"/>
        <w:ind w:firstLine="708"/>
        <w:rPr>
          <w:sz w:val="28"/>
          <w:szCs w:val="28"/>
        </w:rPr>
      </w:pPr>
      <w:r w:rsidRPr="008223D1">
        <w:rPr>
          <w:sz w:val="28"/>
          <w:szCs w:val="28"/>
        </w:rPr>
        <w:t xml:space="preserve">Постановление может быть обжаловано в течение 10 суток со дня </w:t>
      </w:r>
      <w:r w:rsidRPr="008223D1">
        <w:rPr>
          <w:rFonts w:eastAsia="Times New Roman"/>
          <w:sz w:val="28"/>
          <w:szCs w:val="28"/>
          <w:lang w:eastAsia="ru-RU"/>
        </w:rPr>
        <w:t>вручения или получения копии постановления</w:t>
      </w:r>
      <w:r w:rsidRPr="008223D1">
        <w:rPr>
          <w:sz w:val="28"/>
          <w:szCs w:val="28"/>
        </w:rPr>
        <w:t xml:space="preserve"> в Красноперекопский районный суд Республики Крым через мирового судью.</w:t>
      </w:r>
    </w:p>
    <w:p w:rsidR="00CF3E53" w:rsidRPr="008223D1" w:rsidP="00CF3E53">
      <w:pPr>
        <w:pStyle w:val="NoSpacing"/>
        <w:ind w:firstLine="708"/>
        <w:rPr>
          <w:sz w:val="28"/>
          <w:szCs w:val="28"/>
        </w:rPr>
      </w:pPr>
    </w:p>
    <w:p w:rsidR="00CF3E53" w:rsidRPr="008223D1" w:rsidP="00CF3E53">
      <w:pPr>
        <w:pStyle w:val="NoSpacing"/>
        <w:ind w:firstLine="708"/>
        <w:rPr>
          <w:sz w:val="28"/>
          <w:szCs w:val="28"/>
        </w:rPr>
      </w:pPr>
    </w:p>
    <w:p w:rsidR="00405B91" w:rsidRPr="008223D1" w:rsidP="00405B91">
      <w:pPr>
        <w:tabs>
          <w:tab w:val="left" w:pos="3794"/>
        </w:tabs>
        <w:spacing w:line="240" w:lineRule="auto"/>
        <w:ind w:firstLine="708"/>
        <w:rPr>
          <w:rFonts w:cs="Times New Roman"/>
          <w:sz w:val="28"/>
          <w:szCs w:val="28"/>
        </w:rPr>
      </w:pPr>
    </w:p>
    <w:p w:rsidR="00405B91" w:rsidRPr="008223D1" w:rsidP="00405B91">
      <w:pPr>
        <w:ind w:firstLine="708"/>
        <w:rPr>
          <w:sz w:val="28"/>
          <w:szCs w:val="28"/>
        </w:rPr>
      </w:pPr>
      <w:r w:rsidRPr="008223D1">
        <w:rPr>
          <w:rFonts w:cs="Times New Roman"/>
          <w:sz w:val="28"/>
          <w:szCs w:val="28"/>
        </w:rPr>
        <w:t xml:space="preserve">Мировой </w:t>
      </w:r>
      <w:r w:rsidRPr="008223D1">
        <w:rPr>
          <w:rFonts w:cs="Times New Roman"/>
          <w:sz w:val="28"/>
          <w:szCs w:val="28"/>
        </w:rPr>
        <w:t>судья:</w:t>
      </w:r>
      <w:r w:rsidRPr="008223D1">
        <w:rPr>
          <w:rFonts w:cs="Times New Roman"/>
          <w:sz w:val="28"/>
          <w:szCs w:val="28"/>
        </w:rPr>
        <w:tab/>
      </w:r>
      <w:r w:rsidRPr="008223D1">
        <w:rPr>
          <w:rFonts w:cs="Times New Roman"/>
          <w:sz w:val="28"/>
          <w:szCs w:val="28"/>
        </w:rPr>
        <w:tab/>
      </w:r>
      <w:r w:rsidRPr="008223D1">
        <w:rPr>
          <w:rFonts w:cs="Times New Roman"/>
          <w:sz w:val="28"/>
          <w:szCs w:val="28"/>
        </w:rPr>
        <w:tab/>
      </w:r>
      <w:r w:rsidRPr="008223D1">
        <w:rPr>
          <w:rFonts w:cs="Times New Roman"/>
          <w:sz w:val="28"/>
          <w:szCs w:val="28"/>
        </w:rPr>
        <w:tab/>
      </w:r>
      <w:r w:rsidRPr="008223D1">
        <w:rPr>
          <w:rFonts w:cs="Times New Roman"/>
          <w:sz w:val="28"/>
          <w:szCs w:val="28"/>
        </w:rPr>
        <w:tab/>
      </w:r>
      <w:r w:rsidRPr="008223D1">
        <w:rPr>
          <w:rFonts w:cs="Times New Roman"/>
          <w:sz w:val="28"/>
          <w:szCs w:val="28"/>
        </w:rPr>
        <w:tab/>
      </w:r>
      <w:r w:rsidRPr="008223D1">
        <w:rPr>
          <w:rFonts w:cs="Times New Roman"/>
          <w:sz w:val="28"/>
          <w:szCs w:val="28"/>
        </w:rPr>
        <w:t>О.В.Кардашина</w:t>
      </w:r>
    </w:p>
    <w:p w:rsidR="00405B91" w:rsidRPr="008223D1" w:rsidP="00405B91">
      <w:pPr>
        <w:spacing w:line="240" w:lineRule="auto"/>
        <w:ind w:firstLine="708"/>
        <w:rPr>
          <w:rFonts w:cs="Times New Roman"/>
          <w:sz w:val="28"/>
          <w:szCs w:val="28"/>
        </w:rPr>
      </w:pPr>
    </w:p>
    <w:p w:rsidR="00073741" w:rsidRPr="008223D1" w:rsidP="00405B91">
      <w:pPr>
        <w:pStyle w:val="BodyText2"/>
        <w:widowControl/>
        <w:ind w:firstLine="540"/>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04B1"/>
    <w:rsid w:val="000119CF"/>
    <w:rsid w:val="000136D2"/>
    <w:rsid w:val="00024521"/>
    <w:rsid w:val="00054798"/>
    <w:rsid w:val="00057541"/>
    <w:rsid w:val="00073741"/>
    <w:rsid w:val="000D544A"/>
    <w:rsid w:val="000D742D"/>
    <w:rsid w:val="000E7059"/>
    <w:rsid w:val="000F66F2"/>
    <w:rsid w:val="0011353D"/>
    <w:rsid w:val="0013111C"/>
    <w:rsid w:val="00147A24"/>
    <w:rsid w:val="00175FCC"/>
    <w:rsid w:val="00194232"/>
    <w:rsid w:val="001B0C1C"/>
    <w:rsid w:val="001C26BC"/>
    <w:rsid w:val="001D329A"/>
    <w:rsid w:val="001E4298"/>
    <w:rsid w:val="00212B07"/>
    <w:rsid w:val="002137D1"/>
    <w:rsid w:val="002379FF"/>
    <w:rsid w:val="0026357D"/>
    <w:rsid w:val="00290E3D"/>
    <w:rsid w:val="002B43D7"/>
    <w:rsid w:val="002C29F8"/>
    <w:rsid w:val="002C520B"/>
    <w:rsid w:val="00304E12"/>
    <w:rsid w:val="003417EE"/>
    <w:rsid w:val="003534B6"/>
    <w:rsid w:val="00375F11"/>
    <w:rsid w:val="003B7608"/>
    <w:rsid w:val="003C1743"/>
    <w:rsid w:val="003D4DE7"/>
    <w:rsid w:val="003E4804"/>
    <w:rsid w:val="003F7FA1"/>
    <w:rsid w:val="00405B91"/>
    <w:rsid w:val="0041609D"/>
    <w:rsid w:val="0044429B"/>
    <w:rsid w:val="00457EE4"/>
    <w:rsid w:val="00472AEE"/>
    <w:rsid w:val="00473214"/>
    <w:rsid w:val="004F23A1"/>
    <w:rsid w:val="005007D3"/>
    <w:rsid w:val="00513225"/>
    <w:rsid w:val="00531A5B"/>
    <w:rsid w:val="00543A1E"/>
    <w:rsid w:val="00580618"/>
    <w:rsid w:val="005A7537"/>
    <w:rsid w:val="005C664A"/>
    <w:rsid w:val="005F12E0"/>
    <w:rsid w:val="005F42E1"/>
    <w:rsid w:val="00632558"/>
    <w:rsid w:val="00640168"/>
    <w:rsid w:val="006676E4"/>
    <w:rsid w:val="006750E6"/>
    <w:rsid w:val="006758C1"/>
    <w:rsid w:val="006776EF"/>
    <w:rsid w:val="00680863"/>
    <w:rsid w:val="0069172B"/>
    <w:rsid w:val="006C3881"/>
    <w:rsid w:val="006D4B61"/>
    <w:rsid w:val="006D789F"/>
    <w:rsid w:val="006E1A98"/>
    <w:rsid w:val="006F7289"/>
    <w:rsid w:val="0070383F"/>
    <w:rsid w:val="00717F10"/>
    <w:rsid w:val="007440D5"/>
    <w:rsid w:val="00751FF8"/>
    <w:rsid w:val="007C3433"/>
    <w:rsid w:val="008042AD"/>
    <w:rsid w:val="008223D1"/>
    <w:rsid w:val="00846419"/>
    <w:rsid w:val="0085634B"/>
    <w:rsid w:val="0088242D"/>
    <w:rsid w:val="00896936"/>
    <w:rsid w:val="008C1122"/>
    <w:rsid w:val="008C17CB"/>
    <w:rsid w:val="008F3FF5"/>
    <w:rsid w:val="008F4DB1"/>
    <w:rsid w:val="00933235"/>
    <w:rsid w:val="00950F69"/>
    <w:rsid w:val="00953618"/>
    <w:rsid w:val="00957418"/>
    <w:rsid w:val="00972A85"/>
    <w:rsid w:val="009768C3"/>
    <w:rsid w:val="00977586"/>
    <w:rsid w:val="009F2125"/>
    <w:rsid w:val="009F777A"/>
    <w:rsid w:val="009F7959"/>
    <w:rsid w:val="00A056C0"/>
    <w:rsid w:val="00A17883"/>
    <w:rsid w:val="00A22439"/>
    <w:rsid w:val="00A25A69"/>
    <w:rsid w:val="00A40C86"/>
    <w:rsid w:val="00A567D8"/>
    <w:rsid w:val="00A628FC"/>
    <w:rsid w:val="00A6556C"/>
    <w:rsid w:val="00A743A4"/>
    <w:rsid w:val="00A94939"/>
    <w:rsid w:val="00AA059A"/>
    <w:rsid w:val="00AB0A9A"/>
    <w:rsid w:val="00AC7AB6"/>
    <w:rsid w:val="00AD0A0E"/>
    <w:rsid w:val="00AD6B88"/>
    <w:rsid w:val="00AD6C98"/>
    <w:rsid w:val="00AE62DD"/>
    <w:rsid w:val="00B60339"/>
    <w:rsid w:val="00B70E04"/>
    <w:rsid w:val="00B74FD4"/>
    <w:rsid w:val="00BF0284"/>
    <w:rsid w:val="00C05540"/>
    <w:rsid w:val="00C745AE"/>
    <w:rsid w:val="00C94EA5"/>
    <w:rsid w:val="00CB1061"/>
    <w:rsid w:val="00CC640F"/>
    <w:rsid w:val="00CC68E3"/>
    <w:rsid w:val="00CF3E53"/>
    <w:rsid w:val="00D16299"/>
    <w:rsid w:val="00D22BAC"/>
    <w:rsid w:val="00D567F8"/>
    <w:rsid w:val="00D60439"/>
    <w:rsid w:val="00D63049"/>
    <w:rsid w:val="00D75DFD"/>
    <w:rsid w:val="00D92B38"/>
    <w:rsid w:val="00DB1A70"/>
    <w:rsid w:val="00DE0CFE"/>
    <w:rsid w:val="00DF0543"/>
    <w:rsid w:val="00DF60AB"/>
    <w:rsid w:val="00DF7F8B"/>
    <w:rsid w:val="00E06237"/>
    <w:rsid w:val="00E31A3A"/>
    <w:rsid w:val="00E76062"/>
    <w:rsid w:val="00EA3836"/>
    <w:rsid w:val="00F0658D"/>
    <w:rsid w:val="00F24305"/>
    <w:rsid w:val="00F965D2"/>
    <w:rsid w:val="00FE10D2"/>
    <w:rsid w:val="00FE685A"/>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NormalWeb">
    <w:name w:val="Normal (Web)"/>
    <w:basedOn w:val="Normal"/>
    <w:uiPriority w:val="99"/>
    <w:rsid w:val="00CC68E3"/>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4F05DB32507D434518A8EA4C610634C39B9157E6130F0E8FDC733BB1543DB7263D0D8F6F9986CAD6A5342AC4B6157AEF3BA47709FB1E6257Fh9L" TargetMode="External" /><Relationship Id="rId11" Type="http://schemas.openxmlformats.org/officeDocument/2006/relationships/hyperlink" Target="consultantplus://offline/ref=24F05DB32507D434518A8EA4C610634C39B9157E6130F0E8FDC733BB1543DB7263D0D8F6F99868A5675342AC4B6157AEF3BA47709FB1E6257Fh9L" TargetMode="External" /><Relationship Id="rId12" Type="http://schemas.openxmlformats.org/officeDocument/2006/relationships/hyperlink" Target="consultantplus://offline/ref=06DB4457CFCE35033336107CA2A511C93E36D2DF3D3D61BA543058BDF584D395F0A8476BCE426091A0DA65DC5BE28AABF8DB9C293368CED9qBo8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4F05DB32507D434518A8EA4C610634C39B8117B6732F0E8FDC733BB1543DB7263D0D8F4F09F69AE3B0952A8023453B0FBA4587281B17Eh6L" TargetMode="External" /><Relationship Id="rId6" Type="http://schemas.openxmlformats.org/officeDocument/2006/relationships/hyperlink" Target="consultantplus://offline/ref=24F05DB32507D434518A8EA4C610634C39B8117B6732F0E8FDC733BB1543DB7263D0D8F4FE9E69AE3B0952A8023453B0FBA4587281B17Eh6L" TargetMode="External" /><Relationship Id="rId7" Type="http://schemas.openxmlformats.org/officeDocument/2006/relationships/hyperlink" Target="consultantplus://offline/ref=24F05DB32507D434518A8EA4C610634C39B9157E6130F0E8FDC733BB1543DB7263D0D8F6F9986DA76A5342AC4B6157AEF3BA47709FB1E6257Fh9L" TargetMode="External" /><Relationship Id="rId8" Type="http://schemas.openxmlformats.org/officeDocument/2006/relationships/hyperlink" Target="consultantplus://offline/ref=24F05DB32507D434518A8EA4C610634C39B9157E6130F0E8FDC733BB1543DB7263D0D8F6FE9166F13E1C43F00F3D44AFFABA4470837Bh3L" TargetMode="External" /><Relationship Id="rId9" Type="http://schemas.openxmlformats.org/officeDocument/2006/relationships/hyperlink" Target="consultantplus://offline/ref=24F05DB32507D434518A8EA4C610634C39B9157E6130F0E8FDC733BB1543DB7263D0D8F6F99868A56D5342AC4B6157AEF3BA47709FB1E6257Fh9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206F-87DF-48FC-A4DB-1A108E59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