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631" w:rsidRPr="005E1B75" w:rsidP="00DC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5-60-566/2024</w:t>
      </w:r>
    </w:p>
    <w:p w:rsidR="00DC7631" w:rsidRPr="005E1B75" w:rsidP="00DC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5E1B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0060-01-2024-001537-32</w:t>
      </w:r>
    </w:p>
    <w:p w:rsidR="00DC7631" w:rsidRPr="005E1B75" w:rsidP="00DC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31" w:rsidRPr="005E1B75" w:rsidP="00DC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DC7631" w:rsidRPr="005E1B75" w:rsidP="00DC76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DC7631" w:rsidRPr="005E1B75" w:rsidP="00DC7631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12 декабря 2024 г.</w:t>
      </w:r>
    </w:p>
    <w:p w:rsidR="00DC7631" w:rsidRPr="005E1B75" w:rsidP="00DC763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5E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5E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ст. 20.10 Кодекса Российской Федерации об административных правонарушениях (далее КоАП РФ), в отношении</w:t>
      </w:r>
    </w:p>
    <w:p w:rsidR="00DC7631" w:rsidRPr="005E1B75" w:rsidP="00DC763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Бирюкова Федора Дмитриевича, </w:t>
      </w:r>
      <w:r w:rsidRPr="005E1B75" w:rsidR="005E1B75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  <w:r w:rsidRPr="005E1B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DC7631" w:rsidRPr="005E1B75" w:rsidP="00DC76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E1B7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5E1B7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Calibri" w:hAnsi="Times New Roman" w:cs="Times New Roman"/>
          <w:sz w:val="20"/>
          <w:szCs w:val="20"/>
        </w:rPr>
        <w:t xml:space="preserve">Бирюков Ф.Д.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ст. 20.10 КоАП РФ, при следующих обстоятельствах.</w:t>
      </w:r>
    </w:p>
    <w:p w:rsidR="00DC7631" w:rsidRPr="005E1B75" w:rsidP="005E1B7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&lt;дата&gt; </w:t>
      </w:r>
      <w:r w:rsidRPr="005E1B75" w:rsidR="00F4260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период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&lt;данные изъяты&gt; </w:t>
      </w:r>
      <w:r w:rsidRPr="005E1B75" w:rsidR="00F4260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мин. в ходе осмотра территории домовладения, расположенного </w:t>
      </w:r>
      <w:r w:rsidRPr="005E1B75" w:rsidR="00F4260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адрес&gt;</w:t>
      </w:r>
      <w:r w:rsidRPr="005E1B75" w:rsidR="00F4260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обнаружено, что Бирюков Ф.Д. незаконно хранил </w:t>
      </w:r>
      <w:r w:rsidRPr="005E1B7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&lt;данные изъяты&gt;  </w:t>
      </w:r>
      <w:r w:rsidRPr="005E1B75" w:rsidR="00F42602">
        <w:rPr>
          <w:rFonts w:ascii="Times New Roman" w:eastAsia="Arial Unicode MS" w:hAnsi="Times New Roman" w:cs="Times New Roman"/>
          <w:sz w:val="20"/>
          <w:szCs w:val="20"/>
          <w:lang w:eastAsia="ru-RU"/>
        </w:rPr>
        <w:t>не имея разрешительных документов.</w:t>
      </w:r>
    </w:p>
    <w:p w:rsidR="00DC7631" w:rsidRPr="005E1B75" w:rsidP="005E1B7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В судебном заседании Бирюкову Ф.Д. разъяснены процессуальные права, предусмотренные ч. 1 ст. 25.1 КоАП РФ, положения ст.51 Конституции РФ. Отвода судьи и ходатайств Бирюков Ф.Д. не заявил, вину признал, обстоятельства, изложенные в протоколе об административном правонарушении, подтвердил.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</w:rPr>
        <w:t>Согласно ст. 22 Федерального закона от 13.12.1996 N 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DC7631" w:rsidRPr="005E1B75" w:rsidP="005E1B75">
      <w:pPr>
        <w:spacing w:after="0"/>
        <w:jc w:val="both"/>
        <w:rPr>
          <w:bCs/>
          <w:iCs/>
          <w:sz w:val="20"/>
          <w:szCs w:val="20"/>
        </w:rPr>
      </w:pP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Исследовав представленные материалы, выслушав участника процесса, прихожу к выводу о том, что ф</w:t>
      </w:r>
      <w:r w:rsidRPr="005E1B75">
        <w:rPr>
          <w:rFonts w:ascii="Times New Roman" w:eastAsia="Arial Unicode MS" w:hAnsi="Times New Roman" w:cs="Times New Roman"/>
          <w:sz w:val="20"/>
          <w:szCs w:val="20"/>
        </w:rPr>
        <w:t xml:space="preserve">акт совершения административного правонарушения и виновность Бирюкова Ф.Д. в его совершении, помимо признания своей вины, объективно подтверждаются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собранными по делу доказательствами: протоколом </w:t>
      </w:r>
      <w:r w:rsidR="005E1B75">
        <w:rPr>
          <w:bCs/>
          <w:iCs/>
          <w:sz w:val="20"/>
          <w:szCs w:val="20"/>
        </w:rPr>
        <w:t xml:space="preserve">&lt; номер &gt; </w:t>
      </w:r>
      <w:r w:rsidRPr="005E1B75" w:rsidR="005E1B75">
        <w:rPr>
          <w:bCs/>
          <w:iCs/>
          <w:sz w:val="20"/>
          <w:szCs w:val="20"/>
        </w:rPr>
        <w:t xml:space="preserve">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5E1B75" w:rsidR="005E1B75">
        <w:rPr>
          <w:bCs/>
          <w:iCs/>
          <w:sz w:val="20"/>
          <w:szCs w:val="20"/>
        </w:rPr>
        <w:t>&lt;дата</w:t>
      </w:r>
      <w:r w:rsidRPr="005E1B75" w:rsidR="005E1B75">
        <w:rPr>
          <w:bCs/>
          <w:iCs/>
          <w:sz w:val="20"/>
          <w:szCs w:val="20"/>
        </w:rPr>
        <w:t xml:space="preserve"> &gt; 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&lt;ФИО&gt; 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ст. 20.10 КоАП РФ (л.д.2); рапортом о/у ОУР МО МВД России «Красноперекопский» от </w:t>
      </w:r>
      <w:r w:rsidRPr="005E1B75" w:rsidR="005E1B75">
        <w:rPr>
          <w:bCs/>
          <w:iCs/>
          <w:sz w:val="20"/>
          <w:szCs w:val="20"/>
        </w:rPr>
        <w:t>&lt;дата</w:t>
      </w:r>
      <w:r w:rsidRPr="005E1B75" w:rsidR="005E1B75">
        <w:rPr>
          <w:bCs/>
          <w:iCs/>
          <w:sz w:val="20"/>
          <w:szCs w:val="20"/>
        </w:rPr>
        <w:t xml:space="preserve"> &gt;  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(л.д.5-6); копией рапорта о/у ОУР МО МВД России «Красноперекопский» 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(л.д.7); копией постановления Красноперекопского районного суда Республики Крым 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(л.д.10-12); копией акта проведения оперативно-розыскного мероприятия обследования помещений, зданий, сооружений, участков местности и транспортных средств 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(л.д.13-15); 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письменным объяснением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&lt;ФИО&gt;  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(л.д.4);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копиями письменных объяснений Бирюкова Ф.Д. 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16-18);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рапорта об обнаружении признаков преступления 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  (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л.д.1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заключения эксперта </w:t>
      </w:r>
      <w:r w:rsidRPr="005E1B75" w:rsid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&lt; номер &gt;   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5E1B75" w:rsidR="00C52F63">
        <w:rPr>
          <w:rFonts w:ascii="Times New Roman" w:eastAsia="Arial Unicode MS" w:hAnsi="Times New Roman" w:cs="Times New Roman"/>
          <w:sz w:val="20"/>
          <w:szCs w:val="20"/>
          <w:lang w:eastAsia="ru-RU"/>
        </w:rPr>
        <w:t>-34)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DC7631" w:rsidRPr="005E1B75" w:rsidP="005E1B75">
      <w:pPr>
        <w:spacing w:after="0"/>
        <w:ind w:firstLine="709"/>
        <w:jc w:val="both"/>
        <w:rPr>
          <w:bCs/>
          <w:iCs/>
          <w:sz w:val="20"/>
          <w:szCs w:val="20"/>
        </w:rPr>
      </w:pPr>
      <w:r w:rsidRPr="005E1B75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</w:t>
      </w:r>
      <w:r w:rsidRPr="005E1B75" w:rsidR="005E1B75">
        <w:rPr>
          <w:bCs/>
          <w:iCs/>
          <w:sz w:val="20"/>
          <w:szCs w:val="20"/>
        </w:rPr>
        <w:t>&lt;дата</w:t>
      </w:r>
      <w:r w:rsidRPr="005E1B75" w:rsidR="005E1B75">
        <w:rPr>
          <w:bCs/>
          <w:iCs/>
          <w:sz w:val="20"/>
          <w:szCs w:val="20"/>
        </w:rPr>
        <w:t xml:space="preserve">&gt; </w:t>
      </w:r>
      <w:r w:rsidRPr="005E1B75">
        <w:rPr>
          <w:rFonts w:ascii="Times New Roman" w:eastAsia="Calibri" w:hAnsi="Times New Roman" w:cs="Times New Roman"/>
          <w:sz w:val="20"/>
          <w:szCs w:val="20"/>
        </w:rPr>
        <w:t>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B75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DC7631" w:rsidRPr="005E1B75" w:rsidP="00DC7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E1B75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5E1B75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Бирюкова Федора Дмитриевича </w:t>
      </w:r>
      <w:r w:rsidRPr="005E1B75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ст. 20.10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 с конфискацией </w:t>
      </w:r>
      <w:r w:rsidRPr="005E1B75">
        <w:rPr>
          <w:rFonts w:ascii="Times New Roman" w:eastAsia="Arial Unicode MS" w:hAnsi="Times New Roman" w:cs="Times New Roman"/>
          <w:sz w:val="20"/>
          <w:szCs w:val="20"/>
          <w:lang w:eastAsia="ru-RU"/>
        </w:rPr>
        <w:t>одного патрона к гладкоствольному охотничьему ружью 12 калибра и двух патронов к гладкоствольному охотничьему ружью 16 калибра.</w:t>
      </w:r>
    </w:p>
    <w:p w:rsidR="00DC7631" w:rsidRPr="005E1B75" w:rsidP="00DC7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E1B75">
        <w:rPr>
          <w:sz w:val="20"/>
          <w:szCs w:val="20"/>
        </w:rPr>
        <w:t xml:space="preserve">Штраф подлежит уплате по следующим реквизитам: </w:t>
      </w:r>
      <w:r w:rsidRPr="005E1B75">
        <w:rPr>
          <w:rFonts w:eastAsia="Calibri"/>
          <w:sz w:val="20"/>
          <w:szCs w:val="20"/>
        </w:rPr>
        <w:t xml:space="preserve">получатель: </w:t>
      </w:r>
      <w:r w:rsidRPr="005E1B7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82811601203010010140, УИН 041076030060500</w:t>
      </w:r>
      <w:r w:rsidRPr="005E1B75" w:rsidR="00C52F63">
        <w:rPr>
          <w:sz w:val="20"/>
          <w:szCs w:val="20"/>
        </w:rPr>
        <w:t>56624</w:t>
      </w:r>
      <w:r w:rsidRPr="005E1B75">
        <w:rPr>
          <w:sz w:val="20"/>
          <w:szCs w:val="20"/>
        </w:rPr>
        <w:t>201</w:t>
      </w:r>
      <w:r w:rsidRPr="005E1B75" w:rsidR="00C52F63">
        <w:rPr>
          <w:sz w:val="20"/>
          <w:szCs w:val="20"/>
        </w:rPr>
        <w:t>02</w:t>
      </w:r>
      <w:r w:rsidRPr="005E1B75">
        <w:rPr>
          <w:sz w:val="20"/>
          <w:szCs w:val="20"/>
        </w:rPr>
        <w:t>.</w:t>
      </w:r>
    </w:p>
    <w:p w:rsidR="00DC7631" w:rsidRPr="005E1B75" w:rsidP="00DC7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E1B75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5E1B75">
        <w:rPr>
          <w:sz w:val="20"/>
          <w:szCs w:val="20"/>
        </w:rPr>
        <w:t>Крым  до</w:t>
      </w:r>
      <w:r w:rsidRPr="005E1B75">
        <w:rPr>
          <w:sz w:val="20"/>
          <w:szCs w:val="20"/>
        </w:rPr>
        <w:t xml:space="preserve"> истечения срока уплаты штрафа.</w:t>
      </w:r>
    </w:p>
    <w:p w:rsidR="00DC7631" w:rsidRPr="005E1B75" w:rsidP="00DC7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1B75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</w:t>
      </w:r>
      <w:r w:rsidRPr="005E1B75" w:rsidR="00C52F63">
        <w:rPr>
          <w:rFonts w:ascii="Times New Roman" w:hAnsi="Times New Roman" w:cs="Times New Roman"/>
          <w:sz w:val="20"/>
          <w:szCs w:val="20"/>
        </w:rPr>
        <w:t xml:space="preserve">Ф </w:t>
      </w:r>
      <w:r w:rsidRPr="005E1B75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5E1B75" w:rsidR="00C52F63">
        <w:rPr>
          <w:rFonts w:ascii="Times New Roman" w:hAnsi="Times New Roman" w:cs="Times New Roman"/>
          <w:sz w:val="20"/>
          <w:szCs w:val="20"/>
        </w:rPr>
        <w:t>Ф</w:t>
      </w:r>
      <w:r w:rsidRPr="005E1B75">
        <w:rPr>
          <w:rFonts w:ascii="Times New Roman" w:hAnsi="Times New Roman" w:cs="Times New Roman"/>
          <w:sz w:val="20"/>
          <w:szCs w:val="20"/>
        </w:rPr>
        <w:t>.</w:t>
      </w:r>
    </w:p>
    <w:p w:rsidR="00DC7631" w:rsidRPr="005E1B75" w:rsidP="00DC7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1B75">
        <w:rPr>
          <w:rFonts w:ascii="Times New Roman" w:hAnsi="Times New Roman" w:cs="Times New Roman"/>
          <w:sz w:val="20"/>
          <w:szCs w:val="20"/>
        </w:rPr>
        <w:t>Р</w:t>
      </w:r>
      <w:r w:rsidRPr="005E1B75" w:rsidR="00C52F63">
        <w:rPr>
          <w:rFonts w:ascii="Times New Roman" w:hAnsi="Times New Roman" w:cs="Times New Roman"/>
          <w:sz w:val="20"/>
          <w:szCs w:val="20"/>
        </w:rPr>
        <w:t>азъяснить, что в соответствии с ч.1</w:t>
      </w:r>
      <w:r w:rsidRPr="005E1B75">
        <w:rPr>
          <w:rFonts w:ascii="Times New Roman" w:hAnsi="Times New Roman" w:cs="Times New Roman"/>
          <w:sz w:val="20"/>
          <w:szCs w:val="20"/>
        </w:rPr>
        <w:t xml:space="preserve"> ст. 20.25 КоАП Р</w:t>
      </w:r>
      <w:r w:rsidRPr="005E1B75" w:rsidR="00C52F63">
        <w:rPr>
          <w:rFonts w:ascii="Times New Roman" w:hAnsi="Times New Roman" w:cs="Times New Roman"/>
          <w:sz w:val="20"/>
          <w:szCs w:val="20"/>
        </w:rPr>
        <w:t>Ф</w:t>
      </w:r>
      <w:r w:rsidRPr="005E1B75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C7631" w:rsidRPr="005E1B75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B75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</w:t>
      </w:r>
      <w:r w:rsidRPr="005E1B75" w:rsidR="00C52F63">
        <w:rPr>
          <w:rFonts w:ascii="Times New Roman" w:eastAsia="Calibri" w:hAnsi="Times New Roman" w:cs="Times New Roman"/>
          <w:sz w:val="20"/>
          <w:szCs w:val="20"/>
        </w:rPr>
        <w:t xml:space="preserve"> дней </w:t>
      </w:r>
      <w:r w:rsidRPr="005E1B75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5E1B75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DC7631" w:rsidRPr="005E1B75" w:rsidP="00DC76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1AFE" w:rsidRPr="005E1B75" w:rsidP="00DC76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B75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</w:r>
      <w:r w:rsidRPr="005E1B75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5E1B75" w:rsidRPr="005E1B75" w:rsidP="00DC76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1B75" w:rsidRPr="005E1B75" w:rsidP="00DC76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5E1B7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1B7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5E1B75" w:rsidRPr="005E1B75" w:rsidP="005E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E1B75" w:rsidP="00DC7631">
      <w:pPr>
        <w:spacing w:after="0" w:line="240" w:lineRule="auto"/>
        <w:jc w:val="both"/>
      </w:pPr>
    </w:p>
    <w:sectPr w:rsidSect="001E7981">
      <w:headerReference w:type="default" r:id="rId5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9292164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F"/>
    <w:rsid w:val="001E7981"/>
    <w:rsid w:val="00321AFE"/>
    <w:rsid w:val="004437AD"/>
    <w:rsid w:val="005E1B75"/>
    <w:rsid w:val="00637587"/>
    <w:rsid w:val="007F689F"/>
    <w:rsid w:val="00823D07"/>
    <w:rsid w:val="00990248"/>
    <w:rsid w:val="00991389"/>
    <w:rsid w:val="009A5FD1"/>
    <w:rsid w:val="00C52F63"/>
    <w:rsid w:val="00CF0FC6"/>
    <w:rsid w:val="00D8755D"/>
    <w:rsid w:val="00DC7631"/>
    <w:rsid w:val="00F42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B8DE6E-73D4-4C4D-AA5C-D557332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7631"/>
  </w:style>
  <w:style w:type="paragraph" w:styleId="NormalWeb">
    <w:name w:val="Normal (Web)"/>
    <w:basedOn w:val="Normal"/>
    <w:uiPriority w:val="99"/>
    <w:rsid w:val="00D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CE4A-22D1-4BB5-B728-D737D0CE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