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RPr="002E3EE1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5-60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52218">
        <w:rPr>
          <w:rFonts w:ascii="Times New Roman" w:hAnsi="Times New Roman" w:cs="Times New Roman"/>
          <w:sz w:val="28"/>
          <w:szCs w:val="28"/>
          <w:lang w:eastAsia="ru-RU"/>
        </w:rPr>
        <w:t>619</w:t>
      </w:r>
      <w:r w:rsidR="005A40E7">
        <w:rPr>
          <w:rFonts w:ascii="Times New Roman" w:hAnsi="Times New Roman" w:cs="Times New Roman"/>
          <w:sz w:val="28"/>
          <w:szCs w:val="28"/>
          <w:lang w:eastAsia="ru-RU"/>
        </w:rPr>
        <w:t>/2019</w:t>
      </w: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F3E9B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F3E9B" w:rsidRPr="002E3EE1" w:rsidP="00FF0007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</w:t>
      </w:r>
      <w:r w:rsidR="005A40E7">
        <w:rPr>
          <w:rFonts w:ascii="Times New Roman" w:hAnsi="Times New Roman" w:cs="Times New Roman"/>
          <w:sz w:val="28"/>
          <w:szCs w:val="28"/>
        </w:rPr>
        <w:t xml:space="preserve"> 2019</w:t>
      </w:r>
      <w:r w:rsidR="001E00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  <w:t>г. Красноперекопск</w:t>
      </w:r>
    </w:p>
    <w:p w:rsidR="001E00C8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>60</w:t>
      </w:r>
      <w:r w:rsidRPr="002E3EE1">
        <w:rPr>
          <w:color w:val="000000"/>
          <w:sz w:val="28"/>
          <w:szCs w:val="28"/>
        </w:rPr>
        <w:t xml:space="preserve"> Красноперекопского судебного района Республики Крым </w:t>
      </w:r>
      <w:r>
        <w:rPr>
          <w:color w:val="000000"/>
          <w:sz w:val="28"/>
          <w:szCs w:val="28"/>
        </w:rPr>
        <w:t>Кардашина О.В.</w:t>
      </w:r>
      <w:r w:rsidRPr="002E3EE1">
        <w:rPr>
          <w:color w:val="000000"/>
          <w:sz w:val="28"/>
          <w:szCs w:val="28"/>
        </w:rPr>
        <w:t>, рассмотрев в порядке подготовки материалы дела об административном пра</w:t>
      </w:r>
      <w:r>
        <w:rPr>
          <w:color w:val="000000"/>
          <w:sz w:val="28"/>
          <w:szCs w:val="28"/>
        </w:rPr>
        <w:t xml:space="preserve">вонарушении, предусмотренном </w:t>
      </w:r>
      <w:r w:rsidR="00865D3F">
        <w:rPr>
          <w:color w:val="000000"/>
          <w:sz w:val="28"/>
          <w:szCs w:val="28"/>
        </w:rPr>
        <w:t xml:space="preserve">частью 1 </w:t>
      </w:r>
      <w:r w:rsidR="00EB72D7">
        <w:rPr>
          <w:color w:val="000000"/>
          <w:sz w:val="28"/>
          <w:szCs w:val="28"/>
        </w:rPr>
        <w:t>статьи 14.1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E3EE1">
        <w:rPr>
          <w:color w:val="000000"/>
          <w:sz w:val="28"/>
          <w:szCs w:val="28"/>
        </w:rPr>
        <w:t xml:space="preserve">, в отношении </w:t>
      </w:r>
      <w:r w:rsidR="00952218">
        <w:rPr>
          <w:color w:val="000000"/>
          <w:sz w:val="28"/>
          <w:szCs w:val="28"/>
        </w:rPr>
        <w:t>Коваленко Сергея Павловича</w:t>
      </w:r>
      <w:r w:rsidRPr="002E3EE1">
        <w:rPr>
          <w:color w:val="000000"/>
          <w:sz w:val="28"/>
          <w:szCs w:val="28"/>
        </w:rPr>
        <w:t>,</w:t>
      </w:r>
    </w:p>
    <w:p w:rsidR="008F3E9B" w:rsidRPr="002E3EE1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 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E00C8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952218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</w:t>
      </w:r>
      <w:r w:rsidR="00EB72D7">
        <w:rPr>
          <w:rFonts w:ascii="Times New Roman" w:hAnsi="Times New Roman" w:cs="Times New Roman"/>
          <w:sz w:val="28"/>
          <w:szCs w:val="28"/>
        </w:rPr>
        <w:t>.2019</w:t>
      </w:r>
      <w:r w:rsidRPr="002E3EE1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</w:t>
      </w:r>
      <w:r w:rsidR="001E00C8">
        <w:rPr>
          <w:rFonts w:ascii="Times New Roman" w:hAnsi="Times New Roman" w:cs="Times New Roman"/>
          <w:sz w:val="28"/>
          <w:szCs w:val="28"/>
        </w:rPr>
        <w:t>60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поступил протокол </w:t>
      </w:r>
      <w:r w:rsidR="001E00C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5F5BB5">
        <w:rPr>
          <w:rFonts w:ascii="Times New Roman" w:hAnsi="Times New Roman" w:cs="Times New Roman"/>
          <w:sz w:val="28"/>
          <w:szCs w:val="28"/>
        </w:rPr>
        <w:t xml:space="preserve">РК № </w:t>
      </w:r>
      <w:r>
        <w:rPr>
          <w:rFonts w:ascii="Times New Roman" w:hAnsi="Times New Roman" w:cs="Times New Roman"/>
          <w:sz w:val="28"/>
          <w:szCs w:val="28"/>
        </w:rPr>
        <w:t>149510</w:t>
      </w:r>
      <w:r w:rsidR="001E00C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30.04.2019</w:t>
      </w:r>
      <w:r w:rsidR="005F5BB5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="001E00C8">
        <w:rPr>
          <w:rFonts w:ascii="Times New Roman" w:hAnsi="Times New Roman" w:cs="Times New Roman"/>
          <w:sz w:val="28"/>
          <w:szCs w:val="28"/>
        </w:rPr>
        <w:t xml:space="preserve">по </w:t>
      </w:r>
      <w:r w:rsidR="00865D3F">
        <w:rPr>
          <w:rFonts w:ascii="Times New Roman" w:hAnsi="Times New Roman" w:cs="Times New Roman"/>
          <w:sz w:val="28"/>
          <w:szCs w:val="28"/>
        </w:rPr>
        <w:t xml:space="preserve">части 1 статьи </w:t>
      </w:r>
      <w:r w:rsidR="00EB72D7">
        <w:rPr>
          <w:rFonts w:ascii="Times New Roman" w:hAnsi="Times New Roman" w:cs="Times New Roman"/>
          <w:sz w:val="28"/>
          <w:szCs w:val="28"/>
        </w:rPr>
        <w:t>14.1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Pr="001E00C8" w:rsidR="001E00C8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 w:rsidRPr="00952218">
        <w:rPr>
          <w:rFonts w:ascii="Times New Roman" w:hAnsi="Times New Roman" w:cs="Times New Roman"/>
          <w:color w:val="000000"/>
          <w:sz w:val="28"/>
          <w:szCs w:val="28"/>
        </w:rPr>
        <w:t>Коваленко Сергея Павловича</w:t>
      </w:r>
      <w:r w:rsidRPr="00952218" w:rsidR="00B024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72D7" w:rsidRPr="001E00C8" w:rsidP="00EB72D7">
      <w:pPr>
        <w:pStyle w:val="BodyTextIndent2"/>
        <w:ind w:firstLine="709"/>
        <w:rPr>
          <w:sz w:val="28"/>
          <w:szCs w:val="28"/>
        </w:rPr>
      </w:pPr>
      <w:r w:rsidRPr="002E3EE1">
        <w:rPr>
          <w:sz w:val="28"/>
          <w:szCs w:val="28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EB72D7" w:rsidRPr="002E3EE1" w:rsidP="00EB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</w:rPr>
        <w:t>Согласно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72D7" w:rsidRPr="002E3EE1" w:rsidP="00EB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2E3EE1">
        <w:rPr>
          <w:rFonts w:ascii="Times New Roman" w:hAnsi="Times New Roman" w:cs="Times New Roman"/>
          <w:sz w:val="28"/>
          <w:szCs w:val="28"/>
        </w:rPr>
        <w:t>п. 6 ч. 1 ст. 24.5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2E3EE1">
        <w:rPr>
          <w:rFonts w:ascii="Times New Roman" w:hAnsi="Times New Roman" w:cs="Times New Roman"/>
          <w:sz w:val="28"/>
          <w:szCs w:val="28"/>
        </w:rPr>
        <w:t>статьей 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EB72D7" w:rsidRPr="00EB72D7" w:rsidP="00A52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952218">
        <w:rPr>
          <w:rFonts w:ascii="Times New Roman" w:hAnsi="Times New Roman" w:cs="Times New Roman"/>
          <w:sz w:val="28"/>
          <w:szCs w:val="28"/>
        </w:rPr>
        <w:t>19.04.2019</w:t>
      </w:r>
      <w:r w:rsidR="00B02474">
        <w:rPr>
          <w:rFonts w:ascii="Times New Roman" w:hAnsi="Times New Roman" w:cs="Times New Roman"/>
          <w:sz w:val="28"/>
          <w:szCs w:val="28"/>
        </w:rPr>
        <w:t xml:space="preserve"> </w:t>
      </w:r>
      <w:r w:rsidRPr="00952218" w:rsidR="00952218">
        <w:rPr>
          <w:rFonts w:ascii="Times New Roman" w:hAnsi="Times New Roman" w:cs="Times New Roman"/>
          <w:color w:val="000000"/>
          <w:sz w:val="28"/>
          <w:szCs w:val="28"/>
        </w:rPr>
        <w:t>Коваленко Сергея Павловича</w:t>
      </w:r>
      <w:r w:rsidR="00952218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="00A5200C">
        <w:rPr>
          <w:rFonts w:ascii="Times New Roman" w:hAnsi="Times New Roman" w:eastAsiaTheme="minorHAnsi" w:cs="Times New Roman"/>
          <w:sz w:val="28"/>
          <w:szCs w:val="28"/>
        </w:rPr>
        <w:t>осуществлял предпринимательскую деятельность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 без государственной регистрации.</w:t>
      </w:r>
    </w:p>
    <w:p w:rsidR="00EB72D7" w:rsidRPr="009E409E" w:rsidP="00EB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ст. 4.5 КоАП РФ срок давности привлечения к административной ответственности по </w:t>
      </w:r>
      <w:r>
        <w:rPr>
          <w:rFonts w:ascii="Times New Roman" w:hAnsi="Times New Roman" w:cs="Times New Roman"/>
          <w:color w:val="000000"/>
          <w:sz w:val="28"/>
          <w:szCs w:val="28"/>
        </w:rPr>
        <w:t>ч. 1 ст. 14.1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три месяца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EB72D7" w:rsidRPr="009E409E" w:rsidP="00EB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952218">
        <w:rPr>
          <w:rFonts w:ascii="Times New Roman" w:hAnsi="Times New Roman" w:cs="Times New Roman"/>
          <w:sz w:val="28"/>
          <w:szCs w:val="28"/>
        </w:rPr>
        <w:t>Коваленко С.П.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>
        <w:rPr>
          <w:rFonts w:ascii="Times New Roman" w:hAnsi="Times New Roman" w:cs="Times New Roman"/>
          <w:sz w:val="28"/>
          <w:szCs w:val="28"/>
        </w:rPr>
        <w:t xml:space="preserve">твенности начал исчисляться с </w:t>
      </w:r>
      <w:r w:rsidR="00952218">
        <w:rPr>
          <w:rFonts w:ascii="Times New Roman" w:hAnsi="Times New Roman" w:cs="Times New Roman"/>
          <w:sz w:val="28"/>
          <w:szCs w:val="28"/>
        </w:rPr>
        <w:t>19.04</w:t>
      </w:r>
      <w:r>
        <w:rPr>
          <w:rFonts w:ascii="Times New Roman" w:hAnsi="Times New Roman" w:cs="Times New Roman"/>
          <w:sz w:val="28"/>
          <w:szCs w:val="28"/>
        </w:rPr>
        <w:t>.2019</w:t>
      </w:r>
      <w:r w:rsidRPr="009E409E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2E3EE1">
        <w:rPr>
          <w:rFonts w:ascii="Times New Roman" w:hAnsi="Times New Roman" w:cs="Times New Roman"/>
          <w:sz w:val="28"/>
          <w:szCs w:val="28"/>
        </w:rPr>
        <w:t xml:space="preserve">на момент поступления дела </w:t>
      </w:r>
      <w:r>
        <w:rPr>
          <w:rFonts w:ascii="Times New Roman" w:hAnsi="Times New Roman" w:cs="Times New Roman"/>
          <w:sz w:val="28"/>
          <w:szCs w:val="28"/>
        </w:rPr>
        <w:t>мировому судье</w:t>
      </w:r>
      <w:r w:rsidRPr="002E3EE1">
        <w:rPr>
          <w:rFonts w:ascii="Times New Roman" w:hAnsi="Times New Roman" w:cs="Times New Roman"/>
          <w:sz w:val="28"/>
          <w:szCs w:val="28"/>
        </w:rPr>
        <w:t xml:space="preserve"> истекло </w:t>
      </w:r>
      <w:r>
        <w:rPr>
          <w:rFonts w:ascii="Times New Roman" w:hAnsi="Times New Roman" w:cs="Times New Roman"/>
          <w:sz w:val="28"/>
          <w:szCs w:val="28"/>
        </w:rPr>
        <w:t xml:space="preserve">более трех </w:t>
      </w:r>
      <w:r w:rsidR="00A5200C">
        <w:rPr>
          <w:rFonts w:ascii="Times New Roman" w:hAnsi="Times New Roman" w:cs="Times New Roman"/>
          <w:sz w:val="28"/>
          <w:szCs w:val="28"/>
        </w:rPr>
        <w:t>месяцев</w:t>
      </w:r>
      <w:r w:rsidRPr="002E3EE1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EB72D7" w:rsidRPr="002E3EE1" w:rsidP="00EB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952218">
        <w:rPr>
          <w:rFonts w:ascii="Times New Roman" w:hAnsi="Times New Roman" w:cs="Times New Roman"/>
          <w:color w:val="000000"/>
          <w:sz w:val="28"/>
          <w:szCs w:val="28"/>
        </w:rPr>
        <w:t>Коваленко С.П.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EB72D7" w:rsidP="00EB7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B72D7" w:rsidRPr="002E3EE1" w:rsidP="00EB7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2D7" w:rsidP="00EB72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EB72D7" w:rsidRPr="002E3EE1" w:rsidP="00EB72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2D7" w:rsidRPr="002E3EE1" w:rsidP="00EB7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</w:t>
      </w:r>
      <w:r>
        <w:rPr>
          <w:rFonts w:ascii="Times New Roman" w:hAnsi="Times New Roman" w:cs="Times New Roman"/>
          <w:sz w:val="28"/>
          <w:szCs w:val="28"/>
        </w:rPr>
        <w:t xml:space="preserve">онарушении, предусмотренном частью 1 статьи 14.1 </w:t>
      </w:r>
      <w:r w:rsidRPr="002E3EE1">
        <w:rPr>
          <w:rFonts w:ascii="Times New Roman" w:hAnsi="Times New Roman" w:cs="Times New Roman"/>
          <w:sz w:val="28"/>
          <w:szCs w:val="28"/>
        </w:rPr>
        <w:t>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2E3EE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952218">
        <w:rPr>
          <w:rFonts w:ascii="Times New Roman" w:hAnsi="Times New Roman" w:cs="Times New Roman"/>
          <w:sz w:val="28"/>
          <w:szCs w:val="28"/>
        </w:rPr>
        <w:t>Коваленко Сергея Павловича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EB72D7" w:rsidRPr="002E3EE1" w:rsidP="00EB7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3EE1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мирового судью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2D7" w:rsidRPr="002E3EE1" w:rsidP="00EB7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2D7" w:rsidRPr="00732200" w:rsidP="00EB7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О.В.Кардашина</w:t>
      </w:r>
    </w:p>
    <w:p w:rsidR="002F6D47" w:rsidRPr="00732200" w:rsidP="00EB72D7">
      <w:pPr>
        <w:pStyle w:val="BodyTextIndent2"/>
        <w:ind w:firstLine="709"/>
        <w:rPr>
          <w:sz w:val="28"/>
          <w:szCs w:val="28"/>
        </w:rPr>
      </w:pPr>
    </w:p>
    <w:sectPr w:rsidSect="003C03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625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510D9"/>
    <w:rsid w:val="0007234D"/>
    <w:rsid w:val="000D5C8F"/>
    <w:rsid w:val="000E144A"/>
    <w:rsid w:val="00100F64"/>
    <w:rsid w:val="0014721D"/>
    <w:rsid w:val="00157A96"/>
    <w:rsid w:val="001620E5"/>
    <w:rsid w:val="001E00C8"/>
    <w:rsid w:val="00200F35"/>
    <w:rsid w:val="00214397"/>
    <w:rsid w:val="0022489D"/>
    <w:rsid w:val="00227AD7"/>
    <w:rsid w:val="002804C3"/>
    <w:rsid w:val="002856A7"/>
    <w:rsid w:val="002934B7"/>
    <w:rsid w:val="002A02FB"/>
    <w:rsid w:val="002E3EE1"/>
    <w:rsid w:val="002F6D47"/>
    <w:rsid w:val="0030135A"/>
    <w:rsid w:val="00302013"/>
    <w:rsid w:val="0031799A"/>
    <w:rsid w:val="00322B0C"/>
    <w:rsid w:val="003270B5"/>
    <w:rsid w:val="00330625"/>
    <w:rsid w:val="003322A5"/>
    <w:rsid w:val="00342162"/>
    <w:rsid w:val="003532D3"/>
    <w:rsid w:val="003C0323"/>
    <w:rsid w:val="003E3766"/>
    <w:rsid w:val="003F594C"/>
    <w:rsid w:val="00417BED"/>
    <w:rsid w:val="0043527C"/>
    <w:rsid w:val="004547B4"/>
    <w:rsid w:val="00472F41"/>
    <w:rsid w:val="00496BB7"/>
    <w:rsid w:val="004A05B8"/>
    <w:rsid w:val="004A4DF3"/>
    <w:rsid w:val="004D0C78"/>
    <w:rsid w:val="00517A6C"/>
    <w:rsid w:val="005236BE"/>
    <w:rsid w:val="00527D0C"/>
    <w:rsid w:val="00535EFB"/>
    <w:rsid w:val="00572756"/>
    <w:rsid w:val="0057334F"/>
    <w:rsid w:val="0057371D"/>
    <w:rsid w:val="00583CA0"/>
    <w:rsid w:val="005A40E7"/>
    <w:rsid w:val="005A4524"/>
    <w:rsid w:val="005E6BB7"/>
    <w:rsid w:val="005F5BB5"/>
    <w:rsid w:val="00600AE9"/>
    <w:rsid w:val="006119D3"/>
    <w:rsid w:val="006307EB"/>
    <w:rsid w:val="00632437"/>
    <w:rsid w:val="00732200"/>
    <w:rsid w:val="00835930"/>
    <w:rsid w:val="00840A62"/>
    <w:rsid w:val="00865D3F"/>
    <w:rsid w:val="008702EB"/>
    <w:rsid w:val="00882A54"/>
    <w:rsid w:val="008C0762"/>
    <w:rsid w:val="008F3E9B"/>
    <w:rsid w:val="00952218"/>
    <w:rsid w:val="009B73DD"/>
    <w:rsid w:val="009C230A"/>
    <w:rsid w:val="009E409E"/>
    <w:rsid w:val="00A5200C"/>
    <w:rsid w:val="00A90003"/>
    <w:rsid w:val="00AA742A"/>
    <w:rsid w:val="00B02474"/>
    <w:rsid w:val="00B21981"/>
    <w:rsid w:val="00BC4831"/>
    <w:rsid w:val="00C26607"/>
    <w:rsid w:val="00C338E6"/>
    <w:rsid w:val="00C54AD7"/>
    <w:rsid w:val="00C72567"/>
    <w:rsid w:val="00D75E3A"/>
    <w:rsid w:val="00D95AD5"/>
    <w:rsid w:val="00DA2FA7"/>
    <w:rsid w:val="00DF3658"/>
    <w:rsid w:val="00E37EA5"/>
    <w:rsid w:val="00E666AD"/>
    <w:rsid w:val="00EB4A25"/>
    <w:rsid w:val="00EB6305"/>
    <w:rsid w:val="00EB72D7"/>
    <w:rsid w:val="00F3378E"/>
    <w:rsid w:val="00FA4909"/>
    <w:rsid w:val="00FB7152"/>
    <w:rsid w:val="00FF00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3CFE8-3836-4DA6-B714-4E58934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