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DD4" w:rsidRPr="00C54F3C" w:rsidP="00903DD4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903DD4" w:rsidRPr="00C54F3C" w:rsidP="00903DD4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BE7269">
        <w:rPr>
          <w:sz w:val="28"/>
          <w:szCs w:val="28"/>
        </w:rPr>
        <w:t>8/2020</w:t>
      </w:r>
    </w:p>
    <w:p w:rsidR="00662FAA" w:rsidP="00903DD4">
      <w:pPr>
        <w:jc w:val="center"/>
        <w:rPr>
          <w:b/>
          <w:sz w:val="28"/>
          <w:szCs w:val="28"/>
        </w:rPr>
      </w:pPr>
    </w:p>
    <w:p w:rsidR="00903DD4" w:rsidRPr="00C54F3C" w:rsidP="00903DD4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662FAA" w:rsidP="00903DD4">
      <w:pPr>
        <w:jc w:val="both"/>
        <w:rPr>
          <w:sz w:val="28"/>
          <w:szCs w:val="28"/>
          <w:lang w:val="uk-UA"/>
        </w:rPr>
      </w:pPr>
    </w:p>
    <w:p w:rsidR="00903DD4" w:rsidRPr="00C54F3C" w:rsidP="00903D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января 2020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662FAA" w:rsidP="00903DD4">
      <w:pPr>
        <w:ind w:firstLine="708"/>
        <w:jc w:val="both"/>
        <w:rPr>
          <w:sz w:val="28"/>
          <w:szCs w:val="28"/>
        </w:rPr>
      </w:pPr>
    </w:p>
    <w:p w:rsidR="00662FAA" w:rsidP="00903DD4">
      <w:pPr>
        <w:ind w:firstLine="708"/>
        <w:jc w:val="both"/>
        <w:rPr>
          <w:sz w:val="28"/>
          <w:szCs w:val="28"/>
        </w:rPr>
      </w:pPr>
    </w:p>
    <w:p w:rsidR="00903DD4" w:rsidP="00903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по ФСБ России по Республике Крым  Служба в г. Керчи Отделение (погранична</w:t>
      </w:r>
      <w:r>
        <w:rPr>
          <w:sz w:val="28"/>
          <w:szCs w:val="28"/>
        </w:rPr>
        <w:t>я застава)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A9438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903DD4" w:rsidP="00A94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903DD4" w:rsidP="00A9438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Герасина Виктора Николаевича</w:t>
            </w:r>
            <w:r>
              <w:rPr>
                <w:sz w:val="28"/>
                <w:szCs w:val="28"/>
              </w:rPr>
              <w:t>,</w:t>
            </w:r>
          </w:p>
          <w:p w:rsidR="00903DD4" w:rsidP="00A9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03DD4" w:rsidP="00A94382">
            <w:pPr>
              <w:jc w:val="both"/>
              <w:rPr>
                <w:sz w:val="28"/>
                <w:szCs w:val="28"/>
              </w:rPr>
            </w:pPr>
          </w:p>
        </w:tc>
      </w:tr>
    </w:tbl>
    <w:p w:rsidR="00903DD4" w:rsidRPr="00C54F3C" w:rsidP="00903DD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903DD4" w:rsidRPr="00C54F3C" w:rsidP="00903DD4">
      <w:pPr>
        <w:jc w:val="both"/>
        <w:rPr>
          <w:sz w:val="28"/>
          <w:szCs w:val="28"/>
        </w:rPr>
      </w:pPr>
    </w:p>
    <w:p w:rsidR="00903DD4" w:rsidRPr="00C54F3C" w:rsidP="00903DD4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903DD4" w:rsidRPr="00C54F3C" w:rsidP="00903DD4">
      <w:pPr>
        <w:jc w:val="center"/>
        <w:rPr>
          <w:sz w:val="28"/>
          <w:szCs w:val="28"/>
        </w:rPr>
      </w:pPr>
    </w:p>
    <w:p w:rsidR="00B677D4" w:rsidP="00903DD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акватории Арабатского залива Азовского моря был обнаружен Герасин В.Н., который с использованием комбинезона рыбацкого водонепроницаемого зеленого цвета "Фортмен" вброд осуществлял выборку из акватории Арабатского залива  Азовского моря, внутренни</w:t>
      </w:r>
      <w:r>
        <w:rPr>
          <w:sz w:val="28"/>
          <w:szCs w:val="28"/>
        </w:rPr>
        <w:t>х морских вод РФ, запретного орудия добычи (вылова) водных биологических ресурсов типа «сети ставной трехстенной» в количестве 1 единицы, длина которой в ходе осмотра составила 50 м, высота сетного полотна 1,5 м, шаг ячеи 50 мм. В ходе осмотра запретного о</w:t>
      </w:r>
      <w:r>
        <w:rPr>
          <w:sz w:val="28"/>
          <w:szCs w:val="28"/>
        </w:rPr>
        <w:t>рудия лова Герасина В.Н. на предмет наличия водных биологических ресурсов в её ячейках были обнаружены в нежизнеспособном состоянии водные биологические ресурсы в количестве 4 экземпляров, из которых 3 экземпляра общим весом 4,8 кг относятся к виду рыб «пи</w:t>
      </w:r>
      <w:r>
        <w:rPr>
          <w:sz w:val="28"/>
          <w:szCs w:val="28"/>
        </w:rPr>
        <w:t>ленгас», 1 экземпляр весом 0,2 кг относится к виду рыб «лобан».</w:t>
      </w:r>
    </w:p>
    <w:p w:rsidR="00903DD4" w:rsidP="00903D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E90097">
        <w:rPr>
          <w:sz w:val="28"/>
          <w:szCs w:val="28"/>
        </w:rPr>
        <w:t xml:space="preserve"> </w:t>
      </w:r>
      <w:r w:rsidR="00B677D4">
        <w:rPr>
          <w:sz w:val="28"/>
          <w:szCs w:val="28"/>
        </w:rPr>
        <w:t>Герасин В.Н.</w:t>
      </w:r>
      <w:r>
        <w:rPr>
          <w:sz w:val="28"/>
          <w:szCs w:val="28"/>
        </w:rPr>
        <w:t xml:space="preserve">  вину признал полностью. Пояснил, что с суммой ущерба согласен.</w:t>
      </w:r>
    </w:p>
    <w:p w:rsidR="0000511F" w:rsidP="00903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B677D4">
        <w:rPr>
          <w:sz w:val="28"/>
          <w:szCs w:val="28"/>
        </w:rPr>
        <w:t xml:space="preserve"> Герасина В.Н.,</w:t>
      </w:r>
      <w:r>
        <w:rPr>
          <w:sz w:val="28"/>
          <w:szCs w:val="28"/>
        </w:rPr>
        <w:t xml:space="preserve"> 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</w:t>
      </w:r>
      <w:r w:rsidRPr="00CB306D">
        <w:rPr>
          <w:sz w:val="28"/>
          <w:szCs w:val="28"/>
        </w:rPr>
        <w:t>о вина</w:t>
      </w:r>
      <w:r w:rsidRPr="00B278FC">
        <w:rPr>
          <w:sz w:val="28"/>
          <w:szCs w:val="28"/>
        </w:rPr>
        <w:t xml:space="preserve"> </w:t>
      </w:r>
      <w:r w:rsidR="00B677D4">
        <w:rPr>
          <w:sz w:val="28"/>
          <w:szCs w:val="28"/>
        </w:rPr>
        <w:t>Герасина В.Н.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об административном правонарушении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B677D4">
        <w:rPr>
          <w:sz w:val="28"/>
          <w:szCs w:val="28"/>
        </w:rPr>
        <w:t>17-19</w:t>
      </w:r>
      <w:r>
        <w:rPr>
          <w:sz w:val="28"/>
          <w:szCs w:val="28"/>
        </w:rPr>
        <w:t>), протоколом от</w:t>
      </w:r>
      <w:r w:rsidR="00B67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77D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изъятия вещей и документов, согласно которого у </w:t>
      </w:r>
      <w:r w:rsidR="00B677D4">
        <w:rPr>
          <w:sz w:val="28"/>
          <w:szCs w:val="28"/>
        </w:rPr>
        <w:t xml:space="preserve">Герасина В.Н. </w:t>
      </w:r>
      <w:r>
        <w:rPr>
          <w:sz w:val="28"/>
          <w:szCs w:val="28"/>
        </w:rPr>
        <w:t xml:space="preserve">изъяты водные биоресурсы </w:t>
      </w:r>
      <w:r w:rsidR="00B677D4">
        <w:rPr>
          <w:sz w:val="28"/>
          <w:szCs w:val="28"/>
        </w:rPr>
        <w:t>которых 3</w:t>
      </w:r>
      <w:r>
        <w:rPr>
          <w:sz w:val="28"/>
          <w:szCs w:val="28"/>
        </w:rPr>
        <w:t xml:space="preserve"> экземпляра относятся к виду рыб «пиленгас» общим весом 4 кг 800 гр, 1 экземпляр относится к виду рыб «лобан» вес</w:t>
      </w:r>
      <w:r>
        <w:rPr>
          <w:sz w:val="28"/>
          <w:szCs w:val="28"/>
        </w:rPr>
        <w:t xml:space="preserve">ом 200 гр, 1 комбинезон рыбацкий водонепроницаемый «Фортмен» зеленого цвета, сеть ставная </w:t>
      </w:r>
      <w:r>
        <w:rPr>
          <w:sz w:val="28"/>
          <w:szCs w:val="28"/>
        </w:rPr>
        <w:t xml:space="preserve">трехстенная 1шт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длина 50 м, высота сетного полотна 1,5 м, шаг ячеи 50 мм ) л.д.1-2), видеозаписью к протоколу об изъятии вещей и документов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актами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осмотра водных биологических ресурсов ( л.д.4, 5), свидетельством о поверке весов ( л.д.6),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приеме-передачи на хранение ИП Денисенко А.Н. изъятого пиленгаса и лобан ( л.д.7),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приеме-передачи на хранение в отд</w:t>
      </w:r>
      <w:r>
        <w:rPr>
          <w:sz w:val="28"/>
          <w:szCs w:val="28"/>
        </w:rPr>
        <w:t>еление (погз) в н.п. Каменское Службы в г. Керчи сети ставной трехстенной и комбинезона рыбацкого ( л.д.8), объяснением Герасина В.Н. ( л.д.9), извещением ( л.д.12), сведениями о рыночной стоимости рыбы лобан и пиленгас ( л.д.14), расчетом стоимости водных</w:t>
      </w:r>
      <w:r>
        <w:rPr>
          <w:sz w:val="28"/>
          <w:szCs w:val="28"/>
        </w:rPr>
        <w:t xml:space="preserve"> биологических ресурсов ( л.д.15), расчетом размера ущерба, который составил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Pr="00B777C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л.д.16).</w:t>
      </w:r>
    </w:p>
    <w:p w:rsidR="00903DD4" w:rsidP="00903DD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4537E3">
        <w:rPr>
          <w:sz w:val="28"/>
          <w:szCs w:val="28"/>
        </w:rPr>
        <w:t xml:space="preserve"> </w:t>
      </w:r>
      <w:r w:rsidR="0000511F">
        <w:rPr>
          <w:sz w:val="28"/>
          <w:szCs w:val="28"/>
        </w:rPr>
        <w:t xml:space="preserve">Герасина В.Н. 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F35AF6" w:rsidRPr="005F1F05" w:rsidP="00633C0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</w:t>
      </w:r>
      <w:r w:rsidRPr="00703F5A">
        <w:rPr>
          <w:color w:val="000000"/>
          <w:sz w:val="28"/>
          <w:szCs w:val="28"/>
        </w:rPr>
        <w:t>наказания</w:t>
      </w:r>
      <w:r w:rsidRPr="004537E3">
        <w:rPr>
          <w:sz w:val="28"/>
          <w:szCs w:val="28"/>
        </w:rPr>
        <w:t xml:space="preserve"> </w:t>
      </w:r>
      <w:r w:rsidR="0000511F">
        <w:rPr>
          <w:sz w:val="28"/>
          <w:szCs w:val="28"/>
        </w:rPr>
        <w:t>Герасину В.Н.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F0119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</w:t>
      </w:r>
      <w:r w:rsidRPr="00703F5A">
        <w:rPr>
          <w:sz w:val="28"/>
          <w:szCs w:val="28"/>
        </w:rPr>
        <w:t>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>брать наказание в виде минимальной суммы ш</w:t>
      </w:r>
      <w:r>
        <w:rPr>
          <w:sz w:val="28"/>
          <w:szCs w:val="28"/>
        </w:rPr>
        <w:t>трафа, исходя из одной второй размера стоимости водных биологических ресурсов</w:t>
      </w:r>
      <w:r w:rsidR="00633C0E">
        <w:rPr>
          <w:sz w:val="28"/>
          <w:szCs w:val="28"/>
        </w:rPr>
        <w:t xml:space="preserve">, явившихся предметом административного правонарушения </w:t>
      </w:r>
      <w:r w:rsidRPr="002E7E32" w:rsidR="00633C0E">
        <w:rPr>
          <w:color w:val="333333"/>
          <w:sz w:val="28"/>
          <w:szCs w:val="28"/>
          <w:shd w:val="clear" w:color="auto" w:fill="FFFFFF"/>
        </w:rPr>
        <w:t>с</w:t>
      </w:r>
      <w:r w:rsidR="00633C0E">
        <w:rPr>
          <w:color w:val="333333"/>
          <w:sz w:val="28"/>
          <w:szCs w:val="28"/>
          <w:shd w:val="clear" w:color="auto" w:fill="FFFFFF"/>
        </w:rPr>
        <w:t xml:space="preserve"> конфискацией  орудия </w:t>
      </w:r>
      <w:r w:rsidRPr="002E7E32" w:rsidR="00633C0E">
        <w:rPr>
          <w:color w:val="333333"/>
          <w:sz w:val="28"/>
          <w:szCs w:val="28"/>
          <w:shd w:val="clear" w:color="auto" w:fill="FFFFFF"/>
        </w:rPr>
        <w:t>совершения административного правонарушения</w:t>
      </w:r>
      <w:r w:rsidR="00633C0E">
        <w:rPr>
          <w:color w:val="333333"/>
          <w:sz w:val="28"/>
          <w:szCs w:val="28"/>
          <w:shd w:val="clear" w:color="auto" w:fill="FFFFFF"/>
        </w:rPr>
        <w:t xml:space="preserve"> – сети </w:t>
      </w:r>
      <w:r w:rsidR="00633C0E">
        <w:rPr>
          <w:sz w:val="28"/>
          <w:szCs w:val="28"/>
        </w:rPr>
        <w:t xml:space="preserve">ставной трехстенной 1шт </w:t>
      </w:r>
      <w:r w:rsidR="00633C0E">
        <w:rPr>
          <w:sz w:val="28"/>
          <w:szCs w:val="28"/>
        </w:rPr>
        <w:t xml:space="preserve">( </w:t>
      </w:r>
      <w:r w:rsidR="00633C0E">
        <w:rPr>
          <w:sz w:val="28"/>
          <w:szCs w:val="28"/>
        </w:rPr>
        <w:t xml:space="preserve">длина 50 м, высота сетного полотна 1,5 м, шаг ячеи 50 мм ), </w:t>
      </w:r>
      <w:r w:rsidR="00E020E8">
        <w:rPr>
          <w:sz w:val="28"/>
          <w:szCs w:val="28"/>
        </w:rPr>
        <w:t xml:space="preserve">уничтожением водных биологических ресурсов и </w:t>
      </w:r>
      <w:r w:rsidR="00633C0E">
        <w:rPr>
          <w:sz w:val="28"/>
          <w:szCs w:val="28"/>
        </w:rPr>
        <w:t>без конфискации орудия совершения правонарушения - комбинезона  рыбацкого водонепроницаемого «Фортмен» зеленого цвета</w:t>
      </w:r>
      <w:r w:rsidR="00633C0E">
        <w:rPr>
          <w:sz w:val="28"/>
          <w:szCs w:val="28"/>
        </w:rPr>
        <w:t xml:space="preserve"> ,</w:t>
      </w:r>
      <w:r w:rsidR="00633C0E">
        <w:rPr>
          <w:sz w:val="28"/>
          <w:szCs w:val="28"/>
        </w:rPr>
        <w:t xml:space="preserve"> поскольку </w:t>
      </w:r>
      <w:r>
        <w:rPr>
          <w:sz w:val="28"/>
          <w:szCs w:val="28"/>
        </w:rPr>
        <w:t>он не является запретным орудием для лова рыб</w:t>
      </w:r>
      <w:r>
        <w:rPr>
          <w:sz w:val="28"/>
          <w:szCs w:val="28"/>
        </w:rPr>
        <w:t>ы.</w:t>
      </w:r>
    </w:p>
    <w:p w:rsidR="00903DD4" w:rsidRPr="005F1F05" w:rsidP="00903D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757D">
        <w:rPr>
          <w:sz w:val="28"/>
          <w:szCs w:val="28"/>
        </w:rPr>
        <w:t xml:space="preserve">В соответствии </w:t>
      </w:r>
      <w:r w:rsidRPr="005F1F05">
        <w:rPr>
          <w:sz w:val="28"/>
          <w:szCs w:val="28"/>
        </w:rPr>
        <w:t xml:space="preserve">с </w:t>
      </w:r>
      <w:hyperlink r:id="rId5" w:history="1">
        <w:r w:rsidRPr="005F1F05">
          <w:rPr>
            <w:sz w:val="28"/>
            <w:szCs w:val="28"/>
          </w:rPr>
          <w:t>частью 1 статьи 4.7</w:t>
        </w:r>
      </w:hyperlink>
      <w:r w:rsidRPr="005F1F05">
        <w:rPr>
          <w:sz w:val="28"/>
          <w:szCs w:val="28"/>
        </w:rPr>
        <w:t xml:space="preserve"> КоАП РФ ,</w:t>
      </w:r>
      <w:r w:rsidRPr="005F1F05">
        <w:rPr>
          <w:sz w:val="28"/>
          <w:szCs w:val="28"/>
        </w:rPr>
        <w:t xml:space="preserve"> ввиду  отсутствия спора о возмещении имущественного ущерба одновременно с назначением административного наказания</w:t>
      </w:r>
      <w:r>
        <w:rPr>
          <w:sz w:val="28"/>
          <w:szCs w:val="28"/>
        </w:rPr>
        <w:t xml:space="preserve"> суд</w:t>
      </w:r>
      <w:r w:rsidRPr="005F1F05">
        <w:rPr>
          <w:sz w:val="28"/>
          <w:szCs w:val="28"/>
        </w:rPr>
        <w:t xml:space="preserve"> счита</w:t>
      </w:r>
      <w:r>
        <w:rPr>
          <w:sz w:val="28"/>
          <w:szCs w:val="28"/>
        </w:rPr>
        <w:t>ет</w:t>
      </w:r>
      <w:r w:rsidRPr="005F1F05">
        <w:rPr>
          <w:sz w:val="28"/>
          <w:szCs w:val="28"/>
        </w:rPr>
        <w:t xml:space="preserve"> целесообразным решить вопрос о возмещении имущественного ущерба.</w:t>
      </w:r>
    </w:p>
    <w:p w:rsidR="00903DD4" w:rsidRPr="00CB306D" w:rsidP="00903D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</w:t>
      </w:r>
      <w:r w:rsidR="001F0119">
        <w:rPr>
          <w:sz w:val="28"/>
          <w:szCs w:val="28"/>
        </w:rPr>
        <w:t xml:space="preserve"> 4.7 ч.1, </w:t>
      </w:r>
      <w:r>
        <w:rPr>
          <w:sz w:val="28"/>
          <w:szCs w:val="28"/>
        </w:rPr>
        <w:t xml:space="preserve">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903DD4" w:rsidRPr="00C54F3C" w:rsidP="00903DD4">
      <w:pPr>
        <w:jc w:val="center"/>
        <w:rPr>
          <w:b/>
          <w:sz w:val="28"/>
          <w:szCs w:val="28"/>
        </w:rPr>
      </w:pPr>
    </w:p>
    <w:p w:rsidR="00903DD4" w:rsidRPr="00C54F3C" w:rsidP="00903DD4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903DD4" w:rsidRPr="00C54F3C" w:rsidP="00903DD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903DD4" w:rsidP="001F0119">
      <w:pPr>
        <w:ind w:firstLine="708"/>
        <w:jc w:val="both"/>
        <w:rPr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 xml:space="preserve">Признать </w:t>
      </w:r>
      <w:r w:rsidRPr="0001139E">
        <w:rPr>
          <w:sz w:val="28"/>
          <w:szCs w:val="28"/>
        </w:rPr>
        <w:t>виновным</w:t>
      </w:r>
      <w:r w:rsidRPr="0001139E">
        <w:rPr>
          <w:b/>
          <w:sz w:val="28"/>
          <w:szCs w:val="28"/>
        </w:rPr>
        <w:t xml:space="preserve"> </w:t>
      </w:r>
      <w:r w:rsidRPr="0001139E" w:rsidR="001F0119">
        <w:rPr>
          <w:b/>
          <w:sz w:val="28"/>
          <w:szCs w:val="28"/>
        </w:rPr>
        <w:t>Герасина</w:t>
      </w:r>
      <w:r w:rsidRPr="0001139E" w:rsidR="001F0119">
        <w:rPr>
          <w:b/>
          <w:sz w:val="28"/>
          <w:szCs w:val="28"/>
        </w:rPr>
        <w:t xml:space="preserve"> Виктора Николаевича</w:t>
      </w:r>
      <w:r w:rsidRPr="0001139E" w:rsidR="001F01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1139E" w:rsidR="001F0119">
        <w:rPr>
          <w:sz w:val="28"/>
          <w:szCs w:val="28"/>
        </w:rPr>
        <w:t xml:space="preserve"> </w:t>
      </w:r>
      <w:r w:rsidRPr="0001139E">
        <w:rPr>
          <w:sz w:val="28"/>
          <w:szCs w:val="28"/>
        </w:rPr>
        <w:t>в совершен</w:t>
      </w:r>
      <w:r w:rsidRPr="0001139E">
        <w:rPr>
          <w:sz w:val="28"/>
          <w:szCs w:val="28"/>
        </w:rPr>
        <w:t xml:space="preserve">ии правонарушения, предусмотренного ст. 8.17 ч.2  КоАП РФ и подвергнуть его  административному наказанию  в виде штрафа в сумме </w:t>
      </w:r>
      <w:r w:rsidRPr="0001139E" w:rsidR="001F0119">
        <w:rPr>
          <w:sz w:val="28"/>
          <w:szCs w:val="28"/>
        </w:rPr>
        <w:t xml:space="preserve">505 руб. (пятьсот пять </w:t>
      </w:r>
      <w:r w:rsidRPr="0001139E">
        <w:rPr>
          <w:sz w:val="28"/>
          <w:szCs w:val="28"/>
        </w:rPr>
        <w:t>рублей)</w:t>
      </w:r>
      <w:r w:rsidRPr="0001139E">
        <w:rPr>
          <w:sz w:val="28"/>
          <w:szCs w:val="28"/>
          <w:shd w:val="clear" w:color="auto" w:fill="FFFFFF"/>
        </w:rPr>
        <w:t xml:space="preserve"> с конфискацией  орудий совершения административного правонарушения.</w:t>
      </w:r>
    </w:p>
    <w:p w:rsidR="00B83F86" w:rsidP="00B8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</w:t>
      </w:r>
      <w:r w:rsidRPr="00235E7B">
        <w:rPr>
          <w:sz w:val="28"/>
        </w:rPr>
        <w:t xml:space="preserve">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</w:t>
      </w:r>
      <w:r w:rsidRPr="00A77D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E10EA">
        <w:rPr>
          <w:sz w:val="26"/>
          <w:szCs w:val="26"/>
        </w:rPr>
        <w:t>828 1 16 01083 01 0017 140</w:t>
      </w:r>
      <w:r>
        <w:rPr>
          <w:sz w:val="26"/>
          <w:szCs w:val="26"/>
        </w:rPr>
        <w:t xml:space="preserve">, 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–административный штраф по делу №5-61-2/20 в отношен</w:t>
      </w:r>
      <w:r>
        <w:rPr>
          <w:sz w:val="28"/>
          <w:szCs w:val="28"/>
        </w:rPr>
        <w:t>ии Герасина В.Н.</w:t>
      </w:r>
    </w:p>
    <w:p w:rsidR="0001139E" w:rsidRPr="00F60A6A" w:rsidP="0001139E">
      <w:pPr>
        <w:ind w:firstLine="708"/>
        <w:jc w:val="both"/>
        <w:rPr>
          <w:sz w:val="28"/>
          <w:szCs w:val="28"/>
        </w:rPr>
      </w:pPr>
      <w:r w:rsidRPr="0001139E">
        <w:rPr>
          <w:sz w:val="28"/>
          <w:szCs w:val="28"/>
          <w:shd w:val="clear" w:color="auto" w:fill="FFFFFF"/>
        </w:rPr>
        <w:t>Конфисковать в доход государства </w:t>
      </w:r>
      <w:r>
        <w:rPr>
          <w:sz w:val="28"/>
          <w:szCs w:val="28"/>
          <w:shd w:val="clear" w:color="auto" w:fill="FFFFFF"/>
        </w:rPr>
        <w:t xml:space="preserve"> орудие</w:t>
      </w:r>
      <w:r w:rsidRPr="0001139E">
        <w:rPr>
          <w:sz w:val="28"/>
          <w:szCs w:val="28"/>
          <w:shd w:val="clear" w:color="auto" w:fill="FFFFFF"/>
        </w:rPr>
        <w:t xml:space="preserve"> совершения административного правонарушения: </w:t>
      </w:r>
      <w:r w:rsidRPr="0001139E">
        <w:rPr>
          <w:sz w:val="28"/>
          <w:szCs w:val="28"/>
        </w:rPr>
        <w:t xml:space="preserve">сеть ставную </w:t>
      </w:r>
      <w:r>
        <w:rPr>
          <w:sz w:val="28"/>
          <w:szCs w:val="28"/>
        </w:rPr>
        <w:t>трехстенную 1 (одна) шт ( длина 50 м, высота сетного полотна 1,5 м, шаг ячеи 50 мм ),  находящуюся на хранении в н.п. Каменское.</w:t>
      </w:r>
    </w:p>
    <w:p w:rsidR="001F0119" w:rsidP="001F0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Орудие совершения административного правонарушения - 1 (один) комбинезон рыбацкий водонепроницаемый «Фортмен» зеленого цвета – возвратить собственнику по принадлежности.</w:t>
      </w:r>
    </w:p>
    <w:p w:rsidR="00F35AF6" w:rsidRPr="00F60A6A" w:rsidP="00F35AF6">
      <w:pPr>
        <w:ind w:firstLine="708"/>
        <w:jc w:val="both"/>
        <w:rPr>
          <w:sz w:val="28"/>
          <w:szCs w:val="28"/>
        </w:rPr>
      </w:pPr>
      <w:r w:rsidRPr="00F60A6A">
        <w:rPr>
          <w:rFonts w:eastAsiaTheme="minorHAnsi"/>
          <w:sz w:val="28"/>
          <w:szCs w:val="28"/>
          <w:lang w:eastAsia="en-US"/>
        </w:rPr>
        <w:t>Изъятые водные биоресурсы:</w:t>
      </w:r>
      <w:r w:rsidRPr="005B7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экземпляра относятся к виду рыб «пиленгас» общим весом 4 </w:t>
      </w:r>
      <w:r>
        <w:rPr>
          <w:sz w:val="28"/>
          <w:szCs w:val="28"/>
        </w:rPr>
        <w:t xml:space="preserve">кг 800 грамм, 1 экземпляр  рыбы «лобан» весом 200  гр, </w:t>
      </w:r>
      <w:r w:rsidRPr="00F60A6A">
        <w:rPr>
          <w:sz w:val="28"/>
          <w:szCs w:val="28"/>
        </w:rPr>
        <w:t xml:space="preserve"> которые находятся на ответственном хранении у индивидуального предпринимателя Денисенко Андрея Николаевича ( г. Керчь, 2-й Нагорный переулок, дом 9) – уничтожить.</w:t>
      </w:r>
    </w:p>
    <w:p w:rsidR="006D3DF9" w:rsidP="00903DD4">
      <w:pPr>
        <w:ind w:firstLine="708"/>
        <w:jc w:val="both"/>
        <w:rPr>
          <w:sz w:val="28"/>
          <w:szCs w:val="28"/>
        </w:rPr>
      </w:pPr>
      <w:r w:rsidRPr="002E7E32">
        <w:rPr>
          <w:sz w:val="28"/>
          <w:szCs w:val="28"/>
        </w:rPr>
        <w:t xml:space="preserve"> Взыскать с </w:t>
      </w:r>
      <w:r w:rsidRPr="0001139E">
        <w:rPr>
          <w:b/>
          <w:sz w:val="28"/>
          <w:szCs w:val="28"/>
        </w:rPr>
        <w:t>Герасина</w:t>
      </w:r>
      <w:r w:rsidRPr="0001139E">
        <w:rPr>
          <w:b/>
          <w:sz w:val="28"/>
          <w:szCs w:val="28"/>
        </w:rPr>
        <w:t xml:space="preserve"> Виктора </w:t>
      </w:r>
      <w:r w:rsidRPr="0001139E">
        <w:rPr>
          <w:b/>
          <w:sz w:val="28"/>
          <w:szCs w:val="28"/>
        </w:rPr>
        <w:t>Николаевича</w:t>
      </w:r>
      <w:r w:rsidRPr="0001139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1139E"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>сумму ущерба, причиненного водным биологическим ресурсам в размере</w:t>
      </w:r>
      <w:r>
        <w:rPr>
          <w:sz w:val="28"/>
          <w:szCs w:val="28"/>
        </w:rPr>
        <w:t xml:space="preserve"> 2740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две тысячи семьсот сорок рублей)</w:t>
      </w:r>
    </w:p>
    <w:p w:rsidR="00903DD4" w:rsidP="00903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ущерба необходимо оплатить на следующие рек</w:t>
      </w:r>
      <w:r>
        <w:rPr>
          <w:sz w:val="28"/>
          <w:szCs w:val="28"/>
        </w:rPr>
        <w:t>визиты</w:t>
      </w:r>
      <w:r w:rsidRPr="00F60A6A">
        <w:rPr>
          <w:sz w:val="28"/>
          <w:szCs w:val="28"/>
        </w:rPr>
        <w:t>: получатель платежа УФК по Республике Крым (ПУ ФСБ России  по Республике Крым л/с  04751Y00790),номер счета 40101810335100010001, наименование банка: отделение Республика Крым, г. Симферополь, БИК 043510001, ИНН 9102002290, КПП 910201001, ОКТМО 3570</w:t>
      </w:r>
      <w:r w:rsidRPr="00F60A6A">
        <w:rPr>
          <w:sz w:val="28"/>
          <w:szCs w:val="28"/>
        </w:rPr>
        <w:t>1000</w:t>
      </w:r>
      <w:r>
        <w:rPr>
          <w:sz w:val="28"/>
          <w:szCs w:val="28"/>
        </w:rPr>
        <w:t>, КБК 189 116 130 0001 7000 140</w:t>
      </w:r>
      <w:r w:rsidR="00AC06DF">
        <w:rPr>
          <w:sz w:val="28"/>
          <w:szCs w:val="28"/>
        </w:rPr>
        <w:t xml:space="preserve"> ( денежные взыскания) штрафы) за нарушения законодательства Российской Федерации о внутренних морских водах, территориальном море, континентальном шельфе, об исключительной экономической зоне Российской Федерации)</w:t>
      </w:r>
      <w:r>
        <w:rPr>
          <w:sz w:val="28"/>
          <w:szCs w:val="28"/>
        </w:rPr>
        <w:t>, УИН 1</w:t>
      </w:r>
      <w:r>
        <w:rPr>
          <w:sz w:val="28"/>
          <w:szCs w:val="28"/>
        </w:rPr>
        <w:t>890000796019002</w:t>
      </w:r>
      <w:r w:rsidR="00AC06DF">
        <w:rPr>
          <w:sz w:val="28"/>
          <w:szCs w:val="28"/>
        </w:rPr>
        <w:t>9845</w:t>
      </w:r>
      <w:r>
        <w:rPr>
          <w:sz w:val="28"/>
          <w:szCs w:val="28"/>
        </w:rPr>
        <w:t>.</w:t>
      </w:r>
    </w:p>
    <w:p w:rsidR="00903DD4" w:rsidRPr="00C54F3C" w:rsidP="00903D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903DD4" w:rsidRPr="00C54F3C" w:rsidP="00903D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03DD4" w:rsidRPr="00C54F3C" w:rsidP="00903D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03DD4" w:rsidRPr="00C54F3C" w:rsidP="00903D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903DD4" w:rsidRPr="00C54F3C" w:rsidP="00903D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Ленинского с</w:t>
      </w:r>
      <w:r w:rsidRPr="00C54F3C">
        <w:rPr>
          <w:sz w:val="28"/>
          <w:szCs w:val="28"/>
        </w:rPr>
        <w:t xml:space="preserve">удебного района </w:t>
      </w:r>
    </w:p>
    <w:p w:rsidR="00903DD4" w:rsidRPr="00C54F3C" w:rsidP="00903D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903DD4" w:rsidRPr="00C54F3C" w:rsidP="00903D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903DD4" w:rsidRPr="00C54F3C" w:rsidP="00903DD4">
      <w:pPr>
        <w:rPr>
          <w:sz w:val="28"/>
          <w:szCs w:val="28"/>
        </w:rPr>
      </w:pPr>
    </w:p>
    <w:p w:rsidR="00903DD4" w:rsidRPr="00C54F3C" w:rsidP="00903DD4">
      <w:pPr>
        <w:rPr>
          <w:sz w:val="28"/>
          <w:szCs w:val="28"/>
        </w:rPr>
      </w:pPr>
    </w:p>
    <w:p w:rsidR="00903DD4" w:rsidP="00903DD4"/>
    <w:p w:rsidR="00903DD4" w:rsidP="00903DD4"/>
    <w:p w:rsidR="00903DD4" w:rsidP="00903DD4"/>
    <w:p w:rsidR="00903DD4" w:rsidP="00903DD4"/>
    <w:p w:rsidR="00903DD4" w:rsidP="00903DD4"/>
    <w:p w:rsidR="00903DD4" w:rsidP="00903DD4"/>
    <w:p w:rsidR="00727312"/>
    <w:sectPr w:rsidSect="002F11C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D4"/>
    <w:rsid w:val="0000511F"/>
    <w:rsid w:val="0001139E"/>
    <w:rsid w:val="001F0119"/>
    <w:rsid w:val="00235E7B"/>
    <w:rsid w:val="002E7E32"/>
    <w:rsid w:val="002F11C9"/>
    <w:rsid w:val="004537E3"/>
    <w:rsid w:val="0047784A"/>
    <w:rsid w:val="005B7D74"/>
    <w:rsid w:val="005E10EA"/>
    <w:rsid w:val="005F1F05"/>
    <w:rsid w:val="0063316F"/>
    <w:rsid w:val="00633C0E"/>
    <w:rsid w:val="00657667"/>
    <w:rsid w:val="00662FAA"/>
    <w:rsid w:val="006D3DF9"/>
    <w:rsid w:val="00703F5A"/>
    <w:rsid w:val="00727312"/>
    <w:rsid w:val="00763B9D"/>
    <w:rsid w:val="008349FF"/>
    <w:rsid w:val="00903DD4"/>
    <w:rsid w:val="00A77DED"/>
    <w:rsid w:val="00A94382"/>
    <w:rsid w:val="00AC06DF"/>
    <w:rsid w:val="00AF24C5"/>
    <w:rsid w:val="00B278FC"/>
    <w:rsid w:val="00B63F94"/>
    <w:rsid w:val="00B677D4"/>
    <w:rsid w:val="00B777CD"/>
    <w:rsid w:val="00B83F86"/>
    <w:rsid w:val="00BE7269"/>
    <w:rsid w:val="00C42495"/>
    <w:rsid w:val="00C54F3C"/>
    <w:rsid w:val="00CB306D"/>
    <w:rsid w:val="00DB757D"/>
    <w:rsid w:val="00E020E8"/>
    <w:rsid w:val="00E90097"/>
    <w:rsid w:val="00F35AF6"/>
    <w:rsid w:val="00F6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C6A42088031E72C69E2AF83B4DEC9B4C9210FA751E57C8EC185B9B3465A8ECBD827081C976F4F80755114E416F2B6BDC91552C30114DDBE7B42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