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A5745D">
        <w:rPr>
          <w:sz w:val="28"/>
          <w:szCs w:val="28"/>
        </w:rPr>
        <w:t>Дело</w:t>
      </w:r>
      <w:r w:rsidR="00823B19">
        <w:rPr>
          <w:sz w:val="28"/>
          <w:szCs w:val="28"/>
        </w:rPr>
        <w:t xml:space="preserve"> № 5-61-</w:t>
      </w:r>
      <w:r w:rsidR="00F41D61">
        <w:rPr>
          <w:sz w:val="28"/>
          <w:szCs w:val="28"/>
        </w:rPr>
        <w:t>13</w:t>
      </w:r>
      <w:r w:rsidR="00CC2DD6">
        <w:rPr>
          <w:sz w:val="28"/>
          <w:szCs w:val="28"/>
        </w:rPr>
        <w:t>/2019</w:t>
      </w: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</w:t>
      </w:r>
      <w:r w:rsidR="007D473A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332F5F">
        <w:rPr>
          <w:sz w:val="28"/>
          <w:szCs w:val="28"/>
        </w:rPr>
        <w:t xml:space="preserve"> </w:t>
      </w:r>
      <w:r w:rsidRPr="00A5745D" w:rsidR="00A5745D">
        <w:rPr>
          <w:sz w:val="28"/>
          <w:szCs w:val="28"/>
        </w:rPr>
        <w:t xml:space="preserve"> </w:t>
      </w:r>
      <w:r w:rsidRPr="00A5745D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A5745D">
        <w:rPr>
          <w:sz w:val="28"/>
          <w:szCs w:val="28"/>
          <w:lang w:val="uk-UA"/>
        </w:rPr>
        <w:t xml:space="preserve"> г                                                                                   п. Ленино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F7100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A5745D" w:rsidP="00F7100D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EA77C8" w:rsidRPr="00EA77C8" w:rsidP="00EA77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Каденко Алексея Геннадьевича,</w:t>
            </w:r>
          </w:p>
          <w:p w:rsidR="00A5745D" w:rsidRPr="00EA77C8" w:rsidP="00F41D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2879FD" w:rsidRPr="00703F5A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P="002879F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879FD" w:rsidRPr="00703F5A" w:rsidP="002879FD">
      <w:pPr>
        <w:jc w:val="center"/>
        <w:rPr>
          <w:sz w:val="28"/>
          <w:szCs w:val="28"/>
        </w:rPr>
      </w:pPr>
    </w:p>
    <w:p w:rsidR="00F7100D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</w:t>
      </w:r>
      <w:r>
        <w:rPr>
          <w:sz w:val="28"/>
          <w:szCs w:val="28"/>
        </w:rPr>
        <w:t>огоплательщиком</w:t>
      </w:r>
      <w:r w:rsidR="008C716E">
        <w:rPr>
          <w:sz w:val="28"/>
          <w:szCs w:val="28"/>
        </w:rPr>
        <w:t>: должностным лицом:</w:t>
      </w:r>
      <w:r w:rsidRPr="008C716E" w:rsidR="008C7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2660E">
        <w:rPr>
          <w:sz w:val="28"/>
          <w:szCs w:val="28"/>
        </w:rPr>
        <w:t xml:space="preserve"> </w:t>
      </w:r>
      <w:r w:rsidR="00F41D61">
        <w:rPr>
          <w:sz w:val="28"/>
          <w:szCs w:val="28"/>
        </w:rPr>
        <w:t>Каденко А.Г.</w:t>
      </w:r>
      <w:r w:rsidR="0042660E">
        <w:rPr>
          <w:sz w:val="28"/>
          <w:szCs w:val="28"/>
        </w:rPr>
        <w:t xml:space="preserve"> </w:t>
      </w:r>
      <w:r w:rsidRPr="0042660E" w:rsidR="0042660E">
        <w:rPr>
          <w:sz w:val="28"/>
          <w:szCs w:val="28"/>
        </w:rPr>
        <w:t xml:space="preserve"> </w:t>
      </w:r>
      <w:r w:rsidR="004A703B">
        <w:rPr>
          <w:sz w:val="28"/>
          <w:szCs w:val="28"/>
        </w:rPr>
        <w:t>расчета по страховым взносам за 2017г</w:t>
      </w:r>
      <w:r>
        <w:rPr>
          <w:sz w:val="28"/>
          <w:szCs w:val="28"/>
        </w:rPr>
        <w:t xml:space="preserve"> </w:t>
      </w:r>
      <w:r w:rsidR="00A5745D">
        <w:rPr>
          <w:sz w:val="28"/>
          <w:szCs w:val="28"/>
        </w:rPr>
        <w:t>в установленный законодательством о налогах и сборах срок.</w:t>
      </w:r>
      <w:r w:rsidR="00716356">
        <w:rPr>
          <w:sz w:val="28"/>
          <w:szCs w:val="28"/>
        </w:rPr>
        <w:t xml:space="preserve"> Последним сроком предоставления </w:t>
      </w:r>
      <w:r w:rsidR="004A703B">
        <w:rPr>
          <w:sz w:val="28"/>
          <w:szCs w:val="28"/>
        </w:rPr>
        <w:t>расчета</w:t>
      </w:r>
      <w:r w:rsidR="00716356">
        <w:rPr>
          <w:sz w:val="28"/>
          <w:szCs w:val="28"/>
        </w:rPr>
        <w:t xml:space="preserve"> является </w:t>
      </w:r>
      <w:r w:rsidR="004A703B">
        <w:rPr>
          <w:sz w:val="28"/>
          <w:szCs w:val="28"/>
        </w:rPr>
        <w:t>30.01.2018г</w:t>
      </w:r>
      <w:r w:rsidR="00716356">
        <w:rPr>
          <w:sz w:val="28"/>
          <w:szCs w:val="28"/>
        </w:rPr>
        <w:t>, ф</w:t>
      </w:r>
      <w:r w:rsidR="00A5745D">
        <w:rPr>
          <w:sz w:val="28"/>
          <w:szCs w:val="28"/>
        </w:rPr>
        <w:t xml:space="preserve">актически </w:t>
      </w:r>
      <w:r w:rsidR="004A703B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="004A703B">
        <w:rPr>
          <w:sz w:val="28"/>
          <w:szCs w:val="28"/>
        </w:rPr>
        <w:t>предоставлен</w:t>
      </w:r>
      <w:r w:rsidR="00A5745D">
        <w:rPr>
          <w:sz w:val="28"/>
          <w:szCs w:val="28"/>
        </w:rPr>
        <w:t xml:space="preserve"> в </w:t>
      </w:r>
      <w:r w:rsidRPr="00F96876" w:rsidR="00A5745D">
        <w:rPr>
          <w:sz w:val="28"/>
          <w:szCs w:val="28"/>
        </w:rPr>
        <w:t>Межрайонн</w:t>
      </w:r>
      <w:r w:rsidR="00A5745D">
        <w:rPr>
          <w:sz w:val="28"/>
          <w:szCs w:val="28"/>
        </w:rPr>
        <w:t>ую</w:t>
      </w:r>
      <w:r w:rsidRPr="00F96876" w:rsidR="00A5745D">
        <w:rPr>
          <w:sz w:val="28"/>
          <w:szCs w:val="28"/>
        </w:rPr>
        <w:t xml:space="preserve"> инспекци</w:t>
      </w:r>
      <w:r w:rsidR="00A5745D">
        <w:rPr>
          <w:sz w:val="28"/>
          <w:szCs w:val="28"/>
        </w:rPr>
        <w:t>ю</w:t>
      </w:r>
      <w:r w:rsidRPr="00F96876" w:rsidR="00A5745D">
        <w:rPr>
          <w:sz w:val="28"/>
          <w:szCs w:val="28"/>
        </w:rPr>
        <w:t xml:space="preserve"> Федеральной налоговой службы № 7 по Республике Крым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2660E" w:rsidRPr="0042660E" w:rsidP="004266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1D61">
        <w:rPr>
          <w:sz w:val="28"/>
          <w:szCs w:val="28"/>
        </w:rPr>
        <w:t>Каденко А.Г.</w:t>
      </w:r>
      <w:r>
        <w:rPr>
          <w:sz w:val="28"/>
          <w:szCs w:val="28"/>
        </w:rPr>
        <w:t xml:space="preserve"> </w:t>
      </w:r>
      <w:r w:rsidRPr="0042660E">
        <w:rPr>
          <w:sz w:val="28"/>
          <w:szCs w:val="28"/>
        </w:rPr>
        <w:t xml:space="preserve"> в судебное заседание не явился, о дне, времени и месте рассмотрения дела был уведомлен надле</w:t>
      </w:r>
      <w:r w:rsidRPr="0042660E">
        <w:rPr>
          <w:sz w:val="28"/>
          <w:szCs w:val="28"/>
        </w:rPr>
        <w:t xml:space="preserve">жащим образом, </w:t>
      </w:r>
      <w:r w:rsidR="00CC2DD6">
        <w:rPr>
          <w:sz w:val="28"/>
          <w:szCs w:val="28"/>
        </w:rPr>
        <w:t>причин неявки суду не сообщил.</w:t>
      </w:r>
    </w:p>
    <w:p w:rsidR="00CC2DD6" w:rsidRPr="00CC2DD6" w:rsidP="00CC2DD6">
      <w:pPr>
        <w:jc w:val="both"/>
        <w:rPr>
          <w:sz w:val="28"/>
          <w:szCs w:val="28"/>
        </w:rPr>
      </w:pPr>
      <w:r w:rsidRPr="0042660E">
        <w:rPr>
          <w:sz w:val="28"/>
          <w:szCs w:val="28"/>
        </w:rPr>
        <w:tab/>
      </w:r>
      <w:r w:rsidRPr="00CC2DD6">
        <w:rPr>
          <w:sz w:val="28"/>
          <w:szCs w:val="28"/>
        </w:rPr>
        <w:t xml:space="preserve">Вина </w:t>
      </w:r>
      <w:r w:rsidR="00F41D61">
        <w:rPr>
          <w:sz w:val="28"/>
          <w:szCs w:val="28"/>
        </w:rPr>
        <w:t>Каденко А.Г.</w:t>
      </w:r>
      <w:r w:rsidRPr="00CC2DD6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CC2DD6">
        <w:rPr>
          <w:sz w:val="28"/>
          <w:szCs w:val="28"/>
        </w:rPr>
        <w:t xml:space="preserve"> об админист</w:t>
      </w:r>
      <w:r w:rsidR="00F41D61">
        <w:rPr>
          <w:sz w:val="28"/>
          <w:szCs w:val="28"/>
        </w:rPr>
        <w:t>ративном правонарушении (л.д.1-3</w:t>
      </w:r>
      <w:r w:rsidRPr="00CC2DD6">
        <w:rPr>
          <w:sz w:val="28"/>
          <w:szCs w:val="28"/>
        </w:rPr>
        <w:t xml:space="preserve">); актом налоговой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C2DD6">
        <w:rPr>
          <w:sz w:val="28"/>
          <w:szCs w:val="28"/>
        </w:rPr>
        <w:t xml:space="preserve"> (л.д.</w:t>
      </w:r>
      <w:r w:rsidR="00F41D61">
        <w:rPr>
          <w:sz w:val="28"/>
          <w:szCs w:val="28"/>
        </w:rPr>
        <w:t>5-8</w:t>
      </w:r>
      <w:r w:rsidRPr="00CC2DD6">
        <w:rPr>
          <w:sz w:val="28"/>
          <w:szCs w:val="28"/>
        </w:rPr>
        <w:t>); квитанцией о приеме налоговой декларации (расчета) в электронном виде (л.д.</w:t>
      </w:r>
      <w:r w:rsidR="00F41D61">
        <w:rPr>
          <w:sz w:val="28"/>
          <w:szCs w:val="28"/>
        </w:rPr>
        <w:t>9</w:t>
      </w:r>
      <w:r w:rsidRPr="00CC2DD6">
        <w:rPr>
          <w:sz w:val="28"/>
          <w:szCs w:val="28"/>
        </w:rPr>
        <w:t>); сведениями об организационно-правовой форме и наименовании юридического лица (л.д.1</w:t>
      </w:r>
      <w:r w:rsidR="00F41D61">
        <w:rPr>
          <w:sz w:val="28"/>
          <w:szCs w:val="28"/>
        </w:rPr>
        <w:t>6</w:t>
      </w:r>
      <w:r w:rsidRPr="00CC2DD6">
        <w:rPr>
          <w:sz w:val="28"/>
          <w:szCs w:val="28"/>
        </w:rPr>
        <w:t>-</w:t>
      </w:r>
      <w:r w:rsidR="00F41D61">
        <w:rPr>
          <w:sz w:val="28"/>
          <w:szCs w:val="28"/>
        </w:rPr>
        <w:t>19</w:t>
      </w:r>
      <w:r w:rsidRPr="00CC2DD6">
        <w:rPr>
          <w:sz w:val="28"/>
          <w:szCs w:val="28"/>
        </w:rPr>
        <w:t>).</w:t>
      </w:r>
    </w:p>
    <w:p w:rsidR="00CC2DD6" w:rsidRPr="00CC2DD6" w:rsidP="00CC2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2DD6">
        <w:rPr>
          <w:sz w:val="28"/>
          <w:szCs w:val="28"/>
        </w:rPr>
        <w:t xml:space="preserve">Таким образом, действия </w:t>
      </w:r>
      <w:r w:rsidR="00F41D61">
        <w:rPr>
          <w:sz w:val="28"/>
          <w:szCs w:val="28"/>
        </w:rPr>
        <w:t>Каденко А.Г.</w:t>
      </w:r>
      <w:r w:rsidRPr="00CC2DD6">
        <w:rPr>
          <w:sz w:val="28"/>
          <w:szCs w:val="28"/>
        </w:rPr>
        <w:t xml:space="preserve">  правильно квалиф</w:t>
      </w:r>
      <w:r w:rsidRPr="00CC2DD6">
        <w:rPr>
          <w:sz w:val="28"/>
          <w:szCs w:val="28"/>
        </w:rPr>
        <w:t>ицированы по ст. 15.5 КоАП РФ, как  нарушение установленных законодательством о налогах и сборах сроков предоставления первичной налоговой декларации по налогу на добавленную стоимость в налоговый орган по месту учета.</w:t>
      </w:r>
    </w:p>
    <w:p w:rsidR="00CC2DD6" w:rsidRPr="00CC2DD6" w:rsidP="00CC2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C2DD6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F41D61">
        <w:rPr>
          <w:sz w:val="28"/>
          <w:szCs w:val="28"/>
        </w:rPr>
        <w:t>Каденко А.Г.</w:t>
      </w:r>
      <w:r w:rsidRPr="00CC2DD6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степень его вины, отсутствие отягчающих и наличие смягчающих обс</w:t>
      </w:r>
      <w:r w:rsidRPr="00CC2DD6">
        <w:rPr>
          <w:sz w:val="28"/>
          <w:szCs w:val="28"/>
        </w:rPr>
        <w:t xml:space="preserve">тоятельств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</w:t>
      </w:r>
      <w:r w:rsidRPr="00CC2DD6">
        <w:rPr>
          <w:sz w:val="28"/>
          <w:szCs w:val="28"/>
        </w:rPr>
        <w:t>необходимым и достаточным для исправления лица, совершившего пр</w:t>
      </w:r>
      <w:r w:rsidRPr="00CC2DD6">
        <w:rPr>
          <w:sz w:val="28"/>
          <w:szCs w:val="28"/>
        </w:rPr>
        <w:t xml:space="preserve">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</w:t>
      </w:r>
      <w:r w:rsidR="00F41D61">
        <w:rPr>
          <w:sz w:val="28"/>
          <w:szCs w:val="28"/>
        </w:rPr>
        <w:t>пределах</w:t>
      </w:r>
      <w:r w:rsidRPr="00CC2DD6">
        <w:rPr>
          <w:sz w:val="28"/>
          <w:szCs w:val="28"/>
        </w:rPr>
        <w:t xml:space="preserve"> санкци</w:t>
      </w:r>
      <w:r w:rsidR="00F41D61">
        <w:rPr>
          <w:sz w:val="28"/>
          <w:szCs w:val="28"/>
        </w:rPr>
        <w:t>и</w:t>
      </w:r>
      <w:r w:rsidRPr="00CC2DD6">
        <w:rPr>
          <w:sz w:val="28"/>
          <w:szCs w:val="28"/>
        </w:rPr>
        <w:t xml:space="preserve"> статьи.</w:t>
      </w:r>
    </w:p>
    <w:p w:rsidR="00CC2DD6" w:rsidRPr="00CC2DD6" w:rsidP="00CC2DD6">
      <w:pPr>
        <w:jc w:val="both"/>
        <w:rPr>
          <w:sz w:val="28"/>
          <w:szCs w:val="28"/>
        </w:rPr>
      </w:pPr>
      <w:r w:rsidRPr="00CC2DD6">
        <w:rPr>
          <w:sz w:val="28"/>
          <w:szCs w:val="28"/>
        </w:rPr>
        <w:t xml:space="preserve">      На основании изложенного, руководствуясь ст. 15.5, ст. 29.10 КоАП РФ,</w:t>
      </w:r>
      <w:r w:rsidRPr="00CC2DD6">
        <w:rPr>
          <w:sz w:val="28"/>
          <w:szCs w:val="28"/>
        </w:rPr>
        <w:t xml:space="preserve"> суд</w:t>
      </w:r>
    </w:p>
    <w:p w:rsidR="00CC2DD6" w:rsidRPr="00CC2DD6" w:rsidP="00CC2DD6">
      <w:pPr>
        <w:jc w:val="both"/>
        <w:rPr>
          <w:sz w:val="28"/>
          <w:szCs w:val="28"/>
        </w:rPr>
      </w:pPr>
    </w:p>
    <w:p w:rsidR="00CC2DD6" w:rsidRPr="00CC2DD6" w:rsidP="00CC2DD6">
      <w:pPr>
        <w:jc w:val="center"/>
        <w:rPr>
          <w:b/>
          <w:sz w:val="28"/>
          <w:szCs w:val="28"/>
        </w:rPr>
      </w:pPr>
      <w:r w:rsidRPr="00CC2DD6">
        <w:rPr>
          <w:b/>
          <w:sz w:val="28"/>
          <w:szCs w:val="28"/>
        </w:rPr>
        <w:t>ПОСТАНОВИЛ:</w:t>
      </w:r>
    </w:p>
    <w:p w:rsidR="00CC2DD6" w:rsidRPr="00CC2DD6" w:rsidP="00CC2DD6">
      <w:pPr>
        <w:jc w:val="both"/>
        <w:rPr>
          <w:sz w:val="28"/>
          <w:szCs w:val="28"/>
        </w:rPr>
      </w:pPr>
      <w:r w:rsidRPr="00CC2DD6">
        <w:rPr>
          <w:sz w:val="28"/>
          <w:szCs w:val="28"/>
        </w:rPr>
        <w:t xml:space="preserve">                                                 </w:t>
      </w:r>
    </w:p>
    <w:p w:rsidR="00CC2DD6" w:rsidRPr="00CC2DD6" w:rsidP="00CC2DD6">
      <w:pPr>
        <w:jc w:val="both"/>
        <w:rPr>
          <w:sz w:val="28"/>
          <w:szCs w:val="28"/>
        </w:rPr>
      </w:pPr>
      <w:r w:rsidRPr="00CC2DD6">
        <w:rPr>
          <w:sz w:val="28"/>
          <w:szCs w:val="28"/>
        </w:rPr>
        <w:t xml:space="preserve">          Признать виновным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41D61">
        <w:rPr>
          <w:sz w:val="28"/>
          <w:szCs w:val="28"/>
        </w:rPr>
        <w:t xml:space="preserve"> </w:t>
      </w:r>
      <w:r w:rsidR="00F41D61">
        <w:rPr>
          <w:b/>
          <w:sz w:val="28"/>
          <w:szCs w:val="28"/>
        </w:rPr>
        <w:t>Каденко Алексея Геннадьевича</w:t>
      </w:r>
      <w:r w:rsidRPr="00CC2DD6">
        <w:rPr>
          <w:b/>
          <w:sz w:val="28"/>
          <w:szCs w:val="28"/>
        </w:rPr>
        <w:t xml:space="preserve"> </w:t>
      </w:r>
      <w:r w:rsidRPr="00CC2DD6">
        <w:rPr>
          <w:sz w:val="28"/>
          <w:szCs w:val="28"/>
        </w:rPr>
        <w:t xml:space="preserve"> в совершении правонарушения, предусмотренного </w:t>
      </w:r>
      <w:r w:rsidRPr="00CC2DD6">
        <w:rPr>
          <w:b/>
          <w:sz w:val="28"/>
          <w:szCs w:val="28"/>
        </w:rPr>
        <w:t xml:space="preserve"> ст. 15.5 КоАП РФ</w:t>
      </w:r>
      <w:r w:rsidRPr="00CC2DD6">
        <w:rPr>
          <w:sz w:val="28"/>
          <w:szCs w:val="28"/>
        </w:rPr>
        <w:t xml:space="preserve"> и подвергнуть его</w:t>
      </w:r>
      <w:r w:rsidRPr="00CC2DD6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500</w:t>
      </w:r>
      <w:r w:rsidRPr="00CC2DD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пятьсот</w:t>
      </w:r>
      <w:r w:rsidRPr="00CC2DD6">
        <w:rPr>
          <w:b/>
          <w:sz w:val="28"/>
          <w:szCs w:val="28"/>
        </w:rPr>
        <w:t>)</w:t>
      </w:r>
      <w:r w:rsidRPr="00CC2DD6">
        <w:rPr>
          <w:sz w:val="28"/>
          <w:szCs w:val="28"/>
        </w:rPr>
        <w:t xml:space="preserve"> рублей.</w:t>
      </w:r>
    </w:p>
    <w:p w:rsidR="00CC2DD6" w:rsidRPr="00CC2DD6" w:rsidP="00CC2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2DD6">
        <w:rPr>
          <w:sz w:val="28"/>
          <w:szCs w:val="28"/>
        </w:rPr>
        <w:t>Сумму штрафа необходимо внести на счет №40101810335100010001,</w:t>
      </w:r>
      <w:r w:rsidRPr="00CC2DD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CC2DD6">
        <w:rPr>
          <w:sz w:val="28"/>
          <w:szCs w:val="28"/>
        </w:rPr>
        <w:t>,</w:t>
      </w:r>
      <w:r w:rsidRPr="00CC2DD6">
        <w:rPr>
          <w:bCs/>
          <w:sz w:val="28"/>
          <w:szCs w:val="28"/>
        </w:rPr>
        <w:t xml:space="preserve"> банк получателя</w:t>
      </w:r>
      <w:r w:rsidRPr="00CC2DD6">
        <w:rPr>
          <w:sz w:val="28"/>
          <w:szCs w:val="28"/>
        </w:rPr>
        <w:t> – Отделен</w:t>
      </w:r>
      <w:r w:rsidRPr="00CC2DD6">
        <w:rPr>
          <w:sz w:val="28"/>
          <w:szCs w:val="28"/>
        </w:rPr>
        <w:t>ие Республика Крым Центрального банка Российской Федерации</w:t>
      </w:r>
      <w:r w:rsidRPr="00CC2DD6">
        <w:rPr>
          <w:bCs/>
          <w:sz w:val="28"/>
          <w:szCs w:val="28"/>
        </w:rPr>
        <w:t xml:space="preserve">, </w:t>
      </w:r>
      <w:r w:rsidRPr="00CC2DD6">
        <w:rPr>
          <w:sz w:val="28"/>
          <w:szCs w:val="28"/>
        </w:rPr>
        <w:t>БИК банка получателя – 043510001, ИНН получателя – 9111000027, КПП получателя (налогового органа)– 911101001, бюджетная классификация – 18211603030016000140, ОКТМО – 35715000.</w:t>
      </w:r>
    </w:p>
    <w:p w:rsidR="00CC2DD6" w:rsidRPr="00CC2DD6" w:rsidP="00CC2DD6">
      <w:pPr>
        <w:jc w:val="both"/>
        <w:rPr>
          <w:sz w:val="28"/>
          <w:szCs w:val="28"/>
        </w:rPr>
      </w:pPr>
      <w:r w:rsidRPr="00CC2DD6">
        <w:rPr>
          <w:sz w:val="28"/>
          <w:szCs w:val="28"/>
        </w:rPr>
        <w:t xml:space="preserve">        Постановлени</w:t>
      </w:r>
      <w:r w:rsidRPr="00CC2DD6">
        <w:rPr>
          <w:sz w:val="28"/>
          <w:szCs w:val="28"/>
        </w:rPr>
        <w:t>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C2DD6" w:rsidRPr="00CC2DD6" w:rsidP="00CC2DD6">
      <w:pPr>
        <w:jc w:val="both"/>
        <w:rPr>
          <w:sz w:val="28"/>
          <w:szCs w:val="28"/>
        </w:rPr>
      </w:pPr>
    </w:p>
    <w:p w:rsidR="00CC2DD6" w:rsidRPr="00CC2DD6" w:rsidP="00CC2DD6">
      <w:pPr>
        <w:jc w:val="both"/>
        <w:rPr>
          <w:sz w:val="28"/>
          <w:szCs w:val="28"/>
        </w:rPr>
      </w:pPr>
      <w:r w:rsidRPr="00CC2DD6">
        <w:rPr>
          <w:sz w:val="28"/>
          <w:szCs w:val="28"/>
        </w:rPr>
        <w:t xml:space="preserve">        </w:t>
      </w:r>
    </w:p>
    <w:p w:rsidR="00CC2DD6" w:rsidRPr="00CC2DD6" w:rsidP="00CC2DD6">
      <w:pPr>
        <w:jc w:val="both"/>
        <w:rPr>
          <w:sz w:val="28"/>
          <w:szCs w:val="28"/>
        </w:rPr>
      </w:pPr>
      <w:r w:rsidRPr="00CC2DD6">
        <w:rPr>
          <w:sz w:val="28"/>
          <w:szCs w:val="28"/>
        </w:rPr>
        <w:t>Мировой судья  судебного  участка №61</w:t>
      </w:r>
    </w:p>
    <w:p w:rsidR="00CC2DD6" w:rsidRPr="00CC2DD6" w:rsidP="00CC2DD6">
      <w:pPr>
        <w:jc w:val="both"/>
        <w:rPr>
          <w:sz w:val="28"/>
          <w:szCs w:val="28"/>
        </w:rPr>
      </w:pPr>
      <w:r w:rsidRPr="00CC2DD6">
        <w:rPr>
          <w:sz w:val="28"/>
          <w:szCs w:val="28"/>
        </w:rPr>
        <w:t>Ленинского судебного района</w:t>
      </w:r>
    </w:p>
    <w:p w:rsidR="00CC2DD6" w:rsidRPr="00CC2DD6" w:rsidP="00CC2DD6">
      <w:pPr>
        <w:jc w:val="both"/>
        <w:rPr>
          <w:sz w:val="28"/>
          <w:szCs w:val="28"/>
        </w:rPr>
      </w:pPr>
      <w:r w:rsidRPr="00CC2DD6">
        <w:rPr>
          <w:sz w:val="28"/>
          <w:szCs w:val="28"/>
        </w:rPr>
        <w:t>(Ленинский муни</w:t>
      </w:r>
      <w:r w:rsidRPr="00CC2DD6">
        <w:rPr>
          <w:sz w:val="28"/>
          <w:szCs w:val="28"/>
        </w:rPr>
        <w:t xml:space="preserve">ципальный район)                </w:t>
      </w:r>
      <w:r w:rsidR="003467BA">
        <w:rPr>
          <w:sz w:val="28"/>
          <w:szCs w:val="28"/>
        </w:rPr>
        <w:t xml:space="preserve">  </w:t>
      </w:r>
      <w:r w:rsidR="00F41D61">
        <w:rPr>
          <w:sz w:val="28"/>
          <w:szCs w:val="28"/>
        </w:rPr>
        <w:t>/подпись/</w:t>
      </w:r>
      <w:r w:rsidR="003467BA">
        <w:rPr>
          <w:sz w:val="28"/>
          <w:szCs w:val="28"/>
        </w:rPr>
        <w:t xml:space="preserve">             </w:t>
      </w:r>
      <w:r w:rsidRPr="00CC2DD6">
        <w:rPr>
          <w:sz w:val="28"/>
          <w:szCs w:val="28"/>
        </w:rPr>
        <w:t xml:space="preserve"> И.В. Казарина</w:t>
      </w:r>
    </w:p>
    <w:p w:rsidR="00CC2DD6" w:rsidRPr="00CC2DD6" w:rsidP="00CC2DD6">
      <w:pPr>
        <w:jc w:val="both"/>
        <w:rPr>
          <w:sz w:val="28"/>
          <w:szCs w:val="28"/>
        </w:rPr>
      </w:pPr>
      <w:r w:rsidRPr="00CC2DD6">
        <w:rPr>
          <w:sz w:val="28"/>
          <w:szCs w:val="28"/>
        </w:rPr>
        <w:t xml:space="preserve"> Республики Крым                           </w:t>
      </w:r>
    </w:p>
    <w:p w:rsidR="00CC2DD6" w:rsidRPr="00CC2DD6" w:rsidP="00CC2DD6">
      <w:pPr>
        <w:jc w:val="both"/>
        <w:rPr>
          <w:sz w:val="28"/>
          <w:szCs w:val="28"/>
        </w:rPr>
      </w:pPr>
    </w:p>
    <w:p w:rsidR="00CC2DD6" w:rsidRPr="00CC2DD6" w:rsidP="00CC2DD6">
      <w:pPr>
        <w:jc w:val="both"/>
        <w:rPr>
          <w:sz w:val="28"/>
          <w:szCs w:val="28"/>
        </w:rPr>
      </w:pPr>
    </w:p>
    <w:p w:rsidR="00CC2DD6" w:rsidRPr="00CC2DD6" w:rsidP="00CC2DD6">
      <w:pPr>
        <w:jc w:val="both"/>
        <w:rPr>
          <w:sz w:val="28"/>
          <w:szCs w:val="28"/>
        </w:rPr>
      </w:pPr>
    </w:p>
    <w:p w:rsidR="00CC2DD6" w:rsidRPr="00CC2DD6" w:rsidP="00CC2DD6">
      <w:pPr>
        <w:jc w:val="both"/>
        <w:rPr>
          <w:sz w:val="28"/>
          <w:szCs w:val="28"/>
        </w:rPr>
      </w:pPr>
    </w:p>
    <w:p w:rsidR="00CC2DD6" w:rsidRPr="00CC2DD6" w:rsidP="00CC2DD6">
      <w:pPr>
        <w:jc w:val="both"/>
        <w:rPr>
          <w:sz w:val="28"/>
          <w:szCs w:val="28"/>
        </w:rPr>
      </w:pPr>
    </w:p>
    <w:p w:rsidR="00CC2DD6" w:rsidRPr="00CC2DD6" w:rsidP="00CC2DD6">
      <w:pPr>
        <w:jc w:val="both"/>
        <w:rPr>
          <w:sz w:val="28"/>
          <w:szCs w:val="28"/>
        </w:rPr>
      </w:pPr>
    </w:p>
    <w:p w:rsidR="008F098A" w:rsidP="00CC2DD6">
      <w:pPr>
        <w:jc w:val="both"/>
      </w:pPr>
    </w:p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FD"/>
    <w:rsid w:val="001C349D"/>
    <w:rsid w:val="002879FD"/>
    <w:rsid w:val="00332F5F"/>
    <w:rsid w:val="003467BA"/>
    <w:rsid w:val="00360EE3"/>
    <w:rsid w:val="003E1B68"/>
    <w:rsid w:val="004108DD"/>
    <w:rsid w:val="0042660E"/>
    <w:rsid w:val="004A703B"/>
    <w:rsid w:val="005E61B4"/>
    <w:rsid w:val="0063224D"/>
    <w:rsid w:val="00684662"/>
    <w:rsid w:val="006D5007"/>
    <w:rsid w:val="00703F5A"/>
    <w:rsid w:val="00716356"/>
    <w:rsid w:val="00720CE6"/>
    <w:rsid w:val="007C1FFC"/>
    <w:rsid w:val="007D473A"/>
    <w:rsid w:val="00823B19"/>
    <w:rsid w:val="008A4A07"/>
    <w:rsid w:val="008C716E"/>
    <w:rsid w:val="008E588B"/>
    <w:rsid w:val="008F098A"/>
    <w:rsid w:val="00907151"/>
    <w:rsid w:val="009B0578"/>
    <w:rsid w:val="00A5745D"/>
    <w:rsid w:val="00A953EC"/>
    <w:rsid w:val="00CC2DD6"/>
    <w:rsid w:val="00D04B0F"/>
    <w:rsid w:val="00DD360C"/>
    <w:rsid w:val="00EA77C8"/>
    <w:rsid w:val="00F060B6"/>
    <w:rsid w:val="00F41D61"/>
    <w:rsid w:val="00F7100D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