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F2BC8" w:rsidRPr="00703F5A" w:rsidP="007F2BC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F2BC8" w:rsidRPr="00703F5A" w:rsidP="007F2BC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18124B">
        <w:rPr>
          <w:sz w:val="28"/>
          <w:szCs w:val="28"/>
        </w:rPr>
        <w:t>22</w:t>
      </w:r>
      <w:r>
        <w:rPr>
          <w:sz w:val="28"/>
          <w:szCs w:val="28"/>
        </w:rPr>
        <w:t>/1</w:t>
      </w:r>
      <w:r w:rsidR="0018124B">
        <w:rPr>
          <w:sz w:val="28"/>
          <w:szCs w:val="28"/>
        </w:rPr>
        <w:t>9</w:t>
      </w:r>
    </w:p>
    <w:p w:rsidR="007F2BC8" w:rsidP="007F2BC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F2BC8" w:rsidP="007F2BC8">
      <w:pPr>
        <w:jc w:val="center"/>
        <w:rPr>
          <w:b/>
          <w:sz w:val="28"/>
          <w:szCs w:val="28"/>
        </w:rPr>
      </w:pPr>
    </w:p>
    <w:p w:rsidR="007F2BC8" w:rsidRPr="00C737EE" w:rsidP="007F2BC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24 января </w:t>
      </w:r>
      <w:r w:rsidRPr="00C737EE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C737EE">
        <w:rPr>
          <w:sz w:val="28"/>
          <w:szCs w:val="28"/>
          <w:lang w:val="uk-UA"/>
        </w:rPr>
        <w:t xml:space="preserve"> г  </w:t>
      </w:r>
      <w:r w:rsidRPr="00A5745D">
        <w:rPr>
          <w:sz w:val="28"/>
          <w:szCs w:val="28"/>
          <w:lang w:val="uk-UA"/>
        </w:rPr>
        <w:t xml:space="preserve">                                                                                 п</w:t>
      </w:r>
      <w:r>
        <w:rPr>
          <w:sz w:val="28"/>
          <w:szCs w:val="28"/>
          <w:lang w:val="uk-UA"/>
        </w:rPr>
        <w:t>гт</w:t>
      </w:r>
      <w:r w:rsidRPr="00A5745D">
        <w:rPr>
          <w:sz w:val="28"/>
          <w:szCs w:val="28"/>
          <w:lang w:val="uk-UA"/>
        </w:rPr>
        <w:t>. Ленино</w:t>
      </w:r>
    </w:p>
    <w:p w:rsidR="007F2BC8" w:rsidRPr="00A5745D" w:rsidP="007F2BC8">
      <w:pPr>
        <w:jc w:val="both"/>
        <w:rPr>
          <w:sz w:val="28"/>
          <w:szCs w:val="28"/>
          <w:lang w:val="uk-UA"/>
        </w:rPr>
      </w:pPr>
    </w:p>
    <w:p w:rsidR="007F2BC8" w:rsidRPr="00703F5A" w:rsidP="007F2BC8">
      <w:pPr>
        <w:jc w:val="both"/>
        <w:rPr>
          <w:sz w:val="28"/>
          <w:szCs w:val="28"/>
        </w:rPr>
      </w:pPr>
    </w:p>
    <w:p w:rsidR="007F2BC8" w:rsidRPr="00703F5A" w:rsidP="007F2B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D3775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7F2BC8" w:rsidP="00D3775C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28" w:type="dxa"/>
          </w:tcPr>
          <w:p w:rsidR="007F2BC8" w:rsidRPr="007C1DA7" w:rsidP="00D3775C">
            <w:pPr>
              <w:jc w:val="both"/>
              <w:rPr>
                <w:sz w:val="28"/>
                <w:szCs w:val="28"/>
              </w:rPr>
            </w:pPr>
            <w:r w:rsidRPr="007C1DA7">
              <w:rPr>
                <w:b/>
                <w:sz w:val="28"/>
                <w:szCs w:val="28"/>
              </w:rPr>
              <w:t>Серенко Наталью Владимировну</w:t>
            </w:r>
            <w:r w:rsidRPr="007C1DA7">
              <w:rPr>
                <w:sz w:val="28"/>
                <w:szCs w:val="28"/>
              </w:rPr>
              <w:t>,</w:t>
            </w:r>
          </w:p>
          <w:p w:rsidR="007F2BC8" w:rsidP="00D377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C1D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7F2BC8" w:rsidP="007F2BC8">
      <w:pPr>
        <w:jc w:val="both"/>
        <w:rPr>
          <w:sz w:val="28"/>
          <w:szCs w:val="28"/>
        </w:rPr>
      </w:pPr>
    </w:p>
    <w:p w:rsidR="007F2BC8" w:rsidRPr="00703F5A" w:rsidP="007F2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7F2BC8" w:rsidRPr="00703F5A" w:rsidP="007F2BC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7F2BC8" w:rsidRPr="00703F5A" w:rsidP="007F2BC8">
      <w:pPr>
        <w:jc w:val="both"/>
        <w:rPr>
          <w:sz w:val="28"/>
          <w:szCs w:val="28"/>
        </w:rPr>
      </w:pPr>
    </w:p>
    <w:p w:rsidR="007F2BC8" w:rsidP="007F2BC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F2BC8" w:rsidRPr="00703F5A" w:rsidP="007F2BC8">
      <w:pPr>
        <w:jc w:val="center"/>
        <w:rPr>
          <w:sz w:val="28"/>
          <w:szCs w:val="28"/>
        </w:rPr>
      </w:pPr>
    </w:p>
    <w:p w:rsidR="007F2BC8" w:rsidP="007F2BC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>В ходе проведения камеральной проверки</w:t>
      </w:r>
      <w:r>
        <w:rPr>
          <w:sz w:val="28"/>
          <w:szCs w:val="28"/>
        </w:rPr>
        <w:t xml:space="preserve"> выявлено несвоевременное предоставление налогоплательщиком</w:t>
      </w:r>
      <w:r w:rsidR="0018124B">
        <w:rPr>
          <w:sz w:val="28"/>
          <w:szCs w:val="28"/>
        </w:rPr>
        <w:t xml:space="preserve"> налоговой декларации по налогу на добавленную стоимость за 4 квартал 2017г </w:t>
      </w:r>
      <w:r>
        <w:rPr>
          <w:sz w:val="28"/>
          <w:szCs w:val="28"/>
        </w:rPr>
        <w:t xml:space="preserve"> по ср</w:t>
      </w:r>
      <w:r w:rsidR="0018124B">
        <w:rPr>
          <w:sz w:val="28"/>
          <w:szCs w:val="28"/>
        </w:rPr>
        <w:t>оку предоставления 25.01.2018г</w:t>
      </w:r>
      <w:r>
        <w:rPr>
          <w:sz w:val="28"/>
          <w:szCs w:val="28"/>
        </w:rPr>
        <w:t xml:space="preserve">. Фактически </w:t>
      </w:r>
      <w:r w:rsidR="0018124B">
        <w:rPr>
          <w:sz w:val="28"/>
          <w:szCs w:val="28"/>
        </w:rPr>
        <w:t>налоговая декларация по налогу на добавленную стоимость за 4 квартал 2017г  предоставлена</w:t>
      </w:r>
      <w:r>
        <w:rPr>
          <w:sz w:val="28"/>
          <w:szCs w:val="28"/>
        </w:rPr>
        <w:t xml:space="preserve"> в </w:t>
      </w:r>
      <w:r w:rsidRPr="00F96876">
        <w:rPr>
          <w:sz w:val="28"/>
          <w:szCs w:val="28"/>
        </w:rPr>
        <w:t>Межрайонн</w:t>
      </w:r>
      <w:r>
        <w:rPr>
          <w:sz w:val="28"/>
          <w:szCs w:val="28"/>
        </w:rPr>
        <w:t>ую</w:t>
      </w:r>
      <w:r w:rsidRPr="00F96876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ю</w:t>
      </w:r>
      <w:r w:rsidRPr="00F96876">
        <w:rPr>
          <w:sz w:val="28"/>
          <w:szCs w:val="28"/>
        </w:rPr>
        <w:t xml:space="preserve"> Федеральной налог</w:t>
      </w:r>
      <w:r w:rsidRPr="00F96876">
        <w:rPr>
          <w:sz w:val="28"/>
          <w:szCs w:val="28"/>
        </w:rPr>
        <w:t xml:space="preserve">овой службы № 7 по Республике Крым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18124B" w:rsidP="007F2B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Серенко Н.В. в судебное заседание не явилась, о дне, времени и месте рассмотрения дела была уведомлена надлежащим образом, причин неявки суду не предоставила.</w:t>
      </w:r>
    </w:p>
    <w:p w:rsidR="00F06D34" w:rsidP="00F06D34">
      <w:pPr>
        <w:shd w:val="clear" w:color="auto" w:fill="FFFFFF"/>
        <w:spacing w:after="144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Вин</w:t>
      </w:r>
      <w:r w:rsidR="007F2BC8">
        <w:rPr>
          <w:sz w:val="28"/>
          <w:szCs w:val="28"/>
        </w:rPr>
        <w:t>а</w:t>
      </w:r>
      <w:r w:rsidRPr="00703F5A" w:rsidR="007F2BC8">
        <w:rPr>
          <w:sz w:val="28"/>
          <w:szCs w:val="28"/>
        </w:rPr>
        <w:t xml:space="preserve"> </w:t>
      </w:r>
      <w:r w:rsidR="007F2BC8">
        <w:rPr>
          <w:sz w:val="28"/>
          <w:szCs w:val="28"/>
        </w:rPr>
        <w:t xml:space="preserve">должностного лица Серенко Н.В. </w:t>
      </w:r>
      <w:r w:rsidRPr="00703F5A" w:rsidR="007F2BC8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 w:rsidR="007F2BC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 w:rsidR="007F2BC8">
        <w:rPr>
          <w:sz w:val="28"/>
          <w:szCs w:val="28"/>
        </w:rPr>
        <w:t xml:space="preserve"> об административном правонарушении </w:t>
      </w:r>
      <w:r w:rsidR="007F2BC8">
        <w:rPr>
          <w:sz w:val="28"/>
          <w:szCs w:val="28"/>
        </w:rPr>
        <w:t>(л</w:t>
      </w:r>
      <w:r w:rsidRPr="00703F5A" w:rsidR="007F2BC8">
        <w:rPr>
          <w:sz w:val="28"/>
          <w:szCs w:val="28"/>
        </w:rPr>
        <w:t>.д.</w:t>
      </w:r>
      <w:r w:rsidR="007F2BC8">
        <w:rPr>
          <w:sz w:val="28"/>
          <w:szCs w:val="28"/>
        </w:rPr>
        <w:t>1-</w:t>
      </w:r>
      <w:r>
        <w:rPr>
          <w:sz w:val="28"/>
          <w:szCs w:val="28"/>
        </w:rPr>
        <w:t>3</w:t>
      </w:r>
      <w:r w:rsidR="007F2BC8">
        <w:rPr>
          <w:sz w:val="28"/>
          <w:szCs w:val="28"/>
        </w:rPr>
        <w:t>)</w:t>
      </w:r>
      <w:r w:rsidRPr="00703F5A" w:rsidR="007F2BC8">
        <w:rPr>
          <w:sz w:val="28"/>
          <w:szCs w:val="28"/>
        </w:rPr>
        <w:t xml:space="preserve">; </w:t>
      </w:r>
      <w:r w:rsidR="007F2BC8">
        <w:rPr>
          <w:sz w:val="28"/>
          <w:szCs w:val="28"/>
        </w:rPr>
        <w:t xml:space="preserve"> актом налоговой проверки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л.д.4-7</w:t>
      </w:r>
      <w:r w:rsidR="007F2BC8">
        <w:rPr>
          <w:sz w:val="28"/>
          <w:szCs w:val="28"/>
        </w:rPr>
        <w:t>),</w:t>
      </w:r>
      <w:r>
        <w:rPr>
          <w:sz w:val="28"/>
          <w:szCs w:val="28"/>
        </w:rPr>
        <w:t xml:space="preserve"> уведомлением ( л.д.8), извещением о по</w:t>
      </w:r>
      <w:r>
        <w:rPr>
          <w:sz w:val="28"/>
          <w:szCs w:val="28"/>
        </w:rPr>
        <w:t xml:space="preserve">лучении электронного документа ( л.д.9-10), налоговой декларацией по налогу на добавленную стоимость ( л.д.11-12),  </w:t>
      </w:r>
      <w:r w:rsidR="007F2BC8">
        <w:rPr>
          <w:sz w:val="28"/>
          <w:szCs w:val="28"/>
        </w:rPr>
        <w:t xml:space="preserve"> квитанцией о приеме </w:t>
      </w:r>
      <w:r>
        <w:rPr>
          <w:sz w:val="28"/>
          <w:szCs w:val="28"/>
        </w:rPr>
        <w:t>декларации в электронном виде ( л.д.13</w:t>
      </w:r>
      <w:r w:rsidR="007F2BC8">
        <w:rPr>
          <w:sz w:val="28"/>
          <w:szCs w:val="28"/>
        </w:rPr>
        <w:t>),  сведениями об организационно-правовой форме и наименовании юридического лица (л.д.1</w:t>
      </w:r>
      <w:r>
        <w:rPr>
          <w:sz w:val="28"/>
          <w:szCs w:val="28"/>
        </w:rPr>
        <w:t>4-18</w:t>
      </w:r>
      <w:r w:rsidR="007F2BC8">
        <w:rPr>
          <w:sz w:val="28"/>
          <w:szCs w:val="28"/>
        </w:rPr>
        <w:t>)</w:t>
      </w:r>
      <w:r>
        <w:rPr>
          <w:sz w:val="28"/>
          <w:szCs w:val="28"/>
        </w:rPr>
        <w:t>, извещениями ( л.д.19-20).</w:t>
      </w:r>
    </w:p>
    <w:p w:rsidR="007F2BC8" w:rsidRPr="00BC78BF" w:rsidP="00F06D34">
      <w:pPr>
        <w:shd w:val="clear" w:color="auto" w:fill="FFFFFF"/>
        <w:spacing w:after="144"/>
        <w:ind w:firstLine="709"/>
        <w:contextualSpacing/>
        <w:jc w:val="both"/>
        <w:outlineLvl w:val="0"/>
        <w:rPr>
          <w:sz w:val="28"/>
          <w:szCs w:val="28"/>
        </w:rPr>
      </w:pPr>
      <w:r w:rsidRPr="00BC78BF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должностного лица</w:t>
      </w:r>
      <w:r w:rsidRPr="00BC7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Серенко Н.В. </w:t>
      </w:r>
      <w:r w:rsidRPr="00BC78BF">
        <w:rPr>
          <w:sz w:val="28"/>
          <w:szCs w:val="28"/>
        </w:rPr>
        <w:t xml:space="preserve"> правильно квалифицированы по ст. 15.5 КоАП РФ, как  нарушение установленных законодательством о налогах и сборах сроков пред</w:t>
      </w:r>
      <w:r>
        <w:rPr>
          <w:sz w:val="28"/>
          <w:szCs w:val="28"/>
        </w:rPr>
        <w:t xml:space="preserve">ставления </w:t>
      </w:r>
      <w:r w:rsidRPr="00BC78BF">
        <w:rPr>
          <w:sz w:val="28"/>
          <w:szCs w:val="28"/>
        </w:rPr>
        <w:t xml:space="preserve">расчета по страховым </w:t>
      </w:r>
      <w:r w:rsidRPr="00BC78BF">
        <w:rPr>
          <w:sz w:val="28"/>
          <w:szCs w:val="28"/>
        </w:rPr>
        <w:t>взносам в налоговый орган по месту учета</w:t>
      </w:r>
      <w:r>
        <w:rPr>
          <w:sz w:val="28"/>
          <w:szCs w:val="28"/>
        </w:rPr>
        <w:t>.</w:t>
      </w:r>
    </w:p>
    <w:p w:rsidR="007F2BC8" w:rsidRPr="00703F5A" w:rsidP="007F2BC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должностному лицу </w:t>
      </w:r>
      <w:r>
        <w:rPr>
          <w:sz w:val="28"/>
          <w:szCs w:val="28"/>
        </w:rPr>
        <w:t xml:space="preserve">Серенко Н.В.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</w:t>
      </w:r>
      <w:r w:rsidRPr="00703F5A">
        <w:rPr>
          <w:sz w:val="28"/>
          <w:szCs w:val="28"/>
        </w:rPr>
        <w:t>совершившего правонарушение, сте</w:t>
      </w:r>
      <w:r w:rsidRPr="00703F5A">
        <w:rPr>
          <w:sz w:val="28"/>
          <w:szCs w:val="28"/>
        </w:rPr>
        <w:t>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</w:t>
      </w:r>
      <w:r w:rsidRPr="00703F5A">
        <w:rPr>
          <w:sz w:val="28"/>
          <w:szCs w:val="28"/>
        </w:rPr>
        <w:t>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 w:rsidR="00F06D34">
        <w:rPr>
          <w:sz w:val="28"/>
          <w:szCs w:val="28"/>
        </w:rPr>
        <w:t xml:space="preserve">  в пределах санкции статьи.</w:t>
      </w:r>
    </w:p>
    <w:p w:rsidR="007F2BC8" w:rsidRPr="00703F5A" w:rsidP="007F2BC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</w:t>
      </w:r>
      <w:r>
        <w:rPr>
          <w:sz w:val="28"/>
          <w:szCs w:val="28"/>
        </w:rPr>
        <w:t xml:space="preserve">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7F2BC8" w:rsidRPr="00703F5A" w:rsidP="007F2BC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F2BC8" w:rsidRPr="00703F5A" w:rsidP="007F2BC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F2BC8" w:rsidRPr="00703F5A" w:rsidP="007F2BC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 </w:t>
      </w:r>
      <w:r w:rsidRPr="007C1FF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7C1DA7">
        <w:rPr>
          <w:b/>
          <w:sz w:val="28"/>
          <w:szCs w:val="28"/>
        </w:rPr>
        <w:t>С</w:t>
      </w:r>
      <w:r w:rsidRPr="007C1DA7">
        <w:rPr>
          <w:b/>
          <w:sz w:val="28"/>
          <w:szCs w:val="28"/>
        </w:rPr>
        <w:t>еренко Наталью Владимировну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правонарушения, предусмотренного ст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500 ( пятьсот)</w:t>
      </w:r>
      <w:r w:rsidRPr="00703F5A">
        <w:rPr>
          <w:sz w:val="28"/>
          <w:szCs w:val="28"/>
        </w:rPr>
        <w:t xml:space="preserve"> рублей.</w:t>
      </w:r>
    </w:p>
    <w:p w:rsidR="007F2BC8" w:rsidRPr="00F96876" w:rsidP="007F2BC8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18211603030016000140, ОКТМО – 35</w:t>
      </w:r>
      <w:r w:rsidR="00F06D34">
        <w:rPr>
          <w:sz w:val="28"/>
          <w:szCs w:val="28"/>
        </w:rPr>
        <w:t>627405</w:t>
      </w:r>
      <w:r>
        <w:rPr>
          <w:sz w:val="28"/>
          <w:szCs w:val="28"/>
        </w:rPr>
        <w:t>.</w:t>
      </w:r>
    </w:p>
    <w:p w:rsidR="007F2BC8" w:rsidRPr="00703F5A" w:rsidP="007F2BC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7F2BC8" w:rsidRPr="00703F5A" w:rsidP="007F2BC8">
      <w:pPr>
        <w:jc w:val="both"/>
        <w:rPr>
          <w:sz w:val="28"/>
          <w:szCs w:val="28"/>
        </w:rPr>
      </w:pPr>
    </w:p>
    <w:p w:rsidR="007F2BC8" w:rsidRPr="00703F5A" w:rsidP="007F2B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F2BC8" w:rsidP="007F2BC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</w:t>
      </w:r>
      <w:r w:rsidRPr="00703F5A">
        <w:rPr>
          <w:sz w:val="28"/>
          <w:szCs w:val="28"/>
        </w:rPr>
        <w:t>на</w:t>
      </w:r>
    </w:p>
    <w:p w:rsidR="007F2BC8" w:rsidP="007F2BC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5D73B5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7F2BC8" w:rsidP="007F2BC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503FAD" w:rsidRPr="007F2BC8" w:rsidP="007F2BC8"/>
    <w:sectPr w:rsidSect="007C1FF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AC"/>
    <w:rsid w:val="0018124B"/>
    <w:rsid w:val="00503FAD"/>
    <w:rsid w:val="005D73B5"/>
    <w:rsid w:val="00703F5A"/>
    <w:rsid w:val="007C1DA7"/>
    <w:rsid w:val="007C1FFC"/>
    <w:rsid w:val="007F2BC8"/>
    <w:rsid w:val="008E588B"/>
    <w:rsid w:val="00A5745D"/>
    <w:rsid w:val="00AA6C1D"/>
    <w:rsid w:val="00BC78BF"/>
    <w:rsid w:val="00C737EE"/>
    <w:rsid w:val="00D3775C"/>
    <w:rsid w:val="00EC4F53"/>
    <w:rsid w:val="00F06D34"/>
    <w:rsid w:val="00F3545D"/>
    <w:rsid w:val="00F96876"/>
    <w:rsid w:val="00FD04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