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2DEA" w:rsidRPr="00703F5A" w:rsidP="00742D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42DEA" w:rsidRPr="00A13578" w:rsidP="00742DEA">
      <w:pPr>
        <w:jc w:val="right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6760E5">
        <w:rPr>
          <w:sz w:val="28"/>
          <w:szCs w:val="28"/>
        </w:rPr>
        <w:t>27</w:t>
      </w:r>
      <w:r w:rsidRPr="00A13578">
        <w:rPr>
          <w:sz w:val="28"/>
          <w:szCs w:val="28"/>
        </w:rPr>
        <w:t xml:space="preserve"> /2019</w:t>
      </w:r>
    </w:p>
    <w:p w:rsidR="00742DEA" w:rsidRPr="00703F5A" w:rsidP="00742D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42DEA" w:rsidRPr="00703F5A" w:rsidP="00742DEA">
      <w:pPr>
        <w:jc w:val="center"/>
        <w:rPr>
          <w:b/>
          <w:sz w:val="28"/>
          <w:szCs w:val="28"/>
        </w:rPr>
      </w:pPr>
    </w:p>
    <w:p w:rsidR="00742DEA" w:rsidRPr="00703F5A" w:rsidP="00742D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760E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42DEA" w:rsidRPr="00703F5A" w:rsidP="00742DEA">
      <w:pPr>
        <w:jc w:val="both"/>
        <w:rPr>
          <w:sz w:val="28"/>
          <w:szCs w:val="28"/>
          <w:lang w:val="uk-UA"/>
        </w:rPr>
      </w:pPr>
    </w:p>
    <w:p w:rsidR="00742DEA" w:rsidRPr="00703F5A" w:rsidP="00742DEA">
      <w:pPr>
        <w:jc w:val="both"/>
        <w:rPr>
          <w:sz w:val="28"/>
          <w:szCs w:val="28"/>
        </w:rPr>
      </w:pPr>
    </w:p>
    <w:p w:rsidR="00742DEA" w:rsidP="0074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D3775C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2DEA" w:rsidP="00D37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742DEA" w:rsidP="00742D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Кнутову Ирину Сергеевну,</w:t>
            </w:r>
          </w:p>
          <w:p w:rsidR="00742DEA" w:rsidP="00742D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42DEA" w:rsidP="00D3775C">
            <w:pPr>
              <w:jc w:val="both"/>
              <w:rPr>
                <w:sz w:val="28"/>
                <w:szCs w:val="28"/>
              </w:rPr>
            </w:pPr>
          </w:p>
        </w:tc>
      </w:tr>
      <w:tr w:rsidTr="00D377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42DEA" w:rsidP="00D377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742DEA" w:rsidP="00D3775C">
            <w:pPr>
              <w:jc w:val="both"/>
              <w:rPr>
                <w:sz w:val="28"/>
                <w:szCs w:val="28"/>
              </w:rPr>
            </w:pPr>
          </w:p>
        </w:tc>
      </w:tr>
    </w:tbl>
    <w:p w:rsidR="00742DEA" w:rsidRPr="00703F5A" w:rsidP="00742D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742DEA" w:rsidRPr="00703F5A" w:rsidP="00742DEA">
      <w:pPr>
        <w:jc w:val="both"/>
        <w:rPr>
          <w:sz w:val="28"/>
          <w:szCs w:val="28"/>
        </w:rPr>
      </w:pPr>
    </w:p>
    <w:p w:rsidR="00742DEA" w:rsidP="00742DE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42DEA" w:rsidRPr="00703F5A" w:rsidP="00742DEA">
      <w:pPr>
        <w:jc w:val="center"/>
        <w:rPr>
          <w:sz w:val="28"/>
          <w:szCs w:val="28"/>
        </w:rPr>
      </w:pPr>
    </w:p>
    <w:p w:rsidR="00742DEA" w:rsidP="00742D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 налоговой декларации по налогу на прибыль организаций за 2017 год по сроку предоставления </w:t>
      </w:r>
      <w:r w:rsidR="006760E5">
        <w:rPr>
          <w:sz w:val="28"/>
          <w:szCs w:val="28"/>
        </w:rPr>
        <w:t>29</w:t>
      </w:r>
      <w:r>
        <w:rPr>
          <w:sz w:val="28"/>
          <w:szCs w:val="28"/>
        </w:rPr>
        <w:t>.03.2018 года. Фактически</w:t>
      </w:r>
      <w:r w:rsidRPr="000663B2">
        <w:rPr>
          <w:sz w:val="28"/>
          <w:szCs w:val="28"/>
        </w:rPr>
        <w:t xml:space="preserve"> </w:t>
      </w:r>
      <w:r w:rsidR="006760E5">
        <w:rPr>
          <w:sz w:val="28"/>
          <w:szCs w:val="28"/>
        </w:rPr>
        <w:t xml:space="preserve">уточненная </w:t>
      </w:r>
      <w:r>
        <w:rPr>
          <w:sz w:val="28"/>
          <w:szCs w:val="28"/>
        </w:rPr>
        <w:t xml:space="preserve"> налоговая декларация по налогу на прибыль организаций за 2017 год</w:t>
      </w:r>
      <w:r>
        <w:rPr>
          <w:sz w:val="28"/>
          <w:szCs w:val="28"/>
        </w:rPr>
        <w:t xml:space="preserve"> предоставлена </w:t>
      </w:r>
      <w:r w:rsidR="006760E5">
        <w:rPr>
          <w:sz w:val="28"/>
          <w:szCs w:val="28"/>
        </w:rPr>
        <w:t xml:space="preserve">в </w:t>
      </w:r>
      <w:r w:rsidRPr="00F96876" w:rsidR="006760E5">
        <w:rPr>
          <w:sz w:val="28"/>
          <w:szCs w:val="28"/>
        </w:rPr>
        <w:t>Межрайонн</w:t>
      </w:r>
      <w:r w:rsidR="006760E5">
        <w:rPr>
          <w:sz w:val="28"/>
          <w:szCs w:val="28"/>
        </w:rPr>
        <w:t>ую</w:t>
      </w:r>
      <w:r w:rsidRPr="00F96876" w:rsidR="006760E5">
        <w:rPr>
          <w:sz w:val="28"/>
          <w:szCs w:val="28"/>
        </w:rPr>
        <w:t xml:space="preserve"> инспекци</w:t>
      </w:r>
      <w:r w:rsidR="006760E5">
        <w:rPr>
          <w:sz w:val="28"/>
          <w:szCs w:val="28"/>
        </w:rPr>
        <w:t>ю</w:t>
      </w:r>
      <w:r w:rsidRPr="00F96876" w:rsidR="006760E5">
        <w:rPr>
          <w:sz w:val="28"/>
          <w:szCs w:val="28"/>
        </w:rPr>
        <w:t xml:space="preserve"> Федеральной налоговой службы № 7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42DEA" w:rsidP="00742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Кнутова И.С. в судебное заседание не явилась, о дне, времени и месте рассмотрения дела </w:t>
      </w:r>
      <w:r>
        <w:rPr>
          <w:sz w:val="28"/>
          <w:szCs w:val="28"/>
        </w:rPr>
        <w:t>уведомлена</w:t>
      </w:r>
      <w:r>
        <w:rPr>
          <w:sz w:val="28"/>
          <w:szCs w:val="28"/>
        </w:rPr>
        <w:t xml:space="preserve"> надлежащим образом, предоставила суду зая</w:t>
      </w:r>
      <w:r>
        <w:rPr>
          <w:sz w:val="28"/>
          <w:szCs w:val="28"/>
        </w:rPr>
        <w:t>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742DEA" w:rsidP="00742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E32AC2">
        <w:rPr>
          <w:sz w:val="28"/>
          <w:szCs w:val="28"/>
        </w:rPr>
        <w:t>Кнутовой И.С.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</w:t>
      </w:r>
      <w:r w:rsidRPr="00703F5A">
        <w:rPr>
          <w:sz w:val="28"/>
          <w:szCs w:val="28"/>
        </w:rPr>
        <w:t>токолом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налоговой проверки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л.д.4-7), квитанци</w:t>
      </w:r>
      <w:r w:rsidR="00E32AC2">
        <w:rPr>
          <w:sz w:val="28"/>
          <w:szCs w:val="28"/>
        </w:rPr>
        <w:t>ей о приеме декларации ( л.д.8), уведомлением ( л.д.11,13</w:t>
      </w:r>
      <w:r>
        <w:rPr>
          <w:sz w:val="28"/>
          <w:szCs w:val="28"/>
        </w:rPr>
        <w:t>),  сведениями о юридическом лице ( л.д.1</w:t>
      </w:r>
      <w:r w:rsidR="00E32AC2">
        <w:rPr>
          <w:sz w:val="28"/>
          <w:szCs w:val="28"/>
        </w:rPr>
        <w:t>7-29</w:t>
      </w:r>
      <w:r>
        <w:rPr>
          <w:sz w:val="28"/>
          <w:szCs w:val="28"/>
        </w:rPr>
        <w:t xml:space="preserve">). </w:t>
      </w:r>
    </w:p>
    <w:p w:rsidR="00742DEA" w:rsidRPr="00BC78BF" w:rsidP="00742DEA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>Таким образ</w:t>
      </w:r>
      <w:r w:rsidRPr="00BC78BF">
        <w:rPr>
          <w:sz w:val="28"/>
          <w:szCs w:val="28"/>
        </w:rPr>
        <w:t xml:space="preserve">ом, действия  </w:t>
      </w:r>
      <w:r>
        <w:rPr>
          <w:sz w:val="28"/>
          <w:szCs w:val="28"/>
        </w:rPr>
        <w:t>должностного лица</w:t>
      </w:r>
      <w:r w:rsidRPr="00767848">
        <w:rPr>
          <w:sz w:val="28"/>
          <w:szCs w:val="28"/>
        </w:rPr>
        <w:t xml:space="preserve"> </w:t>
      </w:r>
      <w:r w:rsidR="00E32AC2">
        <w:rPr>
          <w:sz w:val="28"/>
          <w:szCs w:val="28"/>
        </w:rPr>
        <w:t xml:space="preserve">Кнутовой И.С. </w:t>
      </w:r>
      <w:r w:rsidRPr="00BC78BF">
        <w:rPr>
          <w:sz w:val="28"/>
          <w:szCs w:val="28"/>
        </w:rPr>
        <w:t xml:space="preserve">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</w:t>
      </w:r>
      <w:r w:rsidRPr="00BC78BF">
        <w:rPr>
          <w:sz w:val="28"/>
          <w:szCs w:val="28"/>
        </w:rPr>
        <w:t>месту учета</w:t>
      </w:r>
      <w:r>
        <w:rPr>
          <w:sz w:val="28"/>
          <w:szCs w:val="28"/>
        </w:rPr>
        <w:t>.</w:t>
      </w:r>
    </w:p>
    <w:p w:rsidR="00742DEA" w:rsidRPr="00703F5A" w:rsidP="00742DE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E32AC2">
        <w:rPr>
          <w:sz w:val="28"/>
          <w:szCs w:val="28"/>
        </w:rPr>
        <w:t>Кнутовой И.С</w:t>
      </w:r>
      <w:r w:rsidR="00E32A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 w:rsidRPr="00703F5A">
        <w:rPr>
          <w:sz w:val="28"/>
          <w:szCs w:val="28"/>
        </w:rPr>
        <w:t xml:space="preserve">ающих </w:t>
      </w:r>
      <w:r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</w:t>
      </w:r>
      <w:r w:rsidRPr="00703F5A">
        <w:rPr>
          <w:sz w:val="28"/>
          <w:szCs w:val="28"/>
        </w:rPr>
        <w:t xml:space="preserve">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минимального </w:t>
      </w:r>
      <w:r w:rsidRPr="00703F5A">
        <w:rPr>
          <w:sz w:val="28"/>
          <w:szCs w:val="28"/>
        </w:rPr>
        <w:t>штрафа</w:t>
      </w:r>
      <w:r>
        <w:rPr>
          <w:sz w:val="28"/>
          <w:szCs w:val="28"/>
        </w:rPr>
        <w:t>, предусмотренного  санкцией статьи.</w:t>
      </w:r>
    </w:p>
    <w:p w:rsidR="00742DEA" w:rsidRPr="00703F5A" w:rsidP="00742DE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</w:t>
      </w:r>
      <w:r w:rsidRPr="00703F5A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742DEA" w:rsidRPr="00703F5A" w:rsidP="00742DEA">
      <w:pPr>
        <w:jc w:val="center"/>
        <w:rPr>
          <w:sz w:val="28"/>
          <w:szCs w:val="28"/>
        </w:rPr>
      </w:pPr>
    </w:p>
    <w:p w:rsidR="00742DEA" w:rsidRPr="00703F5A" w:rsidP="00742D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42DEA" w:rsidRPr="00703F5A" w:rsidP="00742D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42DEA" w:rsidRPr="00703F5A" w:rsidP="00742D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Pr="00E32AC2" w:rsidR="00E32AC2">
        <w:rPr>
          <w:b/>
          <w:sz w:val="28"/>
          <w:szCs w:val="28"/>
        </w:rPr>
        <w:t xml:space="preserve"> </w:t>
      </w:r>
      <w:r w:rsidR="00E32AC2">
        <w:rPr>
          <w:b/>
          <w:sz w:val="28"/>
          <w:szCs w:val="28"/>
        </w:rPr>
        <w:t>Кнутову</w:t>
      </w:r>
      <w:r w:rsidR="00E32AC2">
        <w:rPr>
          <w:b/>
          <w:sz w:val="28"/>
          <w:szCs w:val="28"/>
        </w:rPr>
        <w:t xml:space="preserve"> Ирину Сергеевну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742DEA" w:rsidRPr="00147BE5" w:rsidP="00742DEA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</w:t>
      </w:r>
      <w:r w:rsidRPr="00F96876">
        <w:rPr>
          <w:sz w:val="28"/>
          <w:szCs w:val="28"/>
        </w:rPr>
        <w:t xml:space="preserve">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E32AC2">
        <w:rPr>
          <w:sz w:val="28"/>
          <w:szCs w:val="28"/>
        </w:rPr>
        <w:t>627448</w:t>
      </w:r>
      <w:r>
        <w:rPr>
          <w:sz w:val="28"/>
          <w:szCs w:val="28"/>
        </w:rPr>
        <w:t>.</w:t>
      </w:r>
    </w:p>
    <w:p w:rsidR="00742DEA" w:rsidRPr="00703F5A" w:rsidP="00742D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</w:t>
      </w:r>
      <w:r w:rsidRPr="00703F5A">
        <w:rPr>
          <w:sz w:val="28"/>
          <w:szCs w:val="28"/>
        </w:rPr>
        <w:t xml:space="preserve"> судью в течение 10-ти суток  со дня вручения или получения копии постановления.</w:t>
      </w:r>
    </w:p>
    <w:p w:rsidR="00742DEA" w:rsidRPr="00703F5A" w:rsidP="00742DEA">
      <w:pPr>
        <w:jc w:val="both"/>
        <w:rPr>
          <w:sz w:val="28"/>
          <w:szCs w:val="28"/>
        </w:rPr>
      </w:pPr>
    </w:p>
    <w:p w:rsidR="00742DEA" w:rsidRPr="00703F5A" w:rsidP="00742D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42DEA" w:rsidRPr="00703F5A" w:rsidP="00742DE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42DEA" w:rsidP="00742D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742DEA" w:rsidP="00742D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7447B">
        <w:rPr>
          <w:sz w:val="28"/>
          <w:szCs w:val="28"/>
        </w:rPr>
        <w:t xml:space="preserve">    </w:t>
      </w:r>
      <w:r w:rsidR="001019F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742DEA" w:rsidP="00742D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</w:p>
    <w:p w:rsidR="00742DEA" w:rsidP="00742DEA">
      <w:pPr>
        <w:contextualSpacing/>
      </w:pPr>
    </w:p>
    <w:p w:rsidR="00742DEA" w:rsidRPr="00703F5A" w:rsidP="00742DE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42DEA" w:rsidRPr="00703F5A" w:rsidP="00742DEA">
      <w:pPr>
        <w:rPr>
          <w:sz w:val="28"/>
          <w:szCs w:val="28"/>
        </w:rPr>
      </w:pPr>
    </w:p>
    <w:p w:rsidR="00742DEA" w:rsidRPr="00703F5A" w:rsidP="00742DEA">
      <w:pPr>
        <w:rPr>
          <w:sz w:val="28"/>
          <w:szCs w:val="28"/>
        </w:rPr>
      </w:pPr>
    </w:p>
    <w:p w:rsidR="00742DEA" w:rsidP="00742DEA"/>
    <w:p w:rsidR="00742DEA" w:rsidP="00742DEA"/>
    <w:p w:rsidR="00742DEA" w:rsidP="00742DEA"/>
    <w:p w:rsidR="00742DEA" w:rsidP="00742DEA"/>
    <w:p w:rsidR="00742DEA" w:rsidP="00742DEA"/>
    <w:p w:rsidR="00742DEA" w:rsidP="00742DEA"/>
    <w:p w:rsidR="00742DEA" w:rsidP="00742DEA"/>
    <w:p w:rsidR="00742DEA" w:rsidP="00742DEA"/>
    <w:p w:rsidR="00742DEA" w:rsidP="00742DEA"/>
    <w:p w:rsidR="00503FAD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EA"/>
    <w:rsid w:val="000663B2"/>
    <w:rsid w:val="001019F8"/>
    <w:rsid w:val="00147BE5"/>
    <w:rsid w:val="003C1C8F"/>
    <w:rsid w:val="00503FAD"/>
    <w:rsid w:val="006760E5"/>
    <w:rsid w:val="00703F5A"/>
    <w:rsid w:val="00742DEA"/>
    <w:rsid w:val="00767848"/>
    <w:rsid w:val="0087447B"/>
    <w:rsid w:val="008E588B"/>
    <w:rsid w:val="00A13578"/>
    <w:rsid w:val="00BC78BF"/>
    <w:rsid w:val="00C371DD"/>
    <w:rsid w:val="00D3775C"/>
    <w:rsid w:val="00D463C4"/>
    <w:rsid w:val="00E32AC2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019F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1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