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ECC" w:rsidRPr="00703F5A" w:rsidP="00B05EC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05ECC" w:rsidP="00B05EC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47AA">
        <w:rPr>
          <w:sz w:val="28"/>
          <w:szCs w:val="28"/>
        </w:rPr>
        <w:t>27</w:t>
      </w:r>
      <w:r>
        <w:rPr>
          <w:sz w:val="28"/>
          <w:szCs w:val="28"/>
        </w:rPr>
        <w:t>/2023</w:t>
      </w:r>
    </w:p>
    <w:p w:rsidR="00B05ECC" w:rsidP="00B05EC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3-0000</w:t>
      </w:r>
      <w:r w:rsidR="00DE47AA">
        <w:rPr>
          <w:sz w:val="28"/>
          <w:szCs w:val="28"/>
        </w:rPr>
        <w:t>11-79</w:t>
      </w:r>
    </w:p>
    <w:p w:rsidR="00B05ECC" w:rsidRPr="0059325E" w:rsidP="00B05ECC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0410760300615000</w:t>
      </w:r>
      <w:r w:rsidR="00DE47AA">
        <w:rPr>
          <w:sz w:val="28"/>
          <w:szCs w:val="28"/>
        </w:rPr>
        <w:t>27232030</w:t>
      </w:r>
    </w:p>
    <w:p w:rsidR="00B05ECC" w:rsidRPr="00703F5A" w:rsidP="00B05ECC">
      <w:pPr>
        <w:jc w:val="right"/>
        <w:rPr>
          <w:sz w:val="28"/>
          <w:szCs w:val="28"/>
        </w:rPr>
      </w:pPr>
    </w:p>
    <w:p w:rsidR="00B05ECC" w:rsidRPr="00703F5A" w:rsidP="00B05EC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05ECC" w:rsidRPr="00703F5A" w:rsidP="00B05E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B05ECC" w:rsidRPr="00703F5A" w:rsidP="00B05ECC">
      <w:pPr>
        <w:jc w:val="both"/>
        <w:rPr>
          <w:sz w:val="28"/>
          <w:szCs w:val="28"/>
          <w:lang w:val="uk-UA"/>
        </w:rPr>
      </w:pPr>
    </w:p>
    <w:p w:rsidR="00B05ECC" w:rsidP="00B05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213F12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ECC" w:rsidP="00213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5ECC" w:rsidP="00213F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Меннанова Рустема Муслядиновича</w:t>
            </w:r>
            <w:r>
              <w:rPr>
                <w:sz w:val="28"/>
                <w:szCs w:val="28"/>
              </w:rPr>
              <w:t>,</w:t>
            </w:r>
          </w:p>
          <w:p w:rsidR="00B05ECC" w:rsidP="00213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05ECC" w:rsidP="00213F12">
            <w:pPr>
              <w:jc w:val="both"/>
              <w:rPr>
                <w:sz w:val="28"/>
                <w:szCs w:val="28"/>
              </w:rPr>
            </w:pPr>
          </w:p>
        </w:tc>
      </w:tr>
      <w:tr w:rsidTr="00213F12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B05ECC" w:rsidRPr="001A1116" w:rsidP="00213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B05ECC" w:rsidRPr="001A1116" w:rsidP="00213F12">
            <w:pPr>
              <w:jc w:val="both"/>
              <w:rPr>
                <w:sz w:val="28"/>
                <w:szCs w:val="28"/>
              </w:rPr>
            </w:pPr>
          </w:p>
        </w:tc>
      </w:tr>
    </w:tbl>
    <w:p w:rsidR="00B05ECC" w:rsidRPr="00703F5A" w:rsidP="00B0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05ECC" w:rsidRPr="00703F5A" w:rsidP="00B05ECC">
      <w:pPr>
        <w:jc w:val="both"/>
        <w:rPr>
          <w:sz w:val="28"/>
          <w:szCs w:val="28"/>
        </w:rPr>
      </w:pPr>
    </w:p>
    <w:p w:rsidR="00B05ECC" w:rsidP="00B05EC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05ECC" w:rsidRPr="00703F5A" w:rsidP="00B05ECC">
      <w:pPr>
        <w:jc w:val="center"/>
        <w:rPr>
          <w:sz w:val="28"/>
          <w:szCs w:val="28"/>
        </w:rPr>
      </w:pPr>
    </w:p>
    <w:p w:rsidR="00B05ECC" w:rsidP="00B05E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>авонарушении Меннанов</w:t>
      </w:r>
      <w:r>
        <w:rPr>
          <w:sz w:val="28"/>
          <w:szCs w:val="28"/>
        </w:rPr>
        <w:t xml:space="preserve"> Р.М. не уплатил в срок, предусмотренный ст.32.2 КоАП РФ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ЦАФАП МВД по Республике Крым о привлечении Меннанова Р.М. к административной ответственности по ст</w:t>
      </w:r>
      <w:r>
        <w:rPr>
          <w:sz w:val="28"/>
          <w:szCs w:val="28"/>
        </w:rPr>
        <w:t xml:space="preserve">. 12.9 ч.2 КоАП РФ,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B05ECC" w:rsidP="00B05E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Меннанов Р.М. в судебное заседание не явился. О дне, времени и месте рассмотрения дела извещен надлежащим образом. Причин неявки суду не предоставил.</w:t>
      </w:r>
      <w:r w:rsidRPr="00703F5A">
        <w:rPr>
          <w:sz w:val="28"/>
          <w:szCs w:val="28"/>
        </w:rPr>
        <w:t xml:space="preserve">         </w:t>
      </w:r>
    </w:p>
    <w:p w:rsidR="00B05ECC" w:rsidP="00B05E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</w:t>
      </w:r>
      <w:r>
        <w:rPr>
          <w:sz w:val="28"/>
          <w:szCs w:val="28"/>
        </w:rPr>
        <w:t xml:space="preserve"> дела, суд считает,  что вина Меннанова Р.М.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>2), постановлением  ЦАФАП МВД по Республике Крым</w:t>
      </w:r>
      <w:r w:rsidR="00DE47A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4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Меннанова</w:t>
      </w:r>
      <w:r>
        <w:rPr>
          <w:sz w:val="28"/>
          <w:szCs w:val="28"/>
        </w:rPr>
        <w:t xml:space="preserve"> Р.М. к административной ответственности по ст. 12.9 ч.2 КоАП РФ в виде штрафа в размере 500 руб.,  которое вступило</w:t>
      </w:r>
      <w:r>
        <w:rPr>
          <w:sz w:val="28"/>
          <w:szCs w:val="28"/>
        </w:rPr>
        <w:t xml:space="preserve">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л.д.3),  справкой инспектора ИАЗ ОГИБДД ОМВД РФ по Ле</w:t>
      </w:r>
      <w:r>
        <w:rPr>
          <w:sz w:val="28"/>
          <w:szCs w:val="28"/>
        </w:rPr>
        <w:t>нинскому району (л.д.4),</w:t>
      </w:r>
      <w:r w:rsidRPr="006621A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A55532">
        <w:rPr>
          <w:sz w:val="28"/>
          <w:szCs w:val="28"/>
        </w:rPr>
        <w:t xml:space="preserve"> </w:t>
      </w:r>
      <w:r>
        <w:rPr>
          <w:sz w:val="28"/>
          <w:szCs w:val="28"/>
        </w:rPr>
        <w:t>Меннанова Р.М.  к административной ответственности (л.д.5), карточкой операции с ВУ (л.д.6).</w:t>
      </w:r>
    </w:p>
    <w:p w:rsidR="00B05ECC" w:rsidP="00B05ECC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Меннанова Р.М. 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</w:t>
      </w:r>
      <w:r>
        <w:rPr>
          <w:sz w:val="28"/>
          <w:szCs w:val="28"/>
        </w:rPr>
        <w:t>нистративного штрафа в срок, предусмотренный КоАП.</w:t>
      </w:r>
    </w:p>
    <w:p w:rsidR="00B05ECC" w:rsidRPr="00703F5A" w:rsidP="00B05EC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Меннанову Р.М. 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</w:t>
      </w:r>
      <w:r>
        <w:rPr>
          <w:sz w:val="28"/>
          <w:szCs w:val="28"/>
        </w:rPr>
        <w:t xml:space="preserve">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</w:t>
      </w:r>
      <w:r w:rsidRPr="00703F5A">
        <w:rPr>
          <w:sz w:val="28"/>
          <w:szCs w:val="28"/>
        </w:rPr>
        <w:t xml:space="preserve">то, что назначенное наказание должно быть не только карой, но и преследовать цель общей и специальной превенции, то есть должно быть необходимым </w:t>
      </w:r>
      <w:r w:rsidRPr="00703F5A">
        <w:rPr>
          <w:sz w:val="28"/>
          <w:szCs w:val="28"/>
        </w:rPr>
        <w:t>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B05ECC" w:rsidRPr="00703F5A" w:rsidP="00B05EC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05ECC" w:rsidRPr="00703F5A" w:rsidP="00B05ECC">
      <w:pPr>
        <w:jc w:val="center"/>
        <w:rPr>
          <w:sz w:val="28"/>
          <w:szCs w:val="28"/>
        </w:rPr>
      </w:pPr>
    </w:p>
    <w:p w:rsidR="00B05ECC" w:rsidRPr="00703F5A" w:rsidP="00B05EC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05ECC" w:rsidRPr="00703F5A" w:rsidP="00B05E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05ECC" w:rsidRPr="00996AC6" w:rsidP="00B05E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Меннанова</w:t>
      </w:r>
      <w:r>
        <w:rPr>
          <w:b/>
          <w:sz w:val="28"/>
          <w:szCs w:val="28"/>
        </w:rPr>
        <w:t xml:space="preserve"> Рустема </w:t>
      </w:r>
      <w:r>
        <w:rPr>
          <w:b/>
          <w:sz w:val="28"/>
          <w:szCs w:val="28"/>
        </w:rPr>
        <w:t>Муслядиновича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</w:t>
      </w:r>
      <w:r w:rsidRPr="00703F5A">
        <w:rPr>
          <w:sz w:val="28"/>
          <w:szCs w:val="28"/>
        </w:rPr>
        <w:t xml:space="preserve">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тысяча)</w:t>
      </w:r>
      <w:r w:rsidRPr="00996AC6">
        <w:rPr>
          <w:sz w:val="28"/>
          <w:szCs w:val="28"/>
        </w:rPr>
        <w:t xml:space="preserve"> рублей.</w:t>
      </w:r>
    </w:p>
    <w:p w:rsidR="00B05ECC" w:rsidRPr="00996AC6" w:rsidP="00B05ECC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B05ECC" w:rsidRPr="001E546C" w:rsidP="00B05ECC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B05ECC" w:rsidRPr="001E546C" w:rsidP="00B05ECC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</w:t>
      </w:r>
      <w:r w:rsidRPr="001E546C">
        <w:rPr>
          <w:sz w:val="22"/>
          <w:szCs w:val="22"/>
        </w:rPr>
        <w:t>60-летия СССР, 28</w:t>
      </w:r>
    </w:p>
    <w:p w:rsidR="00B05ECC" w:rsidRPr="001E546C" w:rsidP="00B05EC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B05ECC" w:rsidRPr="001E546C" w:rsidP="00B05ECC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B05ECC" w:rsidRPr="001E546C" w:rsidP="00B05ECC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B05ECC" w:rsidRPr="001E546C" w:rsidP="00B05ECC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B05ECC" w:rsidRPr="001E546C" w:rsidP="00B05ECC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B05ECC" w:rsidRPr="001E546C" w:rsidP="00B05E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</w:t>
      </w:r>
      <w:r w:rsidRPr="001E546C">
        <w:rPr>
          <w:sz w:val="22"/>
          <w:szCs w:val="22"/>
        </w:rPr>
        <w:t xml:space="preserve"> банка: Отделение Республика Крым Банка России//УФК по Республике Крым г.Симферополь </w:t>
      </w:r>
    </w:p>
    <w:p w:rsidR="00B05ECC" w:rsidRPr="001E546C" w:rsidP="00B05E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B05ECC" w:rsidRPr="001E546C" w:rsidP="00B05E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B05ECC" w:rsidRPr="001E546C" w:rsidP="00B05EC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B05ECC" w:rsidRPr="001E546C" w:rsidP="00B05E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B05ECC" w:rsidRPr="001E546C" w:rsidP="00B05ECC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B05ECC" w:rsidRPr="001E546C" w:rsidP="00B05ECC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B05ECC" w:rsidRPr="001E546C" w:rsidP="00B05ECC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B05ECC" w:rsidRPr="001E546C" w:rsidP="00B05ECC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B05ECC" w:rsidP="00B05ECC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B05ECC" w:rsidP="00B05EC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Меннанову Р.М., что в соответствии с ч.1 ст. 32.2 КоАП РФ административный штраф должен быть уплачен лицом, привлеченным к административной о</w:t>
      </w:r>
      <w:r>
        <w:rPr>
          <w:sz w:val="28"/>
          <w:szCs w:val="28"/>
        </w:rP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</w:t>
      </w:r>
      <w:r>
        <w:rPr>
          <w:sz w:val="28"/>
          <w:szCs w:val="28"/>
        </w:rPr>
        <w:t xml:space="preserve"> предусмотренных статьей 31.5 настоящего Кодекса.</w:t>
      </w:r>
    </w:p>
    <w:p w:rsidR="00B05ECC" w:rsidP="00B05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</w:t>
      </w:r>
      <w:r>
        <w:rPr>
          <w:sz w:val="28"/>
          <w:szCs w:val="28"/>
        </w:rPr>
        <w:t xml:space="preserve">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>
        <w:rPr>
          <w:sz w:val="28"/>
          <w:szCs w:val="28"/>
        </w:rPr>
        <w:t>арест на срок до пятнадцати суток, либо обязательные работы на срок до пятидесяти часов</w:t>
      </w:r>
    </w:p>
    <w:p w:rsidR="00B05ECC" w:rsidRPr="00703F5A" w:rsidP="00B0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</w:t>
      </w:r>
      <w:r w:rsidRPr="00703F5A">
        <w:rPr>
          <w:sz w:val="28"/>
          <w:szCs w:val="28"/>
        </w:rPr>
        <w:t>тановления.</w:t>
      </w:r>
    </w:p>
    <w:p w:rsidR="00B05ECC" w:rsidRPr="00703F5A" w:rsidP="00B05ECC">
      <w:pPr>
        <w:jc w:val="both"/>
        <w:rPr>
          <w:sz w:val="28"/>
          <w:szCs w:val="28"/>
        </w:rPr>
      </w:pPr>
    </w:p>
    <w:p w:rsidR="00B05ECC" w:rsidRPr="00703F5A" w:rsidP="00B05EC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B05ECC" w:rsidP="00B05ECC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Казарина</w:t>
      </w:r>
    </w:p>
    <w:p w:rsidR="00B05ECC" w:rsidP="00B05EC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B05ECC" w:rsidP="00B05ECC"/>
    <w:p w:rsidR="00926C1F"/>
    <w:sectPr w:rsidSect="00AB08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CC"/>
    <w:rsid w:val="001A1116"/>
    <w:rsid w:val="001E546C"/>
    <w:rsid w:val="00213F12"/>
    <w:rsid w:val="00294F88"/>
    <w:rsid w:val="0059325E"/>
    <w:rsid w:val="006621A9"/>
    <w:rsid w:val="00703F5A"/>
    <w:rsid w:val="00926C1F"/>
    <w:rsid w:val="00996AC6"/>
    <w:rsid w:val="00A55532"/>
    <w:rsid w:val="00AD2E4F"/>
    <w:rsid w:val="00B05ECC"/>
    <w:rsid w:val="00DE47AA"/>
    <w:rsid w:val="00EB6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