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494" w:rsidRPr="00703F5A" w:rsidP="0026649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66494" w:rsidP="002664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14356">
        <w:rPr>
          <w:sz w:val="28"/>
          <w:szCs w:val="28"/>
        </w:rPr>
        <w:t>34/2021</w:t>
      </w:r>
    </w:p>
    <w:p w:rsidR="00266494" w:rsidRPr="00085F6E" w:rsidP="00266494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 w:rsidR="00614356">
        <w:rPr>
          <w:sz w:val="28"/>
          <w:szCs w:val="28"/>
        </w:rPr>
        <w:t>1-000016-32</w:t>
      </w:r>
    </w:p>
    <w:p w:rsidR="00266494" w:rsidP="00266494">
      <w:pPr>
        <w:jc w:val="right"/>
        <w:rPr>
          <w:b/>
          <w:sz w:val="28"/>
          <w:szCs w:val="28"/>
        </w:rPr>
      </w:pPr>
    </w:p>
    <w:p w:rsidR="00266494" w:rsidP="00266494">
      <w:pPr>
        <w:jc w:val="center"/>
        <w:rPr>
          <w:b/>
          <w:sz w:val="28"/>
          <w:szCs w:val="28"/>
        </w:rPr>
      </w:pPr>
    </w:p>
    <w:p w:rsidR="00266494" w:rsidRPr="00703F5A" w:rsidP="0026649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66494" w:rsidRPr="00703F5A" w:rsidP="00266494">
      <w:pPr>
        <w:jc w:val="center"/>
        <w:rPr>
          <w:b/>
          <w:sz w:val="28"/>
          <w:szCs w:val="28"/>
        </w:rPr>
      </w:pPr>
    </w:p>
    <w:p w:rsidR="00266494" w:rsidRPr="00703F5A" w:rsidP="00266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февраля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66494" w:rsidRPr="00703F5A" w:rsidP="00266494">
      <w:pPr>
        <w:jc w:val="both"/>
        <w:rPr>
          <w:sz w:val="28"/>
          <w:szCs w:val="28"/>
          <w:lang w:val="uk-UA"/>
        </w:rPr>
      </w:pPr>
    </w:p>
    <w:p w:rsidR="00266494" w:rsidRPr="00703F5A" w:rsidP="00266494">
      <w:pPr>
        <w:jc w:val="both"/>
        <w:rPr>
          <w:sz w:val="28"/>
          <w:szCs w:val="28"/>
        </w:rPr>
      </w:pPr>
    </w:p>
    <w:p w:rsidR="00266494" w:rsidP="0026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</w:t>
      </w:r>
      <w:r w:rsidRPr="00DE1902">
        <w:rPr>
          <w:sz w:val="28"/>
          <w:szCs w:val="28"/>
        </w:rPr>
        <w:t xml:space="preserve">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</w:t>
      </w:r>
      <w:r w:rsidRPr="00DE1902">
        <w:rPr>
          <w:sz w:val="28"/>
          <w:szCs w:val="28"/>
        </w:rPr>
        <w:t xml:space="preserve"> к административной ответственности </w:t>
      </w:r>
      <w:r w:rsidR="00614356">
        <w:rPr>
          <w:sz w:val="28"/>
          <w:szCs w:val="28"/>
        </w:rPr>
        <w:t xml:space="preserve"> должностное лицо</w:t>
      </w:r>
    </w:p>
    <w:p w:rsidR="00614356" w:rsidRPr="00614356" w:rsidP="00266494">
      <w:pPr>
        <w:ind w:firstLine="708"/>
        <w:jc w:val="both"/>
        <w:rPr>
          <w:b/>
          <w:sz w:val="28"/>
          <w:szCs w:val="28"/>
        </w:rPr>
      </w:pPr>
      <w:r w:rsidRPr="00614356">
        <w:rPr>
          <w:b/>
          <w:sz w:val="28"/>
          <w:szCs w:val="28"/>
        </w:rPr>
        <w:t xml:space="preserve">Белоусову </w:t>
      </w:r>
      <w:r w:rsidR="001D483E">
        <w:rPr>
          <w:b/>
          <w:sz w:val="28"/>
          <w:szCs w:val="28"/>
        </w:rPr>
        <w:t>Мо</w:t>
      </w:r>
      <w:r w:rsidRPr="00614356">
        <w:rPr>
          <w:b/>
          <w:sz w:val="28"/>
          <w:szCs w:val="28"/>
        </w:rPr>
        <w:t>влотхан</w:t>
      </w:r>
      <w:r w:rsidRPr="00614356">
        <w:rPr>
          <w:b/>
          <w:sz w:val="28"/>
          <w:szCs w:val="28"/>
        </w:rPr>
        <w:t xml:space="preserve"> Магометовну,</w:t>
      </w:r>
      <w:r w:rsidRPr="00C07E6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66494" w:rsidRPr="00DE1902" w:rsidP="00266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14.1</w:t>
      </w:r>
      <w:r w:rsidR="00DD4B2C">
        <w:rPr>
          <w:sz w:val="28"/>
          <w:szCs w:val="28"/>
        </w:rPr>
        <w:t>6 ч</w:t>
      </w:r>
      <w:r>
        <w:rPr>
          <w:sz w:val="28"/>
          <w:szCs w:val="28"/>
        </w:rPr>
        <w:t>.</w:t>
      </w:r>
      <w:r w:rsidR="00DD4B2C">
        <w:rPr>
          <w:sz w:val="28"/>
          <w:szCs w:val="28"/>
        </w:rPr>
        <w:t xml:space="preserve">3 </w:t>
      </w:r>
      <w:r w:rsidRPr="00DE1902">
        <w:rPr>
          <w:sz w:val="28"/>
          <w:szCs w:val="28"/>
        </w:rPr>
        <w:t xml:space="preserve"> КоАП РФ, </w:t>
      </w:r>
    </w:p>
    <w:p w:rsidR="00266494" w:rsidRPr="00DE1902" w:rsidP="00266494">
      <w:pPr>
        <w:jc w:val="both"/>
        <w:rPr>
          <w:sz w:val="28"/>
          <w:szCs w:val="28"/>
        </w:rPr>
      </w:pPr>
    </w:p>
    <w:p w:rsidR="00266494" w:rsidP="0026649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66494" w:rsidP="00266494">
      <w:pPr>
        <w:jc w:val="center"/>
        <w:rPr>
          <w:sz w:val="28"/>
          <w:szCs w:val="28"/>
        </w:rPr>
      </w:pPr>
    </w:p>
    <w:p w:rsidR="00185403" w:rsidP="0026649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елоусова М.М.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допустила продажу алкогольной продукции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нар</w:t>
      </w:r>
      <w:r>
        <w:rPr>
          <w:sz w:val="28"/>
          <w:szCs w:val="28"/>
        </w:rPr>
        <w:t>ушив Особые правила розничной продажи спиртосодержащей продукции, которая ограничена зак</w:t>
      </w:r>
      <w:r w:rsidR="0008347C">
        <w:rPr>
          <w:sz w:val="28"/>
          <w:szCs w:val="28"/>
        </w:rPr>
        <w:t xml:space="preserve">онодательством, нарушив ч.9 ст.16 ФЗ №171 от 22.11.1995г и ст.6 </w:t>
      </w:r>
      <w:r>
        <w:rPr>
          <w:sz w:val="28"/>
          <w:szCs w:val="28"/>
        </w:rPr>
        <w:t xml:space="preserve"> </w:t>
      </w:r>
      <w:r w:rsidR="0008347C">
        <w:rPr>
          <w:sz w:val="28"/>
          <w:szCs w:val="28"/>
        </w:rPr>
        <w:t>З</w:t>
      </w:r>
      <w:r>
        <w:rPr>
          <w:sz w:val="28"/>
          <w:szCs w:val="28"/>
        </w:rPr>
        <w:t>РК №</w:t>
      </w:r>
      <w:r w:rsidR="0008347C">
        <w:rPr>
          <w:sz w:val="28"/>
          <w:szCs w:val="28"/>
        </w:rPr>
        <w:t>3-</w:t>
      </w:r>
      <w:r>
        <w:rPr>
          <w:sz w:val="28"/>
          <w:szCs w:val="28"/>
        </w:rPr>
        <w:t>РК от 06.11.2014г.</w:t>
      </w:r>
    </w:p>
    <w:p w:rsidR="00AB7900" w:rsidP="00266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Белоусова М.М. вину в совершении правонарушения признал</w:t>
      </w:r>
      <w:r>
        <w:rPr>
          <w:sz w:val="28"/>
          <w:szCs w:val="28"/>
        </w:rPr>
        <w:t xml:space="preserve">а. Пояснила, что когда продала пиво на часах еще не было 23-00 часов, однако чеков и доказательств, подтверждающих данный факт реализации  не имеет.  </w:t>
      </w:r>
    </w:p>
    <w:p w:rsidR="00266494" w:rsidRPr="00047FFE" w:rsidP="00266494">
      <w:pPr>
        <w:jc w:val="both"/>
        <w:rPr>
          <w:sz w:val="28"/>
          <w:szCs w:val="28"/>
        </w:rPr>
      </w:pPr>
      <w:r w:rsidRPr="00047FFE">
        <w:rPr>
          <w:sz w:val="28"/>
          <w:szCs w:val="28"/>
        </w:rPr>
        <w:tab/>
        <w:t xml:space="preserve">Выслушав пояснения </w:t>
      </w:r>
      <w:r w:rsidR="00AB7900">
        <w:rPr>
          <w:sz w:val="28"/>
          <w:szCs w:val="28"/>
        </w:rPr>
        <w:t>Белоусовой М.М</w:t>
      </w:r>
      <w:r w:rsidRPr="00047FFE">
        <w:rPr>
          <w:sz w:val="28"/>
          <w:szCs w:val="28"/>
        </w:rPr>
        <w:t xml:space="preserve">, изучив и исследовав материалы дела, суд пришел к выводу о виновности </w:t>
      </w:r>
      <w:r w:rsidR="00AB7900">
        <w:rPr>
          <w:sz w:val="28"/>
          <w:szCs w:val="28"/>
        </w:rPr>
        <w:t>Белоусовой М.М.</w:t>
      </w:r>
      <w:r w:rsidRPr="00047FFE">
        <w:rPr>
          <w:sz w:val="28"/>
          <w:szCs w:val="28"/>
        </w:rPr>
        <w:t xml:space="preserve"> в совершении правонарушения, предусмотренного  ст. с</w:t>
      </w:r>
      <w:r w:rsidR="00AB7900">
        <w:rPr>
          <w:sz w:val="28"/>
          <w:szCs w:val="28"/>
        </w:rPr>
        <w:t xml:space="preserve">т. 14.16 ч.3 </w:t>
      </w:r>
      <w:r w:rsidRPr="00047FFE">
        <w:rPr>
          <w:sz w:val="28"/>
          <w:szCs w:val="28"/>
        </w:rPr>
        <w:t xml:space="preserve"> КоАП РФ.</w:t>
      </w:r>
    </w:p>
    <w:p w:rsidR="00AB7900" w:rsidP="00AB79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FFE">
        <w:rPr>
          <w:sz w:val="28"/>
          <w:szCs w:val="28"/>
        </w:rPr>
        <w:tab/>
      </w:r>
      <w:r w:rsidRPr="00426369">
        <w:rPr>
          <w:sz w:val="28"/>
          <w:szCs w:val="28"/>
        </w:rPr>
        <w:t>В соответствии с ч.9 ст. 16 Федерального закона от 22.11.1995 N 171-ФЗ (ред. от 22.12.2020)</w:t>
      </w:r>
      <w:r>
        <w:rPr>
          <w:sz w:val="28"/>
          <w:szCs w:val="28"/>
        </w:rPr>
        <w:t xml:space="preserve"> </w:t>
      </w:r>
      <w:r w:rsidRPr="00426369">
        <w:rPr>
          <w:sz w:val="28"/>
          <w:szCs w:val="28"/>
        </w:rP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 w:rsidR="00586E25">
        <w:rPr>
          <w:sz w:val="28"/>
          <w:szCs w:val="28"/>
        </w:rPr>
        <w:t xml:space="preserve"> </w:t>
      </w:r>
      <w:r w:rsidRPr="00426369">
        <w:rPr>
          <w:sz w:val="28"/>
          <w:szCs w:val="28"/>
        </w:rPr>
        <w:t xml:space="preserve">(распития) </w:t>
      </w:r>
      <w:r w:rsidR="00586E25">
        <w:rPr>
          <w:sz w:val="28"/>
          <w:szCs w:val="28"/>
        </w:rPr>
        <w:t xml:space="preserve"> </w:t>
      </w:r>
      <w:r w:rsidRPr="00426369">
        <w:rPr>
          <w:sz w:val="28"/>
          <w:szCs w:val="28"/>
        </w:rPr>
        <w:t xml:space="preserve">алкогольной продукции" </w:t>
      </w:r>
      <w:hyperlink r:id="rId4" w:history="1">
        <w:r w:rsidRPr="00426369">
          <w:rPr>
            <w:sz w:val="28"/>
            <w:szCs w:val="28"/>
          </w:rPr>
          <w:t>не</w:t>
        </w:r>
      </w:hyperlink>
      <w:r w:rsidRPr="00426369">
        <w:rPr>
          <w:sz w:val="28"/>
          <w:szCs w:val="28"/>
        </w:rPr>
        <w:t xml:space="preserve"> допускается розничная продажа алкогольной продукции с 23 часов до 8 часов по местному времен</w:t>
      </w:r>
      <w:r w:rsidRPr="00426369">
        <w:rPr>
          <w:sz w:val="28"/>
          <w:szCs w:val="28"/>
        </w:rPr>
        <w:t xml:space="preserve">и, за исключением розничной продажи алкогольной продукции, осуществляемой </w:t>
      </w:r>
      <w:r w:rsidR="00586E25">
        <w:rPr>
          <w:sz w:val="28"/>
          <w:szCs w:val="28"/>
        </w:rPr>
        <w:t xml:space="preserve"> </w:t>
      </w:r>
      <w:r w:rsidRPr="00426369">
        <w:rPr>
          <w:sz w:val="28"/>
          <w:szCs w:val="28"/>
        </w:rPr>
        <w:t>организациями,</w:t>
      </w:r>
      <w:r w:rsidR="00586E25">
        <w:rPr>
          <w:sz w:val="28"/>
          <w:szCs w:val="28"/>
        </w:rPr>
        <w:t xml:space="preserve"> </w:t>
      </w:r>
      <w:r w:rsidRPr="00426369">
        <w:rPr>
          <w:sz w:val="28"/>
          <w:szCs w:val="28"/>
        </w:rPr>
        <w:t xml:space="preserve"> крестьянскими</w:t>
      </w:r>
      <w:r w:rsidR="00586E25">
        <w:rPr>
          <w:sz w:val="28"/>
          <w:szCs w:val="28"/>
        </w:rPr>
        <w:t xml:space="preserve"> </w:t>
      </w:r>
      <w:r w:rsidRPr="00426369">
        <w:rPr>
          <w:sz w:val="28"/>
          <w:szCs w:val="28"/>
        </w:rPr>
        <w:t xml:space="preserve">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</w:t>
      </w:r>
      <w:r w:rsidRPr="00426369">
        <w:rPr>
          <w:sz w:val="28"/>
          <w:szCs w:val="28"/>
        </w:rPr>
        <w:t xml:space="preserve">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</w:t>
      </w:r>
      <w:r w:rsidRPr="00426369">
        <w:rPr>
          <w:sz w:val="28"/>
          <w:szCs w:val="28"/>
        </w:rPr>
        <w:t xml:space="preserve">продукции в случае, если указанная продукция размещена на бортах водных и воздушных судов в </w:t>
      </w:r>
      <w:r w:rsidRPr="00426369">
        <w:rPr>
          <w:sz w:val="28"/>
          <w:szCs w:val="28"/>
        </w:rPr>
        <w:t>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</w:t>
      </w:r>
      <w:r w:rsidRPr="00426369">
        <w:rPr>
          <w:sz w:val="28"/>
          <w:szCs w:val="28"/>
        </w:rPr>
        <w:t xml:space="preserve"> в магазинах беспошлинной торговли.</w:t>
      </w:r>
    </w:p>
    <w:p w:rsidR="00AB7900" w:rsidP="00AB79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6369">
        <w:rPr>
          <w:sz w:val="28"/>
          <w:szCs w:val="28"/>
        </w:rPr>
        <w:t xml:space="preserve">Органы государственной власти субъектов Российской Федерации вправе устанавливать дополнительные </w:t>
      </w:r>
      <w:hyperlink r:id="rId5" w:history="1">
        <w:r w:rsidRPr="00426369">
          <w:rPr>
            <w:sz w:val="28"/>
            <w:szCs w:val="28"/>
          </w:rPr>
          <w:t>ограничения</w:t>
        </w:r>
      </w:hyperlink>
      <w:r w:rsidRPr="00426369">
        <w:rPr>
          <w:sz w:val="28"/>
          <w:szCs w:val="28"/>
        </w:rPr>
        <w:t xml:space="preserve">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статьей, в том числе полный з</w:t>
      </w:r>
      <w:r w:rsidRPr="00426369">
        <w:rPr>
          <w:sz w:val="28"/>
          <w:szCs w:val="28"/>
        </w:rPr>
        <w:t>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статьей.</w:t>
      </w:r>
    </w:p>
    <w:p w:rsidR="00AB7900" w:rsidP="00AB7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ч. 1 ст.6 Закона Республики Крым от 06.11.2014</w:t>
      </w:r>
      <w:r>
        <w:rPr>
          <w:sz w:val="28"/>
          <w:szCs w:val="28"/>
        </w:rPr>
        <w:t xml:space="preserve"> N 3-ЗРК/2014</w:t>
      </w:r>
    </w:p>
    <w:p w:rsidR="00AB7900" w:rsidP="00AB7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(ред. от 15.02.2021) "О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Крым"</w:t>
      </w:r>
    </w:p>
    <w:p w:rsidR="00AB7900" w:rsidP="00AB7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(принят Государственным Советом Респ</w:t>
      </w:r>
      <w:r>
        <w:rPr>
          <w:sz w:val="28"/>
          <w:szCs w:val="28"/>
        </w:rPr>
        <w:t>ублики Крым 22.10.2014) не допускается розничная продажа алкогольной продукции с 8 часов до 10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</w:t>
      </w:r>
      <w:r>
        <w:rPr>
          <w:sz w:val="28"/>
          <w:szCs w:val="28"/>
        </w:rPr>
        <w:t>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</w:t>
      </w:r>
      <w:r>
        <w:rPr>
          <w:sz w:val="28"/>
          <w:szCs w:val="28"/>
        </w:rPr>
        <w:t xml:space="preserve"> торговли.</w:t>
      </w:r>
    </w:p>
    <w:p w:rsidR="00CF1493" w:rsidP="00266494">
      <w:pPr>
        <w:ind w:firstLine="708"/>
        <w:jc w:val="both"/>
        <w:rPr>
          <w:sz w:val="28"/>
          <w:szCs w:val="28"/>
        </w:rPr>
      </w:pPr>
      <w:r w:rsidRPr="004A5B77">
        <w:rPr>
          <w:sz w:val="28"/>
          <w:szCs w:val="28"/>
        </w:rPr>
        <w:t>Вина</w:t>
      </w:r>
      <w:r>
        <w:rPr>
          <w:sz w:val="28"/>
          <w:szCs w:val="28"/>
        </w:rPr>
        <w:t xml:space="preserve"> Белоусовой М.М. в совершении административного правонарушения подтверждается доказательствами, имеющимися в деле: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объяснением Белоусовой М.М.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</w:t>
      </w:r>
      <w:r>
        <w:rPr>
          <w:sz w:val="28"/>
          <w:szCs w:val="28"/>
        </w:rPr>
        <w:t>-4), рапортом сотрудников полиции ( л.д.5, л.д.7, л.д.8), заявление</w:t>
      </w:r>
      <w:r w:rsidR="001D483E">
        <w:rPr>
          <w:sz w:val="28"/>
          <w:szCs w:val="28"/>
        </w:rPr>
        <w:t>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(л.д.10), объяснение</w:t>
      </w:r>
      <w:r w:rsidR="001D483E">
        <w:rPr>
          <w:sz w:val="28"/>
          <w:szCs w:val="28"/>
        </w:rPr>
        <w:t>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1D483E">
        <w:rPr>
          <w:sz w:val="28"/>
          <w:szCs w:val="28"/>
        </w:rPr>
        <w:t xml:space="preserve"> ( л.д.11), протоколом </w:t>
      </w:r>
      <w:r>
        <w:rPr>
          <w:sz w:val="28"/>
          <w:szCs w:val="28"/>
        </w:rPr>
        <w:t xml:space="preserve">изъятия вещей и документов от  </w:t>
      </w:r>
      <w:r>
        <w:rPr>
          <w:sz w:val="28"/>
          <w:szCs w:val="28"/>
        </w:rPr>
        <w:t>(данные изъяты)</w:t>
      </w:r>
      <w:r w:rsidR="00442CAA">
        <w:rPr>
          <w:sz w:val="28"/>
          <w:szCs w:val="28"/>
        </w:rPr>
        <w:t xml:space="preserve"> согласно которого произведено изъятие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42CAA">
        <w:rPr>
          <w:sz w:val="28"/>
          <w:szCs w:val="28"/>
        </w:rPr>
        <w:t xml:space="preserve"> </w:t>
      </w:r>
      <w:r w:rsidR="00442CAA">
        <w:rPr>
          <w:sz w:val="28"/>
          <w:szCs w:val="28"/>
        </w:rPr>
        <w:t xml:space="preserve">( </w:t>
      </w:r>
      <w:r w:rsidR="00442CAA">
        <w:rPr>
          <w:sz w:val="28"/>
          <w:szCs w:val="28"/>
        </w:rPr>
        <w:t xml:space="preserve">л.д.12), </w:t>
      </w:r>
      <w:r w:rsidR="00442CAA">
        <w:rPr>
          <w:sz w:val="28"/>
          <w:szCs w:val="28"/>
        </w:rPr>
        <w:t>фототаблицами</w:t>
      </w:r>
      <w:r w:rsidR="00442CAA">
        <w:rPr>
          <w:sz w:val="28"/>
          <w:szCs w:val="28"/>
        </w:rPr>
        <w:t xml:space="preserve"> ( л.д.13-17), выпиской из Единого государственного реестра индивидуальных предпринимателей ( л.д.18-19). </w:t>
      </w:r>
    </w:p>
    <w:p w:rsidR="00DD4B2C" w:rsidP="00DD4B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51053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Белоусовой</w:t>
      </w:r>
      <w:r>
        <w:rPr>
          <w:sz w:val="28"/>
          <w:szCs w:val="28"/>
        </w:rPr>
        <w:t xml:space="preserve"> М.М.</w:t>
      </w:r>
      <w:r w:rsidRPr="00510532">
        <w:rPr>
          <w:sz w:val="28"/>
          <w:szCs w:val="28"/>
        </w:rPr>
        <w:t xml:space="preserve"> правильно квалифицированы по ст. 14.16 </w:t>
      </w:r>
      <w:r>
        <w:rPr>
          <w:sz w:val="28"/>
          <w:szCs w:val="28"/>
        </w:rPr>
        <w:t>ч.3</w:t>
      </w:r>
      <w:r w:rsidRPr="00510532">
        <w:rPr>
          <w:sz w:val="28"/>
          <w:szCs w:val="28"/>
        </w:rPr>
        <w:t xml:space="preserve">  КоАП РФ, как </w:t>
      </w:r>
      <w:r w:rsidR="00664F2F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особых требований и правил розничной продажи алкогольно</w:t>
      </w:r>
      <w:r w:rsidR="00664F2F">
        <w:rPr>
          <w:rFonts w:eastAsiaTheme="minorHAnsi"/>
          <w:sz w:val="28"/>
          <w:szCs w:val="28"/>
          <w:lang w:eastAsia="en-US"/>
        </w:rPr>
        <w:t>й и спиртосодержащей продукции.</w:t>
      </w:r>
    </w:p>
    <w:p w:rsidR="00266494" w:rsidP="00266494">
      <w:pPr>
        <w:ind w:firstLine="540"/>
        <w:jc w:val="both"/>
        <w:rPr>
          <w:sz w:val="28"/>
          <w:szCs w:val="28"/>
        </w:rPr>
      </w:pPr>
    </w:p>
    <w:p w:rsidR="00DD4B2C" w:rsidP="00266494">
      <w:pPr>
        <w:ind w:firstLine="540"/>
        <w:jc w:val="both"/>
        <w:rPr>
          <w:rFonts w:ascii="Verdana" w:hAnsi="Verdana"/>
          <w:sz w:val="21"/>
          <w:szCs w:val="21"/>
        </w:rPr>
      </w:pPr>
    </w:p>
    <w:p w:rsidR="00442CAA" w:rsidP="00442C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Pr="00703F5A" w:rsidR="00266494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Белоусовой М.М.</w:t>
      </w:r>
      <w:r w:rsidR="00266494">
        <w:rPr>
          <w:sz w:val="28"/>
          <w:szCs w:val="28"/>
        </w:rPr>
        <w:t xml:space="preserve"> </w:t>
      </w:r>
      <w:r w:rsidR="00266494">
        <w:rPr>
          <w:color w:val="000000"/>
          <w:sz w:val="28"/>
          <w:szCs w:val="28"/>
        </w:rPr>
        <w:t xml:space="preserve">суд </w:t>
      </w:r>
      <w:r w:rsidRPr="00703F5A" w:rsidR="00266494">
        <w:rPr>
          <w:color w:val="000000"/>
          <w:sz w:val="28"/>
          <w:szCs w:val="28"/>
        </w:rPr>
        <w:t xml:space="preserve"> учитывает </w:t>
      </w:r>
      <w:r w:rsidRPr="00703F5A" w:rsidR="00266494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 w:rsidR="00266494">
        <w:rPr>
          <w:sz w:val="28"/>
          <w:szCs w:val="28"/>
        </w:rPr>
        <w:t xml:space="preserve">обстоятельств, наличие </w:t>
      </w:r>
      <w:r w:rsidRPr="00703F5A" w:rsidR="00266494">
        <w:rPr>
          <w:sz w:val="28"/>
          <w:szCs w:val="28"/>
        </w:rPr>
        <w:t xml:space="preserve"> смягчающ</w:t>
      </w:r>
      <w:r w:rsidR="00266494">
        <w:rPr>
          <w:sz w:val="28"/>
          <w:szCs w:val="28"/>
        </w:rPr>
        <w:t>его</w:t>
      </w:r>
      <w:r w:rsidRPr="00703F5A" w:rsidR="00266494">
        <w:rPr>
          <w:sz w:val="28"/>
          <w:szCs w:val="28"/>
        </w:rPr>
        <w:t xml:space="preserve"> обстоятельств</w:t>
      </w:r>
      <w:r w:rsidR="00266494">
        <w:rPr>
          <w:sz w:val="28"/>
          <w:szCs w:val="28"/>
        </w:rPr>
        <w:t xml:space="preserve">а – признание вины, </w:t>
      </w:r>
      <w:r w:rsidRPr="00802026" w:rsidR="00266494">
        <w:rPr>
          <w:sz w:val="28"/>
          <w:szCs w:val="28"/>
          <w:shd w:val="clear" w:color="auto" w:fill="FFFFFF"/>
        </w:rPr>
        <w:t xml:space="preserve">а также </w:t>
      </w:r>
      <w:r w:rsidRPr="00802026" w:rsidR="00266494">
        <w:rPr>
          <w:sz w:val="28"/>
          <w:szCs w:val="28"/>
        </w:rPr>
        <w:t xml:space="preserve"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802026" w:rsidR="00266494">
        <w:rPr>
          <w:sz w:val="28"/>
          <w:szCs w:val="28"/>
          <w:shd w:val="clear" w:color="auto" w:fill="FFFFFF"/>
        </w:rPr>
        <w:t xml:space="preserve">суд считает целесообразным назначить </w:t>
      </w:r>
      <w:r>
        <w:rPr>
          <w:sz w:val="28"/>
          <w:szCs w:val="28"/>
          <w:shd w:val="clear" w:color="auto" w:fill="FFFFFF"/>
        </w:rPr>
        <w:t xml:space="preserve">Белоусовой М.М. </w:t>
      </w:r>
      <w:r w:rsidRPr="00802026" w:rsidR="00266494">
        <w:rPr>
          <w:sz w:val="28"/>
          <w:szCs w:val="28"/>
          <w:shd w:val="clear" w:color="auto" w:fill="FFFFFF"/>
        </w:rPr>
        <w:t>наказание в виде административного штрафа</w:t>
      </w:r>
      <w:r w:rsidR="00266494">
        <w:rPr>
          <w:sz w:val="28"/>
          <w:szCs w:val="28"/>
          <w:shd w:val="clear" w:color="auto" w:fill="FFFFFF"/>
        </w:rPr>
        <w:t xml:space="preserve"> в минимальном размере, предусмотренном санкцией статьи</w:t>
      </w:r>
      <w:r w:rsidRPr="00442C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конфискацией алкогольной и спиртосодержащей продукции.</w:t>
      </w:r>
    </w:p>
    <w:p w:rsidR="00266494" w:rsidRPr="00703F5A" w:rsidP="0026649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 w:rsidR="00442CAA">
        <w:rPr>
          <w:sz w:val="28"/>
          <w:szCs w:val="28"/>
        </w:rPr>
        <w:t>4.1, ст. 14.16 ч.3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</w:t>
      </w:r>
      <w:r w:rsidRPr="00703F5A">
        <w:rPr>
          <w:sz w:val="28"/>
          <w:szCs w:val="28"/>
        </w:rPr>
        <w:t xml:space="preserve">Ф, </w:t>
      </w:r>
      <w:r>
        <w:rPr>
          <w:sz w:val="28"/>
          <w:szCs w:val="28"/>
        </w:rPr>
        <w:t xml:space="preserve">мировой </w:t>
      </w:r>
      <w:r w:rsidRPr="00703F5A">
        <w:rPr>
          <w:sz w:val="28"/>
          <w:szCs w:val="28"/>
        </w:rPr>
        <w:t>суд</w:t>
      </w:r>
      <w:r>
        <w:rPr>
          <w:sz w:val="28"/>
          <w:szCs w:val="28"/>
        </w:rPr>
        <w:t xml:space="preserve">ья </w:t>
      </w:r>
    </w:p>
    <w:p w:rsidR="00266494" w:rsidP="00266494">
      <w:pPr>
        <w:jc w:val="center"/>
        <w:rPr>
          <w:b/>
          <w:sz w:val="28"/>
          <w:szCs w:val="28"/>
        </w:rPr>
      </w:pPr>
    </w:p>
    <w:p w:rsidR="00266494" w:rsidRPr="00703F5A" w:rsidP="0026649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66494" w:rsidRPr="00703F5A" w:rsidP="0026649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42CAA" w:rsidP="000A016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A0162" w:rsidR="000A0162">
        <w:rPr>
          <w:b/>
          <w:sz w:val="28"/>
          <w:szCs w:val="28"/>
        </w:rPr>
        <w:t xml:space="preserve"> </w:t>
      </w:r>
      <w:r w:rsidRPr="00614356" w:rsidR="000A0162">
        <w:rPr>
          <w:b/>
          <w:sz w:val="28"/>
          <w:szCs w:val="28"/>
        </w:rPr>
        <w:t xml:space="preserve">Белоусову </w:t>
      </w:r>
      <w:r w:rsidRPr="00614356" w:rsidR="000A0162">
        <w:rPr>
          <w:b/>
          <w:sz w:val="28"/>
          <w:szCs w:val="28"/>
        </w:rPr>
        <w:t>М</w:t>
      </w:r>
      <w:r w:rsidR="001D483E">
        <w:rPr>
          <w:b/>
          <w:sz w:val="28"/>
          <w:szCs w:val="28"/>
        </w:rPr>
        <w:t>о</w:t>
      </w:r>
      <w:r w:rsidRPr="00614356" w:rsidR="000A0162">
        <w:rPr>
          <w:b/>
          <w:sz w:val="28"/>
          <w:szCs w:val="28"/>
        </w:rPr>
        <w:t>влотхан</w:t>
      </w:r>
      <w:r w:rsidRPr="00614356" w:rsidR="000A0162">
        <w:rPr>
          <w:b/>
          <w:sz w:val="28"/>
          <w:szCs w:val="28"/>
        </w:rPr>
        <w:t xml:space="preserve"> Магометовну,</w:t>
      </w:r>
      <w:r w:rsidR="000A01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A0162" w:rsidP="000A01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14.</w:t>
      </w:r>
      <w:r w:rsidR="00442CAA">
        <w:rPr>
          <w:sz w:val="28"/>
          <w:szCs w:val="28"/>
        </w:rPr>
        <w:t>16 ч.3</w:t>
      </w:r>
      <w:r>
        <w:rPr>
          <w:sz w:val="28"/>
          <w:szCs w:val="28"/>
        </w:rPr>
        <w:t xml:space="preserve"> </w:t>
      </w:r>
      <w:r w:rsidR="00442CAA">
        <w:rPr>
          <w:sz w:val="28"/>
          <w:szCs w:val="28"/>
        </w:rPr>
        <w:t>КоАП РФ и назначить ей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 w:rsidR="00442CA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0 000 </w:t>
      </w:r>
      <w:r>
        <w:rPr>
          <w:sz w:val="28"/>
          <w:szCs w:val="28"/>
        </w:rPr>
        <w:t xml:space="preserve">( </w:t>
      </w:r>
      <w:r w:rsidR="00442CAA">
        <w:rPr>
          <w:sz w:val="28"/>
          <w:szCs w:val="28"/>
        </w:rPr>
        <w:t>двадцат</w:t>
      </w:r>
      <w:r w:rsidR="001D483E">
        <w:rPr>
          <w:sz w:val="28"/>
          <w:szCs w:val="28"/>
        </w:rPr>
        <w:t>ь</w:t>
      </w:r>
      <w:r w:rsidR="00442CAA">
        <w:rPr>
          <w:sz w:val="28"/>
          <w:szCs w:val="28"/>
        </w:rPr>
        <w:t xml:space="preserve"> </w:t>
      </w:r>
      <w:r>
        <w:rPr>
          <w:sz w:val="28"/>
          <w:szCs w:val="28"/>
        </w:rPr>
        <w:t>) тысяч рублей</w:t>
      </w:r>
      <w:r w:rsidRPr="000A01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конфискацией алкогольной и спиртосодержащей продукции.</w:t>
      </w:r>
    </w:p>
    <w:p w:rsidR="00266494" w:rsidP="00266494">
      <w:pPr>
        <w:ind w:firstLine="708"/>
        <w:jc w:val="both"/>
        <w:rPr>
          <w:sz w:val="28"/>
          <w:szCs w:val="28"/>
        </w:rPr>
      </w:pPr>
      <w:r w:rsidRPr="00050FE8">
        <w:rPr>
          <w:sz w:val="28"/>
          <w:szCs w:val="28"/>
        </w:rPr>
        <w:t>Сумму штрафа н</w:t>
      </w:r>
      <w:r w:rsidRPr="00050FE8">
        <w:rPr>
          <w:sz w:val="28"/>
          <w:szCs w:val="28"/>
        </w:rPr>
        <w:t xml:space="preserve">еобходимо внести: </w:t>
      </w:r>
    </w:p>
    <w:p w:rsidR="001506F1" w:rsidRPr="005A59E1" w:rsidP="001506F1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1506F1" w:rsidRPr="005A59E1" w:rsidP="001506F1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1506F1" w:rsidRPr="005A59E1" w:rsidP="001506F1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1506F1" w:rsidRPr="005A59E1" w:rsidP="001506F1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1506F1" w:rsidRPr="005A59E1" w:rsidP="001506F1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1506F1" w:rsidRPr="005A59E1" w:rsidP="001506F1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1506F1" w:rsidRPr="005A59E1" w:rsidP="001506F1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1506F1" w:rsidRPr="005A59E1" w:rsidP="001506F1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1506F1" w:rsidRPr="005A59E1" w:rsidP="001506F1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1506F1" w:rsidRPr="005A59E1" w:rsidP="001506F1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506F1" w:rsidRPr="005A59E1" w:rsidP="001506F1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506F1" w:rsidRPr="005A59E1" w:rsidP="001506F1">
      <w:pPr>
        <w:widowControl w:val="0"/>
      </w:pPr>
      <w:r w:rsidRPr="005A59E1">
        <w:t>- Единый</w:t>
      </w:r>
      <w:r w:rsidRPr="005A59E1">
        <w:t xml:space="preserve"> казначейский счет  </w:t>
      </w:r>
      <w:r w:rsidRPr="005A59E1">
        <w:rPr>
          <w:u w:val="single"/>
        </w:rPr>
        <w:t>40102810645370000035</w:t>
      </w:r>
    </w:p>
    <w:p w:rsidR="001506F1" w:rsidRPr="005A59E1" w:rsidP="001506F1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1506F1" w:rsidRPr="005A59E1" w:rsidP="001506F1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1506F1" w:rsidRPr="005A59E1" w:rsidP="001506F1">
      <w:r w:rsidRPr="005A59E1">
        <w:t>Код Сводного реестра 35220323</w:t>
      </w:r>
    </w:p>
    <w:p w:rsidR="001506F1" w:rsidP="001506F1">
      <w:r w:rsidRPr="005A59E1">
        <w:t>ОКТМО 35627000,</w:t>
      </w:r>
    </w:p>
    <w:p w:rsidR="001506F1" w:rsidP="001506F1">
      <w:pPr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828 1 16 01333 01 0000 140</w:t>
      </w:r>
    </w:p>
    <w:p w:rsidR="00266494" w:rsidRPr="00050FE8" w:rsidP="00266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0162" w:rsidR="000A0162">
        <w:rPr>
          <w:b/>
          <w:sz w:val="28"/>
          <w:szCs w:val="28"/>
        </w:rPr>
        <w:t>Конфисковать в доход государства</w:t>
      </w:r>
      <w:r w:rsidR="000A0162">
        <w:rPr>
          <w:sz w:val="28"/>
          <w:szCs w:val="28"/>
        </w:rPr>
        <w:t xml:space="preserve"> </w:t>
      </w:r>
      <w:r w:rsidRPr="00050FE8">
        <w:rPr>
          <w:b/>
          <w:sz w:val="28"/>
          <w:szCs w:val="28"/>
        </w:rPr>
        <w:t>алкогольную продукцию:</w:t>
      </w:r>
      <w:r>
        <w:rPr>
          <w:sz w:val="28"/>
          <w:szCs w:val="28"/>
        </w:rPr>
        <w:t xml:space="preserve"> </w:t>
      </w:r>
      <w:r w:rsidR="000A0162">
        <w:rPr>
          <w:sz w:val="28"/>
          <w:szCs w:val="28"/>
        </w:rPr>
        <w:t xml:space="preserve">две стеклянные бутылки пива «Крым Крепкое» объемом 0,5 литра каждая крепостью 7,0 % , </w:t>
      </w:r>
      <w:r>
        <w:rPr>
          <w:sz w:val="28"/>
          <w:szCs w:val="28"/>
        </w:rPr>
        <w:t xml:space="preserve">которые находятся на хранении в ОМВД РФ </w:t>
      </w:r>
      <w:r w:rsidR="000A0162">
        <w:rPr>
          <w:sz w:val="28"/>
          <w:szCs w:val="28"/>
        </w:rPr>
        <w:t>по Ленинскому району .</w:t>
      </w:r>
    </w:p>
    <w:p w:rsidR="00266494" w:rsidP="0026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A0162">
        <w:rPr>
          <w:sz w:val="28"/>
          <w:szCs w:val="28"/>
        </w:rPr>
        <w:t>Белоусовой М.М.,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66494" w:rsidP="0026649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 xml:space="preserve">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6494" w:rsidRPr="00703F5A" w:rsidP="0026649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</w:t>
      </w:r>
      <w:r w:rsidRPr="00703F5A">
        <w:rPr>
          <w:sz w:val="28"/>
          <w:szCs w:val="28"/>
        </w:rPr>
        <w:t>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66494" w:rsidP="0026649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66494" w:rsidRPr="00703F5A" w:rsidP="00266494">
      <w:pPr>
        <w:jc w:val="both"/>
        <w:rPr>
          <w:sz w:val="28"/>
          <w:szCs w:val="28"/>
        </w:rPr>
      </w:pPr>
    </w:p>
    <w:p w:rsidR="00266494" w:rsidRPr="00703F5A" w:rsidP="0026649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66494" w:rsidP="0026649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66494" w:rsidP="0026649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>И.В. Казарина</w:t>
      </w:r>
    </w:p>
    <w:p w:rsidR="00266494" w:rsidP="0026649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66494" w:rsidP="00266494"/>
    <w:p w:rsidR="00266494" w:rsidP="00266494"/>
    <w:p w:rsidR="00266494" w:rsidP="00266494"/>
    <w:p w:rsidR="00266494" w:rsidP="00266494"/>
    <w:p w:rsidR="00266494" w:rsidP="00266494"/>
    <w:p w:rsidR="00FB650F"/>
    <w:sectPr w:rsidSect="001D483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4"/>
    <w:rsid w:val="00020CC0"/>
    <w:rsid w:val="00047FFE"/>
    <w:rsid w:val="00050FE8"/>
    <w:rsid w:val="0008347C"/>
    <w:rsid w:val="00085F6E"/>
    <w:rsid w:val="000A0162"/>
    <w:rsid w:val="001506F1"/>
    <w:rsid w:val="00185403"/>
    <w:rsid w:val="001D483E"/>
    <w:rsid w:val="00266494"/>
    <w:rsid w:val="00361308"/>
    <w:rsid w:val="00426369"/>
    <w:rsid w:val="00442CAA"/>
    <w:rsid w:val="004A5B77"/>
    <w:rsid w:val="00510532"/>
    <w:rsid w:val="00586E25"/>
    <w:rsid w:val="005A59E1"/>
    <w:rsid w:val="00614356"/>
    <w:rsid w:val="00664F2F"/>
    <w:rsid w:val="006D0E2D"/>
    <w:rsid w:val="00703F5A"/>
    <w:rsid w:val="00802026"/>
    <w:rsid w:val="009440E3"/>
    <w:rsid w:val="009F2455"/>
    <w:rsid w:val="00AB7900"/>
    <w:rsid w:val="00C07E65"/>
    <w:rsid w:val="00CF1493"/>
    <w:rsid w:val="00DD4B2C"/>
    <w:rsid w:val="00DE1902"/>
    <w:rsid w:val="00E3174A"/>
    <w:rsid w:val="00EB0497"/>
    <w:rsid w:val="00FB6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77C44E85F797134F071DC288F618B759005D2BC14810840A23558F089A189C75F98EE3026183E2E6890A3EBDBE8AD9A1EC0E1DBADE2B5AtEeFG" TargetMode="External" /><Relationship Id="rId5" Type="http://schemas.openxmlformats.org/officeDocument/2006/relationships/hyperlink" Target="consultantplus://offline/ref=1677C44E85F797134F071DC288F618B75900582FCC4F10840A23558F089A189C67F9D6EF00619CEAE59C5C6FFBtEe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