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99E" w:rsidRPr="00703F5A" w:rsidP="00C949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9499E" w:rsidP="00C949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1502B7">
        <w:rPr>
          <w:sz w:val="28"/>
          <w:szCs w:val="28"/>
        </w:rPr>
        <w:t>42/2020</w:t>
      </w:r>
    </w:p>
    <w:p w:rsidR="001502B7" w:rsidRPr="00C67BCE" w:rsidP="00C949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C67BCE">
        <w:rPr>
          <w:sz w:val="28"/>
          <w:szCs w:val="28"/>
        </w:rPr>
        <w:t>0061-01-2020-000094-73</w:t>
      </w:r>
    </w:p>
    <w:p w:rsidR="001502B7" w:rsidRPr="00C67BCE" w:rsidP="00C9499E">
      <w:pPr>
        <w:jc w:val="right"/>
        <w:rPr>
          <w:sz w:val="28"/>
          <w:szCs w:val="28"/>
        </w:rPr>
      </w:pPr>
    </w:p>
    <w:p w:rsidR="00C9499E" w:rsidRPr="00641868" w:rsidP="00C9499E">
      <w:pPr>
        <w:jc w:val="center"/>
        <w:rPr>
          <w:b/>
          <w:sz w:val="28"/>
          <w:szCs w:val="28"/>
        </w:rPr>
      </w:pPr>
    </w:p>
    <w:p w:rsidR="00C9499E" w:rsidRPr="00703F5A" w:rsidP="00C949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9499E" w:rsidRPr="00703F5A" w:rsidP="00C9499E">
      <w:pPr>
        <w:jc w:val="center"/>
        <w:rPr>
          <w:b/>
          <w:sz w:val="28"/>
          <w:szCs w:val="28"/>
        </w:rPr>
      </w:pPr>
    </w:p>
    <w:p w:rsidR="00C9499E" w:rsidRPr="00703F5A" w:rsidP="00C9499E">
      <w:pPr>
        <w:jc w:val="both"/>
        <w:rPr>
          <w:sz w:val="28"/>
          <w:szCs w:val="28"/>
          <w:lang w:val="uk-UA"/>
        </w:rPr>
      </w:pPr>
      <w:r w:rsidRPr="00C67BCE">
        <w:rPr>
          <w:sz w:val="28"/>
          <w:szCs w:val="28"/>
        </w:rPr>
        <w:t xml:space="preserve">05 </w:t>
      </w:r>
      <w:r>
        <w:rPr>
          <w:sz w:val="28"/>
          <w:szCs w:val="28"/>
        </w:rPr>
        <w:t>марта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9499E" w:rsidRPr="00703F5A" w:rsidP="00C9499E">
      <w:pPr>
        <w:jc w:val="both"/>
        <w:rPr>
          <w:sz w:val="28"/>
          <w:szCs w:val="28"/>
          <w:lang w:val="uk-UA"/>
        </w:rPr>
      </w:pPr>
    </w:p>
    <w:p w:rsidR="00C9499E" w:rsidRPr="00703F5A" w:rsidP="00C9499E">
      <w:pPr>
        <w:jc w:val="both"/>
        <w:rPr>
          <w:sz w:val="28"/>
          <w:szCs w:val="28"/>
        </w:rPr>
      </w:pPr>
    </w:p>
    <w:p w:rsidR="00C9499E" w:rsidRPr="00703F5A" w:rsidP="00C94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</w:t>
      </w:r>
      <w:r>
        <w:rPr>
          <w:sz w:val="28"/>
          <w:szCs w:val="28"/>
        </w:rPr>
        <w:t>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9314B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9499E" w:rsidP="009314BE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2B7" w:rsidP="001502B7">
            <w:pPr>
              <w:jc w:val="both"/>
              <w:rPr>
                <w:sz w:val="28"/>
                <w:szCs w:val="28"/>
              </w:rPr>
            </w:pPr>
            <w:r w:rsidRPr="00EE5D31">
              <w:rPr>
                <w:b/>
                <w:sz w:val="28"/>
                <w:szCs w:val="28"/>
              </w:rPr>
              <w:t>Нешева Юрия Сергеевича</w:t>
            </w:r>
            <w:r>
              <w:rPr>
                <w:sz w:val="28"/>
                <w:szCs w:val="28"/>
              </w:rPr>
              <w:t>,</w:t>
            </w:r>
          </w:p>
          <w:p w:rsidR="00C9499E" w:rsidP="00906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314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C9499E" w:rsidP="009314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9499E" w:rsidP="009314BE">
            <w:pPr>
              <w:jc w:val="both"/>
              <w:rPr>
                <w:sz w:val="28"/>
                <w:szCs w:val="28"/>
              </w:rPr>
            </w:pPr>
          </w:p>
        </w:tc>
      </w:tr>
    </w:tbl>
    <w:p w:rsidR="00C9499E" w:rsidRPr="00703F5A" w:rsidP="00C949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C9499E" w:rsidRPr="00703F5A" w:rsidP="00C9499E">
      <w:pPr>
        <w:jc w:val="both"/>
        <w:rPr>
          <w:sz w:val="28"/>
          <w:szCs w:val="28"/>
        </w:rPr>
      </w:pPr>
    </w:p>
    <w:p w:rsidR="00C9499E" w:rsidP="00C9499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9499E" w:rsidRPr="00703F5A" w:rsidP="00C9499E">
      <w:pPr>
        <w:jc w:val="center"/>
        <w:rPr>
          <w:sz w:val="28"/>
          <w:szCs w:val="28"/>
        </w:rPr>
      </w:pPr>
    </w:p>
    <w:p w:rsidR="001502B7" w:rsidP="00C949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принудительного привода к судебному приставу-исполнителю Нешев Ю.С., находясь в состоянии алкогольного опьянения, которое  выражалось запахом алкоголя изо р</w:t>
      </w:r>
      <w:r>
        <w:rPr>
          <w:sz w:val="28"/>
          <w:szCs w:val="28"/>
        </w:rPr>
        <w:t xml:space="preserve">та, неопрятным внешним видом, неоднократно отказался добровольно проследовать в СП по ОУПДС к инициатору принудительного привода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ОСП по Ленинскому району. На неоднократные законные требования СП по ОУПДС</w:t>
      </w:r>
      <w:r w:rsidR="00906C1A">
        <w:rPr>
          <w:sz w:val="28"/>
          <w:szCs w:val="28"/>
        </w:rPr>
        <w:t xml:space="preserve"> проследовать с ним к служебному автотранспорту отвечал отказом, размахивал в сторону пристава руками и пытался убежать, тем самым гр. Нешев Ю.С. сознательно пытался избежать принудительного привода и активно воспрепятствовал законной деятельности судебных приставов.</w:t>
      </w:r>
    </w:p>
    <w:p w:rsidR="00C9499E" w:rsidRPr="006045EC" w:rsidP="00C94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C1A">
        <w:rPr>
          <w:sz w:val="28"/>
          <w:szCs w:val="28"/>
        </w:rPr>
        <w:t>Нешев Ю.С.</w:t>
      </w:r>
      <w:r w:rsidRPr="006045EC">
        <w:rPr>
          <w:sz w:val="28"/>
          <w:szCs w:val="28"/>
        </w:rPr>
        <w:t xml:space="preserve"> в судебное заседание не яви</w:t>
      </w:r>
      <w:r w:rsidRPr="006045EC">
        <w:rPr>
          <w:sz w:val="28"/>
          <w:szCs w:val="28"/>
        </w:rPr>
        <w:t>л</w:t>
      </w:r>
      <w:r>
        <w:rPr>
          <w:sz w:val="28"/>
          <w:szCs w:val="28"/>
        </w:rPr>
        <w:t>ся,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C9499E" w:rsidP="00C9499E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 суд пришел к выводу, что вина</w:t>
      </w:r>
      <w:r w:rsidRPr="000D5462">
        <w:rPr>
          <w:sz w:val="28"/>
          <w:szCs w:val="28"/>
        </w:rPr>
        <w:t xml:space="preserve"> </w:t>
      </w:r>
      <w:r w:rsidR="00906C1A">
        <w:rPr>
          <w:sz w:val="28"/>
          <w:szCs w:val="28"/>
        </w:rPr>
        <w:t>Нешева Ю.С.</w:t>
      </w:r>
      <w:r w:rsidRPr="006045E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ст.17.</w:t>
      </w:r>
      <w:r>
        <w:rPr>
          <w:sz w:val="28"/>
          <w:szCs w:val="28"/>
        </w:rPr>
        <w:t>8 КоАП РФ доказана полностью и подтверждается совокупностью следующих доказательств: 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правонарушении, из которого следует, что </w:t>
      </w:r>
      <w:r w:rsidR="00906C1A">
        <w:rPr>
          <w:sz w:val="28"/>
          <w:szCs w:val="28"/>
        </w:rPr>
        <w:t xml:space="preserve">Нешев Ю.С. вину признал полностью ( л.д.2), </w:t>
      </w:r>
      <w:r>
        <w:rPr>
          <w:sz w:val="28"/>
          <w:szCs w:val="28"/>
        </w:rPr>
        <w:t xml:space="preserve"> постановлением от  </w:t>
      </w:r>
      <w:r>
        <w:rPr>
          <w:sz w:val="28"/>
          <w:szCs w:val="28"/>
        </w:rPr>
        <w:t>(данные изъяты)</w:t>
      </w:r>
      <w:r w:rsidR="00906C1A">
        <w:rPr>
          <w:sz w:val="28"/>
          <w:szCs w:val="28"/>
        </w:rPr>
        <w:t xml:space="preserve"> о приводе ( л.д.4).</w:t>
      </w:r>
    </w:p>
    <w:p w:rsidR="00C9499E" w:rsidRPr="00974A21" w:rsidP="00C94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 xml:space="preserve">Таким образом, действия  </w:t>
      </w:r>
      <w:r w:rsidR="00906C1A">
        <w:rPr>
          <w:sz w:val="28"/>
          <w:szCs w:val="28"/>
        </w:rPr>
        <w:t>Нешева Ю.С.</w:t>
      </w:r>
      <w:r w:rsidRPr="006045EC" w:rsidR="00906C1A"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A81686">
        <w:rPr>
          <w:sz w:val="28"/>
          <w:szCs w:val="28"/>
          <w:shd w:val="clear" w:color="auto" w:fill="FFFFFF"/>
        </w:rPr>
        <w:t xml:space="preserve">исполнительных документов и обеспечению </w:t>
      </w:r>
      <w:r w:rsidRPr="00A81686">
        <w:rPr>
          <w:sz w:val="28"/>
          <w:szCs w:val="28"/>
          <w:shd w:val="clear" w:color="auto" w:fill="FFFFFF"/>
        </w:rPr>
        <w:t>установленного порядка деятельности судов, находящегося при исполнении служебных </w:t>
      </w:r>
      <w:hyperlink r:id="rId4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C9499E" w:rsidRPr="00703F5A" w:rsidP="00C9499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1BF0">
        <w:rPr>
          <w:sz w:val="28"/>
          <w:szCs w:val="28"/>
        </w:rPr>
        <w:t xml:space="preserve"> </w:t>
      </w:r>
      <w:r w:rsidR="00906C1A">
        <w:rPr>
          <w:sz w:val="28"/>
          <w:szCs w:val="28"/>
        </w:rPr>
        <w:t>Нешеву Ю.С.</w:t>
      </w:r>
      <w:r w:rsidRPr="006045EC" w:rsidR="00906C1A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</w:t>
      </w:r>
      <w:r w:rsidRPr="00940733">
        <w:rPr>
          <w:sz w:val="28"/>
          <w:szCs w:val="28"/>
        </w:rPr>
        <w:t>тствие отягчающих</w:t>
      </w:r>
      <w:r>
        <w:rPr>
          <w:sz w:val="28"/>
          <w:szCs w:val="28"/>
        </w:rPr>
        <w:t xml:space="preserve"> </w:t>
      </w:r>
      <w:r w:rsidR="00906C1A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смягчающ</w:t>
      </w:r>
      <w:r w:rsidR="00906C1A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906C1A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</w:t>
      </w:r>
      <w:r w:rsidRPr="00703F5A">
        <w:rPr>
          <w:sz w:val="28"/>
          <w:szCs w:val="28"/>
        </w:rPr>
        <w:t xml:space="preserve">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</w:t>
      </w:r>
      <w:r w:rsidR="00906C1A">
        <w:rPr>
          <w:sz w:val="28"/>
          <w:szCs w:val="28"/>
        </w:rPr>
        <w:t>инимальном</w:t>
      </w:r>
      <w:r>
        <w:rPr>
          <w:sz w:val="28"/>
          <w:szCs w:val="28"/>
        </w:rPr>
        <w:t xml:space="preserve"> размере, предусмотренном санкци</w:t>
      </w:r>
      <w:r>
        <w:rPr>
          <w:sz w:val="28"/>
          <w:szCs w:val="28"/>
        </w:rPr>
        <w:t>ей  статьи.</w:t>
      </w:r>
    </w:p>
    <w:p w:rsidR="00C9499E" w:rsidRPr="00703F5A" w:rsidP="00C9499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C9499E" w:rsidRPr="00703F5A" w:rsidP="00C9499E">
      <w:pPr>
        <w:jc w:val="center"/>
        <w:rPr>
          <w:sz w:val="28"/>
          <w:szCs w:val="28"/>
        </w:rPr>
      </w:pPr>
    </w:p>
    <w:p w:rsidR="00C9499E" w:rsidRPr="00703F5A" w:rsidP="00C949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9499E" w:rsidRPr="00703F5A" w:rsidP="00C949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9499E" w:rsidRPr="006005FA" w:rsidP="00906C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EE5D31" w:rsidR="00906C1A">
        <w:rPr>
          <w:b/>
          <w:sz w:val="28"/>
          <w:szCs w:val="28"/>
        </w:rPr>
        <w:t>Нешева</w:t>
      </w:r>
      <w:r w:rsidRPr="00EE5D31" w:rsidR="00906C1A">
        <w:rPr>
          <w:b/>
          <w:sz w:val="28"/>
          <w:szCs w:val="28"/>
        </w:rPr>
        <w:t xml:space="preserve"> Юрия Сергеевича</w:t>
      </w:r>
      <w:r w:rsidR="00906C1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</w:t>
      </w:r>
      <w:r w:rsidRPr="006005FA">
        <w:rPr>
          <w:sz w:val="28"/>
          <w:szCs w:val="28"/>
        </w:rPr>
        <w:t xml:space="preserve"> 1 000 (одна тысяча</w:t>
      </w:r>
      <w:r w:rsidRPr="006005FA">
        <w:rPr>
          <w:sz w:val="28"/>
          <w:szCs w:val="28"/>
        </w:rPr>
        <w:t xml:space="preserve"> )</w:t>
      </w:r>
      <w:r w:rsidRPr="006005FA">
        <w:rPr>
          <w:sz w:val="28"/>
          <w:szCs w:val="28"/>
        </w:rPr>
        <w:t xml:space="preserve">  рублей.</w:t>
      </w:r>
    </w:p>
    <w:p w:rsidR="000D7C26" w:rsidRPr="007122E5" w:rsidP="000D7C26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</w:t>
      </w:r>
      <w:r w:rsidRPr="007122E5">
        <w:rPr>
          <w:sz w:val="28"/>
          <w:szCs w:val="28"/>
        </w:rPr>
        <w:t xml:space="preserve">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</w:t>
      </w:r>
      <w:r w:rsidRPr="007122E5">
        <w:rPr>
          <w:sz w:val="28"/>
          <w:szCs w:val="28"/>
        </w:rPr>
        <w:t xml:space="preserve">главного управления ЦБРФ БИК: 043510001, счет: 40101810335100010001, ОКТМО 35627000,     КБК 828 1 16 01173 01 0008 140,   назначение платежа –административный штраф по делу №5-61-42/20 в отношении </w:t>
      </w:r>
      <w:r>
        <w:rPr>
          <w:sz w:val="28"/>
          <w:szCs w:val="28"/>
        </w:rPr>
        <w:t>Нешева Ю.С.</w:t>
      </w:r>
    </w:p>
    <w:p w:rsidR="00C9499E" w:rsidP="00C9499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D7C26">
        <w:rPr>
          <w:sz w:val="28"/>
          <w:szCs w:val="28"/>
        </w:rPr>
        <w:t>Нешеву Ю.С</w:t>
      </w:r>
      <w:r>
        <w:rPr>
          <w:sz w:val="28"/>
          <w:szCs w:val="28"/>
        </w:rPr>
        <w:t>, что в соответствии с ч.</w:t>
      </w:r>
      <w:r>
        <w:rPr>
          <w:sz w:val="28"/>
          <w:szCs w:val="28"/>
        </w:rPr>
        <w:t>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>
        <w:rPr>
          <w:sz w:val="28"/>
          <w:szCs w:val="28"/>
        </w:rPr>
        <w:t>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499E" w:rsidP="00C9499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</w:t>
      </w:r>
      <w:r>
        <w:rPr>
          <w:sz w:val="28"/>
          <w:szCs w:val="28"/>
        </w:rPr>
        <w:t>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499E" w:rsidP="00C9499E">
      <w:pPr>
        <w:ind w:firstLine="708"/>
        <w:jc w:val="both"/>
        <w:rPr>
          <w:sz w:val="28"/>
          <w:szCs w:val="28"/>
        </w:rPr>
      </w:pPr>
    </w:p>
    <w:p w:rsidR="00C9499E" w:rsidP="00C9499E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</w:t>
      </w:r>
      <w:r w:rsidRPr="00296993">
        <w:rPr>
          <w:sz w:val="28"/>
          <w:szCs w:val="28"/>
        </w:rPr>
        <w:t xml:space="preserve">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C9499E" w:rsidRPr="00703F5A" w:rsidP="00C94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9499E" w:rsidP="00C9499E">
      <w:pPr>
        <w:jc w:val="both"/>
        <w:rPr>
          <w:sz w:val="28"/>
          <w:szCs w:val="28"/>
        </w:rPr>
      </w:pPr>
    </w:p>
    <w:p w:rsidR="000D7C26" w:rsidRPr="00703F5A" w:rsidP="00C9499E">
      <w:pPr>
        <w:jc w:val="both"/>
        <w:rPr>
          <w:sz w:val="28"/>
          <w:szCs w:val="28"/>
        </w:rPr>
      </w:pPr>
    </w:p>
    <w:p w:rsidR="00C9499E" w:rsidRPr="00703F5A" w:rsidP="00C9499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9499E" w:rsidP="00C9499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9499E" w:rsidP="00C9499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C9499E" w:rsidP="00C9499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9499E" w:rsidP="00C9499E"/>
    <w:p w:rsidR="00C9499E" w:rsidP="00C9499E"/>
    <w:p w:rsidR="00804377"/>
    <w:sectPr w:rsidSect="00387A1A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9E"/>
    <w:rsid w:val="000D5462"/>
    <w:rsid w:val="000D7C26"/>
    <w:rsid w:val="001502B7"/>
    <w:rsid w:val="00296993"/>
    <w:rsid w:val="00387A1A"/>
    <w:rsid w:val="005F1BF0"/>
    <w:rsid w:val="006005FA"/>
    <w:rsid w:val="006045EC"/>
    <w:rsid w:val="00641868"/>
    <w:rsid w:val="006B369C"/>
    <w:rsid w:val="00703F5A"/>
    <w:rsid w:val="007122E5"/>
    <w:rsid w:val="00804377"/>
    <w:rsid w:val="008B1A20"/>
    <w:rsid w:val="008E588B"/>
    <w:rsid w:val="00906C1A"/>
    <w:rsid w:val="009314BE"/>
    <w:rsid w:val="00940733"/>
    <w:rsid w:val="00974A21"/>
    <w:rsid w:val="00A81686"/>
    <w:rsid w:val="00C6151B"/>
    <w:rsid w:val="00C67BCE"/>
    <w:rsid w:val="00C9499E"/>
    <w:rsid w:val="00E67101"/>
    <w:rsid w:val="00EC4F53"/>
    <w:rsid w:val="00EE5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4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