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48045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7E3946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A605CF">
        <w:rPr>
          <w:sz w:val="28"/>
          <w:szCs w:val="28"/>
        </w:rPr>
        <w:t>79</w:t>
      </w:r>
      <w:r w:rsidRPr="00703F5A">
        <w:rPr>
          <w:sz w:val="28"/>
          <w:szCs w:val="28"/>
        </w:rPr>
        <w:t>/201</w:t>
      </w:r>
      <w:r w:rsidR="00D8651B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8651B">
        <w:rPr>
          <w:sz w:val="28"/>
          <w:szCs w:val="28"/>
          <w:lang w:val="uk-UA"/>
        </w:rPr>
        <w:t xml:space="preserve">2 </w:t>
      </w:r>
      <w:r w:rsidR="00D8651B">
        <w:rPr>
          <w:sz w:val="28"/>
          <w:szCs w:val="28"/>
          <w:lang w:val="uk-UA"/>
        </w:rPr>
        <w:t>февраля</w:t>
      </w:r>
      <w:r w:rsidR="00D8651B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>г</w:t>
      </w:r>
      <w:r w:rsidR="00D8651B">
        <w:rPr>
          <w:sz w:val="28"/>
          <w:szCs w:val="28"/>
          <w:lang w:val="uk-UA"/>
        </w:rPr>
        <w:t>ода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 w:rsidRPr="008A004C">
        <w:rPr>
          <w:sz w:val="28"/>
          <w:szCs w:val="28"/>
        </w:rPr>
        <w:t>Исполняющий обязанности мирового судьи судебного участка №</w:t>
      </w:r>
      <w:r>
        <w:rPr>
          <w:sz w:val="28"/>
          <w:szCs w:val="28"/>
        </w:rPr>
        <w:t xml:space="preserve"> </w:t>
      </w:r>
      <w:r w:rsidRPr="008A004C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8A004C">
        <w:rPr>
          <w:sz w:val="28"/>
          <w:szCs w:val="28"/>
        </w:rPr>
        <w:t xml:space="preserve"> Л</w:t>
      </w:r>
      <w:r w:rsidRPr="008A004C">
        <w:rPr>
          <w:sz w:val="28"/>
          <w:szCs w:val="28"/>
        </w:rPr>
        <w:t>е</w:t>
      </w:r>
      <w:r w:rsidRPr="008A004C">
        <w:rPr>
          <w:sz w:val="28"/>
          <w:szCs w:val="28"/>
        </w:rPr>
        <w:t xml:space="preserve">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8A004C">
        <w:rPr>
          <w:sz w:val="28"/>
          <w:szCs w:val="28"/>
        </w:rPr>
        <w:t>Республики Крым мировой судья судебного  участка №</w:t>
      </w:r>
      <w:r>
        <w:rPr>
          <w:sz w:val="28"/>
          <w:szCs w:val="28"/>
        </w:rPr>
        <w:t xml:space="preserve"> </w:t>
      </w:r>
      <w:r w:rsidRPr="008A004C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8A004C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стративный материал</w:t>
      </w:r>
      <w:r w:rsidR="0023422E">
        <w:rPr>
          <w:sz w:val="28"/>
          <w:szCs w:val="28"/>
        </w:rPr>
        <w:t>,</w:t>
      </w:r>
      <w:r w:rsidR="00D8651B">
        <w:rPr>
          <w:sz w:val="28"/>
          <w:szCs w:val="28"/>
        </w:rPr>
        <w:t xml:space="preserve"> поступивший из УФССП России по Республике Крым Отдела судебных приставов по Ленинскому району</w:t>
      </w:r>
      <w:r w:rsidR="0023422E">
        <w:rPr>
          <w:sz w:val="28"/>
          <w:szCs w:val="28"/>
        </w:rPr>
        <w:t>,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</w:t>
      </w:r>
      <w:r w:rsidR="000A1A58">
        <w:rPr>
          <w:sz w:val="28"/>
          <w:szCs w:val="28"/>
        </w:rPr>
        <w:t>и</w:t>
      </w:r>
      <w:r w:rsidR="000A1A58">
        <w:rPr>
          <w:sz w:val="28"/>
          <w:szCs w:val="28"/>
        </w:rPr>
        <w:t>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254"/>
            </w:tblGrid>
            <w:tr w:rsidTr="00A231A2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470" w:type="dxa"/>
                </w:tcPr>
                <w:p w:rsidR="00A231A2" w:rsidP="00C479F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Буйновского</w:t>
                  </w:r>
                  <w:r>
                    <w:rPr>
                      <w:sz w:val="28"/>
                      <w:szCs w:val="28"/>
                    </w:rPr>
                    <w:t xml:space="preserve"> Алексея Викторовича</w:t>
                  </w:r>
                  <w:r w:rsidR="000A6F5E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A6C96" w:rsidP="0023422E">
            <w:pPr>
              <w:jc w:val="both"/>
              <w:rPr>
                <w:sz w:val="28"/>
                <w:szCs w:val="28"/>
              </w:rPr>
            </w:pPr>
          </w:p>
        </w:tc>
      </w:tr>
      <w:tr w:rsidTr="004A6C96">
        <w:tblPrEx>
          <w:tblW w:w="0" w:type="auto"/>
          <w:tblLook w:val="04A0"/>
        </w:tblPrEx>
        <w:tc>
          <w:tcPr>
            <w:tcW w:w="1242" w:type="dxa"/>
          </w:tcPr>
          <w:p w:rsidR="00D8651B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D8651B" w:rsidP="00D865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480455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 xml:space="preserve">ч. 1 ст. </w:t>
      </w:r>
      <w:r w:rsidR="00A231A2">
        <w:rPr>
          <w:sz w:val="28"/>
          <w:szCs w:val="28"/>
        </w:rPr>
        <w:t xml:space="preserve"> 20.25  </w:t>
      </w:r>
      <w:r w:rsidR="009E50E1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A231A2" w:rsidP="00A231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>
        <w:rPr>
          <w:sz w:val="28"/>
          <w:szCs w:val="28"/>
        </w:rPr>
        <w:t xml:space="preserve"> </w:t>
      </w:r>
      <w:r w:rsidR="00C479F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>Буйновский</w:t>
      </w:r>
      <w:r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 </w:t>
      </w:r>
      <w:r w:rsidRPr="001042D3">
        <w:rPr>
          <w:sz w:val="28"/>
          <w:szCs w:val="28"/>
        </w:rPr>
        <w:t>совершил административное правонарушение при следующих обстоятельствах:</w:t>
      </w:r>
      <w:r>
        <w:rPr>
          <w:sz w:val="28"/>
          <w:szCs w:val="28"/>
        </w:rPr>
        <w:t xml:space="preserve"> </w:t>
      </w:r>
      <w:r w:rsidRPr="001042D3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и</w:t>
      </w:r>
      <w:r w:rsidRPr="008A004C">
        <w:rPr>
          <w:sz w:val="28"/>
          <w:szCs w:val="28"/>
        </w:rPr>
        <w:t>сполн</w:t>
      </w:r>
      <w:r w:rsidRPr="008A004C">
        <w:rPr>
          <w:sz w:val="28"/>
          <w:szCs w:val="28"/>
        </w:rPr>
        <w:t>я</w:t>
      </w:r>
      <w:r w:rsidRPr="008A004C">
        <w:rPr>
          <w:sz w:val="28"/>
          <w:szCs w:val="28"/>
        </w:rPr>
        <w:t>ющ</w:t>
      </w:r>
      <w:r>
        <w:rPr>
          <w:sz w:val="28"/>
          <w:szCs w:val="28"/>
        </w:rPr>
        <w:t>его</w:t>
      </w:r>
      <w:r w:rsidRPr="008A004C">
        <w:rPr>
          <w:sz w:val="28"/>
          <w:szCs w:val="28"/>
        </w:rPr>
        <w:t xml:space="preserve"> обязанности мирового судьи судебного участка </w:t>
      </w:r>
      <w:r w:rsidR="00C479FE">
        <w:rPr>
          <w:sz w:val="28"/>
          <w:szCs w:val="28"/>
        </w:rPr>
        <w:t xml:space="preserve">(данные изъяты) </w:t>
      </w:r>
      <w:r w:rsidRPr="008A004C">
        <w:rPr>
          <w:sz w:val="28"/>
          <w:szCs w:val="28"/>
        </w:rPr>
        <w:t xml:space="preserve">Ленинского судебного района </w:t>
      </w:r>
      <w:r>
        <w:rPr>
          <w:sz w:val="28"/>
          <w:szCs w:val="28"/>
        </w:rPr>
        <w:t>(Ленинский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ниципальный район) </w:t>
      </w:r>
      <w:r w:rsidRPr="008A004C">
        <w:rPr>
          <w:sz w:val="28"/>
          <w:szCs w:val="28"/>
        </w:rPr>
        <w:t>Республики Крым мирово</w:t>
      </w:r>
      <w:r w:rsidR="00B82788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Pr="008A004C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8A004C">
        <w:rPr>
          <w:sz w:val="28"/>
          <w:szCs w:val="28"/>
        </w:rPr>
        <w:t xml:space="preserve"> судебного  участка </w:t>
      </w:r>
      <w:r w:rsidR="00C479FE">
        <w:rPr>
          <w:sz w:val="28"/>
          <w:szCs w:val="28"/>
        </w:rPr>
        <w:t xml:space="preserve">(данные изъяты) </w:t>
      </w:r>
      <w:r w:rsidRPr="008A004C">
        <w:rPr>
          <w:sz w:val="28"/>
          <w:szCs w:val="28"/>
        </w:rPr>
        <w:t>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</w:t>
      </w:r>
      <w:r w:rsidR="00480455">
        <w:rPr>
          <w:sz w:val="28"/>
          <w:szCs w:val="28"/>
        </w:rPr>
        <w:t xml:space="preserve">по административному делу </w:t>
      </w:r>
      <w:r w:rsidR="00C479FE">
        <w:rPr>
          <w:sz w:val="28"/>
          <w:szCs w:val="28"/>
        </w:rPr>
        <w:t>(да</w:t>
      </w:r>
      <w:r w:rsidR="00C479FE">
        <w:rPr>
          <w:sz w:val="28"/>
          <w:szCs w:val="28"/>
        </w:rPr>
        <w:t>н</w:t>
      </w:r>
      <w:r w:rsidR="00C479FE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>го</w:t>
      </w:r>
      <w:r w:rsidR="00480455">
        <w:rPr>
          <w:sz w:val="28"/>
          <w:szCs w:val="28"/>
        </w:rPr>
        <w:t>да</w:t>
      </w:r>
      <w:r>
        <w:rPr>
          <w:sz w:val="28"/>
          <w:szCs w:val="28"/>
        </w:rPr>
        <w:t xml:space="preserve"> он был подвергнут административному наказанию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z w:val="28"/>
          <w:szCs w:val="28"/>
        </w:rPr>
        <w:t xml:space="preserve"> административного штрафа в размере </w:t>
      </w:r>
      <w:r w:rsidR="00C479F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рублей</w:t>
      </w:r>
      <w:r w:rsidRPr="00480455" w:rsidR="00480455">
        <w:rPr>
          <w:sz w:val="28"/>
          <w:szCs w:val="28"/>
        </w:rPr>
        <w:t xml:space="preserve"> </w:t>
      </w:r>
      <w:r w:rsidR="00480455">
        <w:rPr>
          <w:sz w:val="28"/>
          <w:szCs w:val="28"/>
        </w:rPr>
        <w:t>за совершение правонарушения предусмотренного ст. 15.33.2 КоАП РФ</w:t>
      </w:r>
      <w:r w:rsidRPr="001042D3">
        <w:rPr>
          <w:sz w:val="28"/>
          <w:szCs w:val="28"/>
        </w:rPr>
        <w:t xml:space="preserve">. Данное </w:t>
      </w:r>
      <w:r>
        <w:rPr>
          <w:sz w:val="28"/>
          <w:szCs w:val="28"/>
        </w:rPr>
        <w:t>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r w:rsidR="00B82788">
        <w:rPr>
          <w:sz w:val="28"/>
          <w:szCs w:val="28"/>
        </w:rPr>
        <w:t>им</w:t>
      </w:r>
      <w:r>
        <w:rPr>
          <w:sz w:val="28"/>
          <w:szCs w:val="28"/>
        </w:rPr>
        <w:t xml:space="preserve"> было получено </w:t>
      </w:r>
      <w:r w:rsidR="00C479F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и вступило в </w:t>
      </w:r>
      <w:r w:rsidR="00480455">
        <w:rPr>
          <w:sz w:val="28"/>
          <w:szCs w:val="28"/>
        </w:rPr>
        <w:t xml:space="preserve">законную </w:t>
      </w:r>
      <w:r>
        <w:rPr>
          <w:sz w:val="28"/>
          <w:szCs w:val="28"/>
        </w:rPr>
        <w:t>силу</w:t>
      </w:r>
      <w:r w:rsidR="00C479FE">
        <w:rPr>
          <w:sz w:val="28"/>
          <w:szCs w:val="28"/>
        </w:rPr>
        <w:t xml:space="preserve"> </w:t>
      </w:r>
      <w:r w:rsidR="00C479FE">
        <w:rPr>
          <w:sz w:val="28"/>
          <w:szCs w:val="28"/>
        </w:rPr>
        <w:t>(данные изъяты)</w:t>
      </w:r>
      <w:r w:rsidRPr="001042D3">
        <w:rPr>
          <w:sz w:val="28"/>
          <w:szCs w:val="28"/>
        </w:rPr>
        <w:t xml:space="preserve">. В предоставленный законом </w:t>
      </w:r>
      <w:r>
        <w:rPr>
          <w:sz w:val="28"/>
          <w:szCs w:val="28"/>
        </w:rPr>
        <w:t>шестидесятидневный</w:t>
      </w:r>
      <w:r w:rsidRPr="001042D3">
        <w:rPr>
          <w:sz w:val="28"/>
          <w:szCs w:val="28"/>
        </w:rPr>
        <w:t xml:space="preserve"> срок правонар</w:t>
      </w:r>
      <w:r w:rsidRPr="001042D3">
        <w:rPr>
          <w:sz w:val="28"/>
          <w:szCs w:val="28"/>
        </w:rPr>
        <w:t>у</w:t>
      </w:r>
      <w:r w:rsidRPr="001042D3">
        <w:rPr>
          <w:sz w:val="28"/>
          <w:szCs w:val="28"/>
        </w:rPr>
        <w:t>шитель не представил документы, подтверждающие оплату штрафа, и не о</w:t>
      </w:r>
      <w:r w:rsidRPr="001042D3">
        <w:rPr>
          <w:sz w:val="28"/>
          <w:szCs w:val="28"/>
        </w:rPr>
        <w:t>б</w:t>
      </w:r>
      <w:r w:rsidRPr="001042D3">
        <w:rPr>
          <w:sz w:val="28"/>
          <w:szCs w:val="28"/>
        </w:rPr>
        <w:t>ратилс</w:t>
      </w:r>
      <w:r>
        <w:rPr>
          <w:sz w:val="28"/>
          <w:szCs w:val="28"/>
        </w:rPr>
        <w:t>я</w:t>
      </w:r>
      <w:r w:rsidRPr="001042D3">
        <w:rPr>
          <w:sz w:val="28"/>
          <w:szCs w:val="28"/>
        </w:rPr>
        <w:t xml:space="preserve"> с ходатайством об освобождении, отсрочке или рассрочк</w:t>
      </w:r>
      <w:r>
        <w:rPr>
          <w:sz w:val="28"/>
          <w:szCs w:val="28"/>
        </w:rPr>
        <w:t>е</w:t>
      </w:r>
      <w:r w:rsidRPr="001042D3">
        <w:rPr>
          <w:sz w:val="28"/>
          <w:szCs w:val="28"/>
        </w:rPr>
        <w:t xml:space="preserve"> уплаты а</w:t>
      </w:r>
      <w:r w:rsidRPr="001042D3">
        <w:rPr>
          <w:sz w:val="28"/>
          <w:szCs w:val="28"/>
        </w:rPr>
        <w:t>д</w:t>
      </w:r>
      <w:r w:rsidRPr="001042D3">
        <w:rPr>
          <w:sz w:val="28"/>
          <w:szCs w:val="28"/>
        </w:rPr>
        <w:t>министрати</w:t>
      </w:r>
      <w:r w:rsidRPr="001042D3">
        <w:rPr>
          <w:sz w:val="28"/>
          <w:szCs w:val="28"/>
        </w:rPr>
        <w:t>в</w:t>
      </w:r>
      <w:r w:rsidRPr="001042D3">
        <w:rPr>
          <w:sz w:val="28"/>
          <w:szCs w:val="28"/>
        </w:rPr>
        <w:t>ного штрафа.</w:t>
      </w:r>
    </w:p>
    <w:p w:rsidR="000A6F5E" w:rsidP="00A231A2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Буйновский</w:t>
      </w:r>
      <w:r>
        <w:rPr>
          <w:sz w:val="28"/>
          <w:szCs w:val="28"/>
        </w:rPr>
        <w:t xml:space="preserve"> А.В. </w:t>
      </w:r>
      <w:r w:rsidRPr="00703F5A">
        <w:rPr>
          <w:sz w:val="28"/>
          <w:szCs w:val="28"/>
        </w:rPr>
        <w:t>свою вину в совершении адм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нистративного правонарушения признал</w:t>
      </w:r>
      <w:r>
        <w:rPr>
          <w:sz w:val="28"/>
          <w:szCs w:val="28"/>
        </w:rPr>
        <w:t xml:space="preserve"> полностью и пояснил, что  не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тил штраф, так как у него заболел ребенок</w:t>
      </w:r>
      <w:r w:rsidR="00480455">
        <w:rPr>
          <w:sz w:val="28"/>
          <w:szCs w:val="28"/>
        </w:rPr>
        <w:t>,</w:t>
      </w:r>
      <w:r>
        <w:rPr>
          <w:sz w:val="28"/>
          <w:szCs w:val="28"/>
        </w:rPr>
        <w:t xml:space="preserve"> и он вынужден был уехать  с ним  на лечение. В </w:t>
      </w:r>
      <w:r>
        <w:rPr>
          <w:sz w:val="28"/>
          <w:szCs w:val="28"/>
        </w:rPr>
        <w:t xml:space="preserve"> содеянном раскаялся.</w:t>
      </w:r>
    </w:p>
    <w:p w:rsidR="00A231A2" w:rsidRPr="00703F5A" w:rsidP="00A231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Выслушав пояснения  </w:t>
      </w:r>
      <w:r w:rsidR="00480455">
        <w:rPr>
          <w:sz w:val="28"/>
          <w:szCs w:val="28"/>
        </w:rPr>
        <w:t>лица, привлекаемого к административной отве</w:t>
      </w:r>
      <w:r w:rsidR="00480455">
        <w:rPr>
          <w:sz w:val="28"/>
          <w:szCs w:val="28"/>
        </w:rPr>
        <w:t>т</w:t>
      </w:r>
      <w:r w:rsidR="00480455">
        <w:rPr>
          <w:sz w:val="28"/>
          <w:szCs w:val="28"/>
        </w:rPr>
        <w:t>ственности</w:t>
      </w:r>
      <w:r>
        <w:rPr>
          <w:sz w:val="28"/>
          <w:szCs w:val="28"/>
        </w:rPr>
        <w:t xml:space="preserve">,   изучив материалы  дела, судья пришел к выводу о виновности  </w:t>
      </w:r>
      <w:r w:rsidR="000A6F5E">
        <w:rPr>
          <w:sz w:val="28"/>
          <w:szCs w:val="28"/>
        </w:rPr>
        <w:t>Буйновского</w:t>
      </w:r>
      <w:r w:rsidR="000A6F5E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 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что подтверждается </w:t>
      </w:r>
      <w:r w:rsidRPr="00703F5A">
        <w:rPr>
          <w:sz w:val="28"/>
          <w:szCs w:val="28"/>
        </w:rPr>
        <w:t xml:space="preserve"> протоколом об административном правонарушении </w:t>
      </w:r>
      <w:r>
        <w:rPr>
          <w:sz w:val="28"/>
          <w:szCs w:val="28"/>
        </w:rPr>
        <w:t>№</w:t>
      </w:r>
      <w:r w:rsidR="00C479F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(л.д.1)</w:t>
      </w:r>
      <w:r w:rsidRPr="00703F5A">
        <w:rPr>
          <w:sz w:val="28"/>
          <w:szCs w:val="28"/>
        </w:rPr>
        <w:t xml:space="preserve">; </w:t>
      </w:r>
      <w:r w:rsidRPr="001042D3" w:rsidR="000A6F5E">
        <w:rPr>
          <w:sz w:val="28"/>
          <w:szCs w:val="28"/>
        </w:rPr>
        <w:t>постановлением</w:t>
      </w:r>
      <w:r w:rsidR="000A6F5E">
        <w:rPr>
          <w:sz w:val="28"/>
          <w:szCs w:val="28"/>
        </w:rPr>
        <w:t xml:space="preserve"> </w:t>
      </w:r>
      <w:r w:rsidR="00480455">
        <w:rPr>
          <w:sz w:val="28"/>
          <w:szCs w:val="28"/>
        </w:rPr>
        <w:t>и.о</w:t>
      </w:r>
      <w:r w:rsidR="00480455">
        <w:rPr>
          <w:sz w:val="28"/>
          <w:szCs w:val="28"/>
        </w:rPr>
        <w:t>.</w:t>
      </w:r>
      <w:r w:rsidRPr="008A004C" w:rsidR="000A6F5E">
        <w:rPr>
          <w:sz w:val="28"/>
          <w:szCs w:val="28"/>
        </w:rPr>
        <w:t xml:space="preserve"> мирового судьи судебного участка </w:t>
      </w:r>
      <w:r w:rsidR="00C479FE">
        <w:rPr>
          <w:sz w:val="28"/>
          <w:szCs w:val="28"/>
        </w:rPr>
        <w:t xml:space="preserve">(данные изъяты) </w:t>
      </w:r>
      <w:r w:rsidRPr="008A004C" w:rsidR="000A6F5E">
        <w:rPr>
          <w:sz w:val="28"/>
          <w:szCs w:val="28"/>
        </w:rPr>
        <w:t xml:space="preserve">Ленинского судебного района </w:t>
      </w:r>
      <w:r w:rsidR="000A6F5E">
        <w:rPr>
          <w:sz w:val="28"/>
          <w:szCs w:val="28"/>
        </w:rPr>
        <w:t>(Ленинский муниц</w:t>
      </w:r>
      <w:r w:rsidR="000A6F5E">
        <w:rPr>
          <w:sz w:val="28"/>
          <w:szCs w:val="28"/>
        </w:rPr>
        <w:t>и</w:t>
      </w:r>
      <w:r w:rsidR="000A6F5E">
        <w:rPr>
          <w:sz w:val="28"/>
          <w:szCs w:val="28"/>
        </w:rPr>
        <w:t xml:space="preserve">пальный район) </w:t>
      </w:r>
      <w:r w:rsidRPr="008A004C" w:rsidR="000A6F5E">
        <w:rPr>
          <w:sz w:val="28"/>
          <w:szCs w:val="28"/>
        </w:rPr>
        <w:t xml:space="preserve">Республики Крым </w:t>
      </w:r>
      <w:r w:rsidR="000A6F5E">
        <w:rPr>
          <w:sz w:val="28"/>
          <w:szCs w:val="28"/>
        </w:rPr>
        <w:t>№</w:t>
      </w:r>
      <w:r w:rsidR="00C479FE">
        <w:rPr>
          <w:sz w:val="28"/>
          <w:szCs w:val="28"/>
        </w:rPr>
        <w:t>(данные изъяты)</w:t>
      </w:r>
      <w:r w:rsidR="00480455">
        <w:rPr>
          <w:sz w:val="28"/>
          <w:szCs w:val="28"/>
        </w:rPr>
        <w:t xml:space="preserve"> </w:t>
      </w:r>
      <w:r>
        <w:rPr>
          <w:sz w:val="28"/>
          <w:szCs w:val="28"/>
        </w:rPr>
        <w:t>(л.д.3);</w:t>
      </w:r>
      <w:r>
        <w:rPr>
          <w:sz w:val="28"/>
          <w:szCs w:val="28"/>
        </w:rPr>
        <w:t xml:space="preserve"> 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о возбуждении исполнительного производства</w:t>
      </w:r>
      <w:r w:rsidR="000A6F5E">
        <w:rPr>
          <w:sz w:val="28"/>
          <w:szCs w:val="28"/>
        </w:rPr>
        <w:t xml:space="preserve"> </w:t>
      </w:r>
      <w:r w:rsidR="000A6F5E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479F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(л.д.4).</w:t>
      </w:r>
    </w:p>
    <w:p w:rsidR="00A231A2" w:rsidP="00A23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Действия </w:t>
      </w:r>
      <w:r w:rsidR="000A6F5E">
        <w:rPr>
          <w:sz w:val="28"/>
          <w:szCs w:val="28"/>
        </w:rPr>
        <w:t>Буйновского</w:t>
      </w:r>
      <w:r w:rsidR="000A6F5E">
        <w:rPr>
          <w:sz w:val="28"/>
          <w:szCs w:val="28"/>
        </w:rPr>
        <w:t xml:space="preserve"> А.В  </w:t>
      </w:r>
      <w:r>
        <w:rPr>
          <w:sz w:val="28"/>
          <w:szCs w:val="28"/>
        </w:rPr>
        <w:t xml:space="preserve">правильно </w:t>
      </w:r>
      <w:r w:rsidRPr="00703F5A">
        <w:rPr>
          <w:sz w:val="28"/>
          <w:szCs w:val="28"/>
        </w:rPr>
        <w:t xml:space="preserve">квалифицированы по ч. 1 ст. </w:t>
      </w:r>
      <w:r>
        <w:rPr>
          <w:sz w:val="28"/>
          <w:szCs w:val="28"/>
        </w:rPr>
        <w:t>20.25 КоАП РФ, так</w:t>
      </w:r>
      <w:r w:rsidRPr="00703F5A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он не уплатил административный штраф в срок,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ренный законом.</w:t>
      </w:r>
    </w:p>
    <w:p w:rsidR="00A231A2" w:rsidP="00A231A2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A231A2" w:rsidRPr="005E4B12" w:rsidP="00A231A2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обстоятельство судья учитывает признание </w:t>
      </w:r>
      <w:r w:rsidR="000A6F5E">
        <w:rPr>
          <w:sz w:val="28"/>
          <w:szCs w:val="28"/>
        </w:rPr>
        <w:t>Буйно</w:t>
      </w:r>
      <w:r w:rsidR="000A6F5E">
        <w:rPr>
          <w:sz w:val="28"/>
          <w:szCs w:val="28"/>
        </w:rPr>
        <w:t>в</w:t>
      </w:r>
      <w:r w:rsidR="000A6F5E">
        <w:rPr>
          <w:sz w:val="28"/>
          <w:szCs w:val="28"/>
        </w:rPr>
        <w:t>ским</w:t>
      </w:r>
      <w:r w:rsidR="000A6F5E">
        <w:rPr>
          <w:sz w:val="28"/>
          <w:szCs w:val="28"/>
        </w:rPr>
        <w:t xml:space="preserve"> А.В </w:t>
      </w:r>
      <w:r>
        <w:rPr>
          <w:sz w:val="28"/>
          <w:szCs w:val="28"/>
        </w:rPr>
        <w:t xml:space="preserve"> своей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A231A2" w:rsidP="00A231A2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отягчающих административную ответственность, судьей не установлено.</w:t>
      </w:r>
    </w:p>
    <w:p w:rsidR="00A231A2" w:rsidRPr="005801B2" w:rsidP="00A231A2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отягчающих и </w:t>
      </w:r>
      <w:r>
        <w:rPr>
          <w:sz w:val="28"/>
          <w:szCs w:val="28"/>
        </w:rPr>
        <w:t>наличие смягчающего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признание вины и раск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яние в содеянном, с учетом имущественного положения, п</w:t>
      </w:r>
      <w:r w:rsidRPr="000E1329">
        <w:rPr>
          <w:sz w:val="28"/>
          <w:szCs w:val="28"/>
        </w:rPr>
        <w:t>ринимая во вним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ние то, что назначенное наказание должно быть не только карой, но и пресл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>довать цель общей и специальной превенции, то есть должно быть необход</w:t>
      </w:r>
      <w:r w:rsidRPr="000E1329">
        <w:rPr>
          <w:sz w:val="28"/>
          <w:szCs w:val="28"/>
        </w:rPr>
        <w:t>и</w:t>
      </w:r>
      <w:r w:rsidRPr="000E1329">
        <w:rPr>
          <w:sz w:val="28"/>
          <w:szCs w:val="28"/>
        </w:rPr>
        <w:t>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</w:t>
      </w:r>
      <w:r w:rsidRPr="000E1329">
        <w:rPr>
          <w:sz w:val="28"/>
          <w:szCs w:val="28"/>
        </w:rPr>
        <w:t>и</w:t>
      </w:r>
      <w:r w:rsidRPr="000E1329">
        <w:rPr>
          <w:sz w:val="28"/>
          <w:szCs w:val="28"/>
        </w:rPr>
        <w:t>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="00480455">
        <w:rPr>
          <w:sz w:val="28"/>
          <w:szCs w:val="28"/>
        </w:rPr>
        <w:t>административн</w:t>
      </w:r>
      <w:r w:rsidR="00480455">
        <w:rPr>
          <w:sz w:val="28"/>
          <w:szCs w:val="28"/>
        </w:rPr>
        <w:t>о</w:t>
      </w:r>
      <w:r w:rsidR="00480455">
        <w:rPr>
          <w:sz w:val="28"/>
          <w:szCs w:val="28"/>
        </w:rPr>
        <w:t>го штрафа</w:t>
      </w:r>
      <w:r>
        <w:rPr>
          <w:sz w:val="28"/>
          <w:szCs w:val="28"/>
        </w:rPr>
        <w:t>.</w:t>
      </w:r>
    </w:p>
    <w:p w:rsidR="00A231A2" w:rsidRPr="006E3B48" w:rsidP="00A231A2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КоАП</w:t>
      </w:r>
      <w:r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A231A2" w:rsidRPr="00703F5A" w:rsidP="00A231A2">
      <w:pPr>
        <w:jc w:val="center"/>
        <w:rPr>
          <w:sz w:val="28"/>
          <w:szCs w:val="28"/>
        </w:rPr>
      </w:pPr>
    </w:p>
    <w:p w:rsidR="00A231A2" w:rsidRPr="00703F5A" w:rsidP="00480455">
      <w:pPr>
        <w:jc w:val="center"/>
        <w:rPr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231A2" w:rsidP="00A231A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0A6F5E">
        <w:rPr>
          <w:sz w:val="28"/>
          <w:szCs w:val="28"/>
        </w:rPr>
        <w:t>Буйновского</w:t>
      </w:r>
      <w:r w:rsidR="000A6F5E">
        <w:rPr>
          <w:sz w:val="28"/>
          <w:szCs w:val="28"/>
        </w:rPr>
        <w:t xml:space="preserve"> Алексея Викторовича </w:t>
      </w:r>
      <w:r>
        <w:rPr>
          <w:sz w:val="28"/>
          <w:szCs w:val="28"/>
        </w:rPr>
        <w:t>признать виновным 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0A6F5E">
        <w:rPr>
          <w:sz w:val="28"/>
          <w:szCs w:val="28"/>
        </w:rPr>
        <w:t xml:space="preserve"> администр</w:t>
      </w:r>
      <w:r w:rsidR="000A6F5E">
        <w:rPr>
          <w:sz w:val="28"/>
          <w:szCs w:val="28"/>
        </w:rPr>
        <w:t>а</w:t>
      </w:r>
      <w:r w:rsidR="000A6F5E">
        <w:rPr>
          <w:sz w:val="28"/>
          <w:szCs w:val="28"/>
        </w:rPr>
        <w:t>тивного штрафа в размере 1000 (одной тысячи) рублей</w:t>
      </w:r>
      <w:r>
        <w:rPr>
          <w:sz w:val="28"/>
          <w:szCs w:val="28"/>
        </w:rPr>
        <w:t>.</w:t>
      </w:r>
    </w:p>
    <w:p w:rsidR="00480455" w:rsidP="00A23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Сумму административного штрафа необходимо перечислять: ИНН 7702835613, КПП 910201001, УФК  по республике Крым (УФССП России по РК), КБК 32211617000016017140, ОКТ</w:t>
      </w:r>
      <w:r>
        <w:rPr>
          <w:sz w:val="28"/>
          <w:szCs w:val="28"/>
        </w:rPr>
        <w:t>МО 35627405, Банк получателя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</w:t>
      </w:r>
      <w:r>
        <w:rPr>
          <w:sz w:val="28"/>
          <w:szCs w:val="28"/>
        </w:rPr>
        <w:t xml:space="preserve">  Р</w:t>
      </w:r>
      <w:r>
        <w:rPr>
          <w:sz w:val="28"/>
          <w:szCs w:val="28"/>
        </w:rPr>
        <w:t>еспублика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рым</w:t>
      </w:r>
      <w:r>
        <w:rPr>
          <w:sz w:val="28"/>
          <w:szCs w:val="28"/>
        </w:rPr>
        <w:t xml:space="preserve">, БИК 043510001,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\с 40101810335100010001, л\с 04751А91420.</w:t>
      </w:r>
    </w:p>
    <w:p w:rsidR="00480455" w:rsidRPr="00480455" w:rsidP="00480455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A231A2" w:rsidP="00A231A2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>
        <w:rPr>
          <w:sz w:val="28"/>
          <w:szCs w:val="28"/>
        </w:rPr>
        <w:t xml:space="preserve"> судебного участка №6</w:t>
      </w:r>
      <w:r w:rsidR="00234431">
        <w:rPr>
          <w:sz w:val="28"/>
          <w:szCs w:val="28"/>
        </w:rPr>
        <w:t>1</w:t>
      </w:r>
      <w:r>
        <w:rPr>
          <w:sz w:val="28"/>
          <w:szCs w:val="28"/>
        </w:rPr>
        <w:t xml:space="preserve"> Ленинского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 района (Ленинский муниципальный район) Республики Крым,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A231A2" w:rsidRPr="00703F5A" w:rsidP="00A231A2">
      <w:pPr>
        <w:jc w:val="both"/>
        <w:rPr>
          <w:sz w:val="28"/>
          <w:szCs w:val="28"/>
        </w:rPr>
      </w:pPr>
    </w:p>
    <w:p w:rsidR="00A231A2" w:rsidRPr="00D31512" w:rsidP="00A231A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И.о.м</w:t>
      </w:r>
      <w:r w:rsidRPr="00D31512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D31512">
        <w:rPr>
          <w:sz w:val="28"/>
          <w:szCs w:val="28"/>
        </w:rPr>
        <w:t xml:space="preserve"> суд</w:t>
      </w:r>
      <w:r>
        <w:rPr>
          <w:sz w:val="28"/>
          <w:szCs w:val="28"/>
        </w:rPr>
        <w:t>ьи</w:t>
      </w:r>
      <w:r w:rsidRPr="00D31512">
        <w:rPr>
          <w:sz w:val="28"/>
          <w:szCs w:val="28"/>
        </w:rPr>
        <w:t xml:space="preserve"> судебного участка №6</w:t>
      </w:r>
      <w:r>
        <w:rPr>
          <w:sz w:val="28"/>
          <w:szCs w:val="28"/>
        </w:rPr>
        <w:t>1</w:t>
      </w:r>
    </w:p>
    <w:p w:rsidR="00A231A2" w:rsidRPr="00D31512" w:rsidP="00A231A2">
      <w:pPr>
        <w:ind w:firstLine="708"/>
        <w:contextualSpacing/>
        <w:jc w:val="both"/>
        <w:rPr>
          <w:sz w:val="28"/>
          <w:szCs w:val="28"/>
        </w:rPr>
      </w:pPr>
      <w:r w:rsidRPr="00D31512">
        <w:rPr>
          <w:sz w:val="28"/>
          <w:szCs w:val="28"/>
        </w:rPr>
        <w:t xml:space="preserve">Ленинского судебного района          </w:t>
      </w:r>
    </w:p>
    <w:p w:rsidR="00A231A2" w:rsidP="00A231A2">
      <w:pPr>
        <w:ind w:firstLine="708"/>
        <w:contextualSpacing/>
        <w:jc w:val="both"/>
        <w:rPr>
          <w:sz w:val="28"/>
          <w:szCs w:val="28"/>
        </w:rPr>
      </w:pPr>
      <w:r w:rsidRPr="00D31512">
        <w:rPr>
          <w:sz w:val="28"/>
          <w:szCs w:val="28"/>
        </w:rPr>
        <w:t>(Ленинский муниципальный район)</w:t>
      </w:r>
    </w:p>
    <w:p w:rsidR="009D1E4D" w:rsidP="00A231A2">
      <w:pPr>
        <w:ind w:firstLine="708"/>
        <w:contextualSpacing/>
        <w:jc w:val="both"/>
      </w:pPr>
      <w:r>
        <w:rPr>
          <w:sz w:val="28"/>
          <w:szCs w:val="28"/>
        </w:rPr>
        <w:t>Республики Крым                                                                Н.А.Ермакова</w:t>
      </w:r>
    </w:p>
    <w:sectPr w:rsidSect="000A6F5E">
      <w:pgSz w:w="11906" w:h="16838"/>
      <w:pgMar w:top="426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A1A58"/>
    <w:rsid w:val="000A6F5E"/>
    <w:rsid w:val="000E1329"/>
    <w:rsid w:val="000E7A6B"/>
    <w:rsid w:val="001042D3"/>
    <w:rsid w:val="0023422E"/>
    <w:rsid w:val="00234431"/>
    <w:rsid w:val="002703F5"/>
    <w:rsid w:val="00283691"/>
    <w:rsid w:val="00325E47"/>
    <w:rsid w:val="0034460E"/>
    <w:rsid w:val="00347EFE"/>
    <w:rsid w:val="0038640F"/>
    <w:rsid w:val="003B1975"/>
    <w:rsid w:val="003C1E09"/>
    <w:rsid w:val="003D2AAA"/>
    <w:rsid w:val="00456190"/>
    <w:rsid w:val="00480455"/>
    <w:rsid w:val="004A6C96"/>
    <w:rsid w:val="004E6930"/>
    <w:rsid w:val="005729CA"/>
    <w:rsid w:val="005801B2"/>
    <w:rsid w:val="005E4B12"/>
    <w:rsid w:val="006E3B48"/>
    <w:rsid w:val="00703F5A"/>
    <w:rsid w:val="007E3946"/>
    <w:rsid w:val="007F4D57"/>
    <w:rsid w:val="00813D35"/>
    <w:rsid w:val="00880786"/>
    <w:rsid w:val="00885D55"/>
    <w:rsid w:val="008A004C"/>
    <w:rsid w:val="008B36DB"/>
    <w:rsid w:val="00920C11"/>
    <w:rsid w:val="00951672"/>
    <w:rsid w:val="00990CB6"/>
    <w:rsid w:val="009B0BF5"/>
    <w:rsid w:val="009D1E4D"/>
    <w:rsid w:val="009E50E1"/>
    <w:rsid w:val="00A231A2"/>
    <w:rsid w:val="00A555A6"/>
    <w:rsid w:val="00A605CF"/>
    <w:rsid w:val="00AE3949"/>
    <w:rsid w:val="00B82788"/>
    <w:rsid w:val="00BE17AC"/>
    <w:rsid w:val="00BE1CD3"/>
    <w:rsid w:val="00BE6213"/>
    <w:rsid w:val="00C479FE"/>
    <w:rsid w:val="00D31512"/>
    <w:rsid w:val="00D64272"/>
    <w:rsid w:val="00D8651B"/>
    <w:rsid w:val="00DA0E9E"/>
    <w:rsid w:val="00DE0ED4"/>
    <w:rsid w:val="00E03AB7"/>
    <w:rsid w:val="00E24C74"/>
    <w:rsid w:val="00E769CB"/>
    <w:rsid w:val="00EF220E"/>
    <w:rsid w:val="00F26236"/>
    <w:rsid w:val="00F673B5"/>
    <w:rsid w:val="00F767C7"/>
    <w:rsid w:val="00F95215"/>
    <w:rsid w:val="00FE1EAE"/>
    <w:rsid w:val="00FE63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8369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8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