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0225" w:rsidRPr="00C54F3C" w:rsidP="00C40225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C40225" w:rsidRPr="00C54F3C" w:rsidP="00C40225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E360A6">
        <w:rPr>
          <w:sz w:val="28"/>
          <w:szCs w:val="28"/>
        </w:rPr>
        <w:t>116/19</w:t>
      </w:r>
    </w:p>
    <w:p w:rsidR="00C40225" w:rsidP="00C40225">
      <w:pPr>
        <w:jc w:val="center"/>
        <w:rPr>
          <w:b/>
          <w:sz w:val="28"/>
          <w:szCs w:val="28"/>
        </w:rPr>
      </w:pPr>
    </w:p>
    <w:p w:rsidR="00C40225" w:rsidP="00C40225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C40225" w:rsidRPr="00C54F3C" w:rsidP="00C402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марта</w:t>
      </w:r>
      <w:r w:rsidRPr="00C54F3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C54F3C">
        <w:rPr>
          <w:sz w:val="28"/>
          <w:szCs w:val="28"/>
          <w:lang w:val="uk-UA"/>
        </w:rPr>
        <w:t xml:space="preserve">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54F3C">
        <w:rPr>
          <w:sz w:val="28"/>
          <w:szCs w:val="28"/>
          <w:lang w:val="uk-UA"/>
        </w:rPr>
        <w:t>пгт. Ленино</w:t>
      </w:r>
    </w:p>
    <w:p w:rsidR="00C40225" w:rsidRPr="00C54F3C" w:rsidP="00C40225">
      <w:pPr>
        <w:jc w:val="both"/>
        <w:rPr>
          <w:sz w:val="28"/>
          <w:szCs w:val="28"/>
        </w:rPr>
      </w:pPr>
    </w:p>
    <w:p w:rsidR="00C40225" w:rsidP="00C40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 Керчи 5 отделение (погз) о</w:t>
      </w:r>
      <w:r w:rsidRPr="00C54F3C">
        <w:rPr>
          <w:sz w:val="28"/>
          <w:szCs w:val="28"/>
        </w:rPr>
        <w:t xml:space="preserve"> прив</w:t>
      </w:r>
      <w:r w:rsidRPr="00C54F3C">
        <w:rPr>
          <w:sz w:val="28"/>
          <w:szCs w:val="28"/>
        </w:rPr>
        <w:t>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BD4AEE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225" w:rsidP="00BD4A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C40225" w:rsidP="00BD4AE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Зинченко Юрия Николаевича</w:t>
            </w:r>
            <w:r>
              <w:rPr>
                <w:sz w:val="28"/>
                <w:szCs w:val="28"/>
              </w:rPr>
              <w:t>,</w:t>
            </w:r>
          </w:p>
          <w:p w:rsidR="00C40225" w:rsidP="00E360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D4A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40225" w:rsidP="00BD4A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C40225" w:rsidP="00BD4AEE">
            <w:pPr>
              <w:jc w:val="both"/>
              <w:rPr>
                <w:sz w:val="28"/>
                <w:szCs w:val="28"/>
              </w:rPr>
            </w:pPr>
          </w:p>
        </w:tc>
      </w:tr>
    </w:tbl>
    <w:p w:rsidR="00C40225" w:rsidRPr="00C54F3C" w:rsidP="00C4022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C40225" w:rsidRPr="00C54F3C" w:rsidP="00C40225">
      <w:pPr>
        <w:jc w:val="both"/>
        <w:rPr>
          <w:sz w:val="28"/>
          <w:szCs w:val="28"/>
        </w:rPr>
      </w:pPr>
    </w:p>
    <w:p w:rsidR="00C40225" w:rsidP="00C40225">
      <w:pPr>
        <w:jc w:val="center"/>
        <w:rPr>
          <w:sz w:val="28"/>
          <w:szCs w:val="28"/>
        </w:rPr>
      </w:pPr>
    </w:p>
    <w:p w:rsidR="00C40225" w:rsidRPr="00C54F3C" w:rsidP="00C40225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C40225" w:rsidRPr="00C54F3C" w:rsidP="00C40225">
      <w:pPr>
        <w:jc w:val="center"/>
        <w:rPr>
          <w:sz w:val="28"/>
          <w:szCs w:val="28"/>
        </w:rPr>
      </w:pPr>
    </w:p>
    <w:p w:rsidR="00E360A6" w:rsidP="00C4022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>Согласно протокола</w:t>
      </w:r>
      <w:r w:rsidRPr="00C54F3C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</w:t>
      </w:r>
      <w:r w:rsidR="00CC48A2">
        <w:rPr>
          <w:sz w:val="28"/>
          <w:szCs w:val="28"/>
        </w:rPr>
        <w:t>осуществления пограничной деятельности были проведены контрольно-проверочные мероприятия по побережью Азовского моря.</w:t>
      </w:r>
    </w:p>
    <w:p w:rsidR="00EA7748" w:rsidP="00C4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1E779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E7792">
        <w:rPr>
          <w:sz w:val="28"/>
          <w:szCs w:val="28"/>
        </w:rPr>
        <w:t>о</w:t>
      </w:r>
      <w:r w:rsidR="001E7792">
        <w:rPr>
          <w:sz w:val="28"/>
          <w:szCs w:val="28"/>
        </w:rPr>
        <w:t>бнаружен Зинченко Ю.Н., который вышел в акваторию Арабатского залива Азовского моря во внутренние морские воды РФ, на гребной стеклопластиковой лодке голубого цвета без лодочного мотора</w:t>
      </w:r>
      <w:r w:rsidR="009F6750">
        <w:rPr>
          <w:sz w:val="28"/>
          <w:szCs w:val="28"/>
        </w:rPr>
        <w:t xml:space="preserve"> ( далее МПС)</w:t>
      </w:r>
      <w:r w:rsidR="001E7792">
        <w:rPr>
          <w:sz w:val="28"/>
          <w:szCs w:val="28"/>
        </w:rPr>
        <w:t>.</w:t>
      </w:r>
      <w:r w:rsidR="009F6750">
        <w:rPr>
          <w:sz w:val="28"/>
          <w:szCs w:val="28"/>
        </w:rPr>
        <w:t xml:space="preserve"> </w:t>
      </w:r>
      <w:r w:rsidR="001E7792">
        <w:rPr>
          <w:sz w:val="28"/>
          <w:szCs w:val="28"/>
        </w:rPr>
        <w:t xml:space="preserve"> По прибытию Зинченко Ю.Н. на берег на борту его МПС </w:t>
      </w:r>
      <w:r w:rsidR="009F6750">
        <w:rPr>
          <w:sz w:val="28"/>
          <w:szCs w:val="28"/>
        </w:rPr>
        <w:t>обнаружено в рабочем состоянии , пригодном для осуществления рыболовства, запретное орудие добычи (вылова) водных биологических ресурсов типа «сети ставной одностенной» в количестве 1 единицы, длина которой составила 30 м, высота сетного полотна -1,0 м и шаг ячеи 30 мм. В ходе осмотра запретного орудия лова в ней водных биологических ресурсов не обнаружено</w:t>
      </w:r>
      <w:r w:rsidR="00343E0C">
        <w:rPr>
          <w:sz w:val="28"/>
          <w:szCs w:val="28"/>
        </w:rPr>
        <w:t>. Ущерб водным биологическим ресурсам не причинен.</w:t>
      </w:r>
    </w:p>
    <w:p w:rsidR="005324D6" w:rsidP="00C4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Зинченко Ю.Н. вину в совершении административного</w:t>
      </w:r>
      <w:r>
        <w:rPr>
          <w:sz w:val="28"/>
          <w:szCs w:val="28"/>
        </w:rPr>
        <w:t xml:space="preserve"> правонарушения признал полностью. Пояснил, что осуществлял рыболовство с помощью запретных орудий лова, более такого не повторится. Просил суд не конфисковывать принадлежащую ему лодку, поскольку с нее можно осуществлять лов рыбы при помощи удочки.</w:t>
      </w:r>
    </w:p>
    <w:p w:rsidR="00E360A6" w:rsidP="00532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</w:t>
      </w:r>
      <w:r>
        <w:rPr>
          <w:sz w:val="28"/>
          <w:szCs w:val="28"/>
        </w:rPr>
        <w:t xml:space="preserve">стное лицо, составившее протокол об административном правонарушении: государственный участковый инспектор РФ в сфере охраны морских биологических ресурсов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приз назначении наказания Зинченко Ю.Н., а также при решении вопр</w:t>
      </w:r>
      <w:r>
        <w:rPr>
          <w:sz w:val="28"/>
          <w:szCs w:val="28"/>
        </w:rPr>
        <w:t>оса о конфискации лодки полагался на усмотрение суда. Пояснил, что документы на лодку отсутствуют. О том, что лодка принадлежит Зинченко Ю.Н. известно с его слов.</w:t>
      </w:r>
    </w:p>
    <w:p w:rsidR="00C40225" w:rsidP="005324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Зинченко Ю.Н., должностного лица, составившего протокол об административн</w:t>
      </w:r>
      <w:r>
        <w:rPr>
          <w:sz w:val="28"/>
          <w:szCs w:val="28"/>
        </w:rPr>
        <w:t>ом правонарушении Хурен-оол А.А., 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 </w:t>
      </w:r>
      <w:r>
        <w:rPr>
          <w:sz w:val="28"/>
          <w:szCs w:val="28"/>
        </w:rPr>
        <w:t xml:space="preserve">Зинченко Ю.Н. </w:t>
      </w:r>
      <w:r w:rsidRPr="00CB306D">
        <w:rPr>
          <w:sz w:val="28"/>
          <w:szCs w:val="28"/>
        </w:rPr>
        <w:t xml:space="preserve">в совершении административного правонарушения, </w:t>
      </w:r>
      <w:r w:rsidRPr="00CB306D">
        <w:rPr>
          <w:sz w:val="28"/>
          <w:szCs w:val="28"/>
        </w:rPr>
        <w:t>предусмотренного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>обранн</w:t>
      </w:r>
      <w:r>
        <w:rPr>
          <w:sz w:val="28"/>
          <w:szCs w:val="28"/>
        </w:rPr>
        <w:t xml:space="preserve">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C0280E">
        <w:rPr>
          <w:sz w:val="28"/>
          <w:szCs w:val="28"/>
        </w:rPr>
        <w:t xml:space="preserve">( </w:t>
      </w:r>
      <w:r w:rsidRPr="00C0280E">
        <w:rPr>
          <w:sz w:val="28"/>
          <w:szCs w:val="28"/>
        </w:rPr>
        <w:t>л.д.</w:t>
      </w:r>
      <w:r>
        <w:rPr>
          <w:sz w:val="28"/>
          <w:szCs w:val="28"/>
        </w:rPr>
        <w:t>10-14</w:t>
      </w:r>
      <w:r w:rsidRPr="00C0280E"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0280E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изъятии вещей и документов</w:t>
      </w:r>
      <w:r w:rsidRPr="00C0280E">
        <w:rPr>
          <w:sz w:val="28"/>
          <w:szCs w:val="28"/>
        </w:rPr>
        <w:t>, согласно которому изъят</w:t>
      </w:r>
      <w:r>
        <w:rPr>
          <w:sz w:val="28"/>
          <w:szCs w:val="28"/>
        </w:rPr>
        <w:t>ы: гребная стеклопластиковая лодка голубого цвета- 1 шт. – длина</w:t>
      </w:r>
      <w:r>
        <w:rPr>
          <w:sz w:val="28"/>
          <w:szCs w:val="28"/>
        </w:rPr>
        <w:t xml:space="preserve"> наибольшая 3 м 70 см, ширина – наибольшая 1 м 45 см, 1963 года постройки, заводской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сеть ставная </w:t>
      </w:r>
      <w:r>
        <w:rPr>
          <w:sz w:val="28"/>
          <w:szCs w:val="28"/>
        </w:rPr>
        <w:t>одностенная</w:t>
      </w:r>
      <w:r>
        <w:rPr>
          <w:sz w:val="28"/>
          <w:szCs w:val="28"/>
        </w:rPr>
        <w:t xml:space="preserve"> – 1 единица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длина 30 м, высота сетного полотна – 1м</w:t>
      </w:r>
      <w:r w:rsidR="0025245E">
        <w:rPr>
          <w:sz w:val="28"/>
          <w:szCs w:val="28"/>
        </w:rPr>
        <w:t>, шаг ячеи 30 мм) ( л.д.1-2), диском С</w:t>
      </w:r>
      <w:r w:rsidR="0025245E">
        <w:rPr>
          <w:sz w:val="28"/>
          <w:szCs w:val="28"/>
          <w:lang w:val="en-US"/>
        </w:rPr>
        <w:t>D</w:t>
      </w:r>
      <w:r w:rsidRPr="00F40BAC" w:rsidR="0025245E">
        <w:rPr>
          <w:sz w:val="28"/>
          <w:szCs w:val="28"/>
        </w:rPr>
        <w:t>-</w:t>
      </w:r>
      <w:r w:rsidR="0025245E">
        <w:rPr>
          <w:sz w:val="28"/>
          <w:szCs w:val="28"/>
          <w:lang w:val="en-US"/>
        </w:rPr>
        <w:t>R</w:t>
      </w:r>
      <w:r w:rsidR="0025245E">
        <w:rPr>
          <w:sz w:val="28"/>
          <w:szCs w:val="28"/>
        </w:rPr>
        <w:t xml:space="preserve"> к протоколу об изъятии вещей и документов ( л.д.3), </w:t>
      </w:r>
      <w:r w:rsidR="00760B1F">
        <w:rPr>
          <w:sz w:val="28"/>
          <w:szCs w:val="28"/>
        </w:rPr>
        <w:t xml:space="preserve"> актами</w:t>
      </w:r>
      <w:r>
        <w:rPr>
          <w:sz w:val="28"/>
          <w:szCs w:val="28"/>
        </w:rPr>
        <w:t xml:space="preserve"> приема-передачи изъятых вещей на хранение ( л.д.8</w:t>
      </w:r>
      <w:r w:rsidR="00760B1F">
        <w:rPr>
          <w:sz w:val="28"/>
          <w:szCs w:val="28"/>
        </w:rPr>
        <w:t>-9</w:t>
      </w:r>
      <w:r>
        <w:rPr>
          <w:sz w:val="28"/>
          <w:szCs w:val="28"/>
        </w:rPr>
        <w:t>).</w:t>
      </w:r>
    </w:p>
    <w:p w:rsidR="00C40225" w:rsidRPr="00CB306D" w:rsidP="00C402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760B1F" w:rsidR="00760B1F">
        <w:rPr>
          <w:sz w:val="28"/>
          <w:szCs w:val="28"/>
        </w:rPr>
        <w:t xml:space="preserve"> </w:t>
      </w:r>
      <w:r w:rsidR="00760B1F">
        <w:rPr>
          <w:sz w:val="28"/>
          <w:szCs w:val="28"/>
        </w:rPr>
        <w:t>Зинченко Ю.Н.</w:t>
      </w:r>
      <w:r w:rsidRPr="00C0280E">
        <w:rPr>
          <w:sz w:val="28"/>
          <w:szCs w:val="28"/>
        </w:rPr>
        <w:t xml:space="preserve">  правильно квалифицированы по ст. 8.37 ч.2 КоАП РФ как </w:t>
      </w:r>
      <w:r>
        <w:fldChar w:fldCharType="begin"/>
      </w:r>
      <w:r>
        <w:instrText xml:space="preserve"> HYPERLINK "consultantplus://offline/ref=8B04C67B3AA9E8D08BB8FFE6F44D4404FEB298DB1E74C05CB436DEE31DA0AE5BC3D20B561632414CF0uFM" </w:instrText>
      </w:r>
      <w:r>
        <w:fldChar w:fldCharType="separate"/>
      </w:r>
      <w:r w:rsidRPr="00C0280E">
        <w:rPr>
          <w:rFonts w:eastAsiaTheme="minorHAnsi"/>
          <w:sz w:val="28"/>
          <w:szCs w:val="28"/>
          <w:lang w:eastAsia="en-US"/>
        </w:rPr>
        <w:t>нарушение</w:t>
      </w:r>
      <w:r>
        <w:fldChar w:fldCharType="end"/>
      </w:r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60B1F" w:rsidRPr="00760B1F" w:rsidP="00EC6F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760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Зинченко Ю.Н.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</w:t>
      </w:r>
      <w:r w:rsidRPr="00703F5A">
        <w:rPr>
          <w:sz w:val="28"/>
          <w:szCs w:val="28"/>
        </w:rPr>
        <w:t>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</w:t>
      </w:r>
      <w:r w:rsidRPr="00703F5A">
        <w:rPr>
          <w:sz w:val="28"/>
          <w:szCs w:val="28"/>
        </w:rPr>
        <w:t>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</w:t>
      </w:r>
      <w:r w:rsidRPr="00760B1F">
        <w:rPr>
          <w:sz w:val="28"/>
          <w:szCs w:val="28"/>
        </w:rPr>
        <w:t>достаточным для исправления правонарушителя избрать наказание в виде</w:t>
      </w:r>
      <w:r w:rsidRPr="00760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санкцией статьи</w:t>
      </w:r>
      <w:r w:rsidRPr="00760B1F">
        <w:rPr>
          <w:sz w:val="28"/>
          <w:szCs w:val="28"/>
        </w:rPr>
        <w:t xml:space="preserve"> </w:t>
      </w:r>
      <w:r w:rsidR="00967886">
        <w:rPr>
          <w:sz w:val="28"/>
          <w:szCs w:val="28"/>
        </w:rPr>
        <w:t>без</w:t>
      </w:r>
      <w:r w:rsidRPr="00967886" w:rsidR="00967886">
        <w:rPr>
          <w:sz w:val="28"/>
          <w:szCs w:val="28"/>
          <w:shd w:val="clear" w:color="auto" w:fill="FFFFFF"/>
        </w:rPr>
        <w:t xml:space="preserve"> </w:t>
      </w:r>
      <w:r w:rsidR="00967886">
        <w:rPr>
          <w:sz w:val="28"/>
          <w:szCs w:val="28"/>
          <w:shd w:val="clear" w:color="auto" w:fill="FFFFFF"/>
        </w:rPr>
        <w:t xml:space="preserve"> конфискации судна, поскольку на него отсутствуют правоустанавливающие документы, </w:t>
      </w:r>
      <w:r w:rsidRPr="00760B1F">
        <w:rPr>
          <w:sz w:val="28"/>
          <w:szCs w:val="28"/>
        </w:rPr>
        <w:t xml:space="preserve">с конфискацией </w:t>
      </w:r>
      <w:r w:rsidRPr="00760B1F">
        <w:rPr>
          <w:sz w:val="28"/>
          <w:szCs w:val="28"/>
          <w:shd w:val="clear" w:color="auto" w:fill="FFFFFF"/>
        </w:rPr>
        <w:t>орудия добычи (вылова) водных биологических ресурсов, а именно: сети</w:t>
      </w:r>
      <w:r w:rsidR="00967886">
        <w:rPr>
          <w:sz w:val="28"/>
          <w:szCs w:val="28"/>
          <w:shd w:val="clear" w:color="auto" w:fill="FFFFFF"/>
        </w:rPr>
        <w:t>.</w:t>
      </w:r>
    </w:p>
    <w:p w:rsidR="00C40225" w:rsidRPr="00CB306D" w:rsidP="00C4022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</w:t>
      </w:r>
      <w:r w:rsidRPr="00CB306D">
        <w:rPr>
          <w:sz w:val="28"/>
          <w:szCs w:val="28"/>
        </w:rPr>
        <w:t>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C40225" w:rsidRPr="00C54F3C" w:rsidP="00C40225">
      <w:pPr>
        <w:jc w:val="center"/>
        <w:rPr>
          <w:b/>
          <w:sz w:val="28"/>
          <w:szCs w:val="28"/>
        </w:rPr>
      </w:pPr>
    </w:p>
    <w:p w:rsidR="00C40225" w:rsidRPr="00C54F3C" w:rsidP="00C40225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C40225" w:rsidRPr="00C54F3C" w:rsidP="00C4022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C40225" w:rsidRPr="0023592B" w:rsidP="00C40225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B36D6F">
        <w:rPr>
          <w:b/>
          <w:sz w:val="28"/>
          <w:szCs w:val="28"/>
        </w:rPr>
        <w:t>Зинченко Юрия Николаевича</w:t>
      </w:r>
      <w:r w:rsidR="00B36D6F">
        <w:rPr>
          <w:sz w:val="28"/>
          <w:szCs w:val="28"/>
        </w:rPr>
        <w:t>,</w:t>
      </w:r>
      <w:r w:rsidRPr="00F40BA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36D6F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 xml:space="preserve">предусмотренного ст. 8.37 ч.2  КоАП РФ и подвергнуть  административному наказанию  в виде штрафа в сумме </w:t>
      </w:r>
      <w:r w:rsidRPr="0023592B">
        <w:rPr>
          <w:b/>
          <w:sz w:val="28"/>
          <w:szCs w:val="28"/>
        </w:rPr>
        <w:t xml:space="preserve">2 000 </w:t>
      </w:r>
      <w:r w:rsidRPr="00B36D6F">
        <w:rPr>
          <w:sz w:val="28"/>
          <w:szCs w:val="28"/>
        </w:rPr>
        <w:t xml:space="preserve">(две тысячи) рублей </w:t>
      </w:r>
      <w:r w:rsidRPr="0023592B" w:rsidR="00B36D6F">
        <w:rPr>
          <w:b/>
          <w:sz w:val="28"/>
          <w:szCs w:val="28"/>
        </w:rPr>
        <w:t>без</w:t>
      </w:r>
      <w:r w:rsidRPr="0023592B" w:rsidR="00B36D6F">
        <w:rPr>
          <w:b/>
          <w:sz w:val="28"/>
          <w:szCs w:val="28"/>
          <w:shd w:val="clear" w:color="auto" w:fill="FFFFFF"/>
        </w:rPr>
        <w:t xml:space="preserve">  конфискации судна</w:t>
      </w:r>
      <w:r w:rsidRPr="0023592B" w:rsidR="0023592B">
        <w:rPr>
          <w:b/>
          <w:sz w:val="28"/>
          <w:szCs w:val="28"/>
          <w:shd w:val="clear" w:color="auto" w:fill="FFFFFF"/>
        </w:rPr>
        <w:t xml:space="preserve"> (лодки)</w:t>
      </w:r>
      <w:r w:rsidRPr="0023592B" w:rsidR="00B36D6F">
        <w:rPr>
          <w:b/>
          <w:sz w:val="28"/>
          <w:szCs w:val="28"/>
          <w:shd w:val="clear" w:color="auto" w:fill="FFFFFF"/>
        </w:rPr>
        <w:t>,</w:t>
      </w:r>
      <w:r w:rsidRPr="0023592B" w:rsidR="00B36D6F">
        <w:rPr>
          <w:b/>
          <w:sz w:val="28"/>
          <w:szCs w:val="28"/>
        </w:rPr>
        <w:t xml:space="preserve"> </w:t>
      </w:r>
      <w:r w:rsidRPr="0023592B">
        <w:rPr>
          <w:b/>
          <w:sz w:val="28"/>
          <w:szCs w:val="28"/>
        </w:rPr>
        <w:t xml:space="preserve">с конфискацией </w:t>
      </w:r>
      <w:r w:rsidRPr="0023592B">
        <w:rPr>
          <w:b/>
          <w:sz w:val="28"/>
          <w:szCs w:val="28"/>
          <w:shd w:val="clear" w:color="auto" w:fill="FFFFFF"/>
        </w:rPr>
        <w:t xml:space="preserve"> о</w:t>
      </w:r>
      <w:r w:rsidRPr="0023592B">
        <w:rPr>
          <w:b/>
          <w:sz w:val="28"/>
          <w:szCs w:val="28"/>
          <w:shd w:val="clear" w:color="auto" w:fill="FFFFFF"/>
        </w:rPr>
        <w:t>рудий добычи (вылова) водных биологических ресурсов.</w:t>
      </w:r>
    </w:p>
    <w:p w:rsidR="00B36D6F" w:rsidRPr="00B36D6F" w:rsidP="00C40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Гребную стеклопластиковую лодку голубого цвета- 1 шт. – длина наибольшая 3 м 70 см, ширина – наибольшая 1 м 45 см, 1963 года постройки, заводской №114 – вернуть по принадлежности собственнику.</w:t>
      </w:r>
    </w:p>
    <w:p w:rsidR="0023592B" w:rsidRPr="0023592B" w:rsidP="00C40225">
      <w:pPr>
        <w:ind w:firstLine="708"/>
        <w:jc w:val="both"/>
        <w:rPr>
          <w:sz w:val="28"/>
          <w:szCs w:val="28"/>
          <w:shd w:val="clear" w:color="auto" w:fill="FFFFFF"/>
        </w:rPr>
      </w:pPr>
      <w:r w:rsidRPr="0023592B">
        <w:rPr>
          <w:sz w:val="28"/>
          <w:szCs w:val="28"/>
        </w:rPr>
        <w:t xml:space="preserve">Конфисковать в доход государства:  </w:t>
      </w:r>
      <w:r w:rsidRPr="0023592B">
        <w:rPr>
          <w:sz w:val="28"/>
          <w:szCs w:val="28"/>
          <w:shd w:val="clear" w:color="auto" w:fill="FFFFFF"/>
        </w:rPr>
        <w:t xml:space="preserve">орудия добычи (вылова) водных биологических ресурсов: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сеть ставную одностенную – 1 единица ( длина 30 м, высота сетного полотна – 1м, шаг ячеи 30 мм)</w:t>
      </w:r>
    </w:p>
    <w:p w:rsidR="00C40225" w:rsidRPr="00C54F3C" w:rsidP="00C40225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Сумму штрафа необходимо внести: </w:t>
      </w:r>
      <w:r w:rsidRPr="00246E95">
        <w:rPr>
          <w:sz w:val="28"/>
          <w:szCs w:val="28"/>
        </w:rPr>
        <w:t>получатель платежа УФК по Республике К</w:t>
      </w:r>
      <w:r w:rsidRPr="00246E95">
        <w:rPr>
          <w:sz w:val="28"/>
          <w:szCs w:val="28"/>
        </w:rPr>
        <w:t>рым (ПУ ФСБ России  по Республике Крым л/с  04751Y00790),номер счета 40101810335100010001, наименование банка: отделение Республика Крым, г. Симферополь, БИК 043510001, ИНН 9102002290, КПП 910201001, ОКТМО 35701000, КБК 189</w:t>
      </w:r>
      <w:r w:rsidR="0023592B">
        <w:rPr>
          <w:sz w:val="28"/>
          <w:szCs w:val="28"/>
        </w:rPr>
        <w:t xml:space="preserve"> 116 2 503 001 7000 140, УИН 18900007960190001126.</w:t>
      </w:r>
    </w:p>
    <w:p w:rsidR="00C40225" w:rsidRPr="00C54F3C" w:rsidP="00C402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40225" w:rsidP="00C402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5211E" w:rsidRPr="00C54F3C" w:rsidP="00C402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40225" w:rsidRPr="00C54F3C" w:rsidP="00C402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C40225" w:rsidRPr="00C54F3C" w:rsidP="00C402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Ленинского суде</w:t>
      </w:r>
      <w:r w:rsidRPr="00C54F3C">
        <w:rPr>
          <w:sz w:val="28"/>
          <w:szCs w:val="28"/>
        </w:rPr>
        <w:t xml:space="preserve">бного района </w:t>
      </w:r>
    </w:p>
    <w:p w:rsidR="00C40225" w:rsidRPr="00C54F3C" w:rsidP="00C402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C40225" w:rsidP="00C4022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</w:t>
      </w:r>
      <w:r w:rsidR="00B5211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C54F3C">
        <w:rPr>
          <w:sz w:val="28"/>
          <w:szCs w:val="28"/>
        </w:rPr>
        <w:t xml:space="preserve">          И.В. Казарина</w:t>
      </w:r>
    </w:p>
    <w:p w:rsidR="00BF6D8D"/>
    <w:sectPr w:rsidSect="00A90F7B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25"/>
    <w:rsid w:val="001E7792"/>
    <w:rsid w:val="0023592B"/>
    <w:rsid w:val="00246E95"/>
    <w:rsid w:val="0025245E"/>
    <w:rsid w:val="00343E0C"/>
    <w:rsid w:val="005324D6"/>
    <w:rsid w:val="00703F5A"/>
    <w:rsid w:val="00760B1F"/>
    <w:rsid w:val="00967886"/>
    <w:rsid w:val="009F6750"/>
    <w:rsid w:val="00A90F7B"/>
    <w:rsid w:val="00B36D6F"/>
    <w:rsid w:val="00B5211E"/>
    <w:rsid w:val="00B609DD"/>
    <w:rsid w:val="00BD4AEE"/>
    <w:rsid w:val="00BF6D8D"/>
    <w:rsid w:val="00C0280E"/>
    <w:rsid w:val="00C40225"/>
    <w:rsid w:val="00C54F3C"/>
    <w:rsid w:val="00CB306D"/>
    <w:rsid w:val="00CC48A2"/>
    <w:rsid w:val="00E360A6"/>
    <w:rsid w:val="00EA7748"/>
    <w:rsid w:val="00EC6F18"/>
    <w:rsid w:val="00F40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7797-C049-45D0-82D3-D4F2B3AB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