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866" w:rsidRPr="00703F5A" w:rsidP="008D28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D2866" w:rsidP="008D28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930A3">
        <w:rPr>
          <w:sz w:val="28"/>
          <w:szCs w:val="28"/>
        </w:rPr>
        <w:t>130/20</w:t>
      </w:r>
    </w:p>
    <w:p w:rsidR="007930A3" w:rsidRPr="00B4639B" w:rsidP="008D28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0F2E23">
        <w:rPr>
          <w:sz w:val="28"/>
          <w:szCs w:val="28"/>
        </w:rPr>
        <w:t>91</w:t>
      </w:r>
      <w:r w:rsidR="000F2E23">
        <w:rPr>
          <w:sz w:val="28"/>
          <w:szCs w:val="28"/>
          <w:lang w:val="en-US"/>
        </w:rPr>
        <w:t>MS</w:t>
      </w:r>
      <w:r w:rsidRPr="00B4639B" w:rsidR="000F2E23">
        <w:rPr>
          <w:sz w:val="28"/>
          <w:szCs w:val="28"/>
        </w:rPr>
        <w:t>0061-01-2020-000269-39</w:t>
      </w:r>
    </w:p>
    <w:p w:rsidR="000F2E23" w:rsidRPr="00B4639B" w:rsidP="008D2866">
      <w:pPr>
        <w:jc w:val="right"/>
        <w:rPr>
          <w:sz w:val="28"/>
          <w:szCs w:val="28"/>
        </w:rPr>
      </w:pPr>
    </w:p>
    <w:p w:rsidR="008D2866" w:rsidRPr="00703F5A" w:rsidP="008D28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D2866" w:rsidRPr="000F2E23" w:rsidP="008D2866">
      <w:pPr>
        <w:jc w:val="both"/>
        <w:rPr>
          <w:sz w:val="28"/>
          <w:szCs w:val="28"/>
          <w:lang w:val="uk-UA"/>
        </w:rPr>
      </w:pPr>
      <w:r w:rsidRPr="00B4639B">
        <w:rPr>
          <w:sz w:val="28"/>
          <w:szCs w:val="28"/>
        </w:rPr>
        <w:t xml:space="preserve">30 </w:t>
      </w:r>
      <w:r w:rsidRPr="000F2E23">
        <w:rPr>
          <w:sz w:val="28"/>
          <w:szCs w:val="28"/>
        </w:rPr>
        <w:t>апреля 2020 года</w:t>
      </w:r>
      <w:r w:rsidRPr="000F2E23">
        <w:rPr>
          <w:sz w:val="28"/>
          <w:szCs w:val="28"/>
          <w:lang w:val="uk-UA"/>
        </w:rPr>
        <w:t xml:space="preserve">                                                                          п. </w:t>
      </w:r>
      <w:r w:rsidRPr="000F2E23">
        <w:rPr>
          <w:sz w:val="28"/>
          <w:szCs w:val="28"/>
          <w:lang w:val="uk-UA"/>
        </w:rPr>
        <w:t>Ленино</w:t>
      </w:r>
    </w:p>
    <w:p w:rsidR="008D2866" w:rsidRPr="000F2E23" w:rsidP="008D2866">
      <w:pPr>
        <w:jc w:val="both"/>
        <w:rPr>
          <w:sz w:val="28"/>
          <w:szCs w:val="28"/>
          <w:lang w:val="uk-UA"/>
        </w:rPr>
      </w:pPr>
    </w:p>
    <w:p w:rsidR="008D2866" w:rsidP="008D2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Республике</w:t>
      </w:r>
      <w:r w:rsidRPr="00F96876">
        <w:rPr>
          <w:sz w:val="28"/>
          <w:szCs w:val="28"/>
        </w:rPr>
        <w:t xml:space="preserve">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C22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D2866" w:rsidP="00AC22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930A3" w:rsidP="007930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Лашко Михаила Викторовича,</w:t>
            </w:r>
          </w:p>
          <w:p w:rsidR="008D2866" w:rsidP="000F2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D2866" w:rsidRPr="00703F5A" w:rsidP="008D2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8D2866" w:rsidRPr="00703F5A" w:rsidP="008D28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</w:t>
      </w:r>
      <w:r w:rsidR="000F2E23">
        <w:rPr>
          <w:sz w:val="28"/>
          <w:szCs w:val="28"/>
        </w:rPr>
        <w:t>5</w:t>
      </w:r>
      <w:r w:rsidRPr="00703F5A">
        <w:rPr>
          <w:sz w:val="28"/>
          <w:szCs w:val="28"/>
        </w:rPr>
        <w:t xml:space="preserve"> КоАП РФ, -</w:t>
      </w:r>
    </w:p>
    <w:p w:rsidR="008D2866" w:rsidRPr="00703F5A" w:rsidP="008D2866">
      <w:pPr>
        <w:jc w:val="both"/>
        <w:rPr>
          <w:sz w:val="28"/>
          <w:szCs w:val="28"/>
        </w:rPr>
      </w:pPr>
    </w:p>
    <w:p w:rsidR="000F2E23" w:rsidP="000F2E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F2E23" w:rsidRPr="00703F5A" w:rsidP="000F2E23">
      <w:pPr>
        <w:jc w:val="center"/>
        <w:rPr>
          <w:sz w:val="28"/>
          <w:szCs w:val="28"/>
        </w:rPr>
      </w:pPr>
    </w:p>
    <w:p w:rsidR="000F2E23" w:rsidP="000F2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</w:t>
      </w:r>
      <w:r w:rsidR="00FE1561">
        <w:rPr>
          <w:sz w:val="28"/>
          <w:szCs w:val="28"/>
        </w:rPr>
        <w:t xml:space="preserve"> налоговой</w:t>
      </w:r>
      <w:r w:rsidRPr="00F96876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FE1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1561">
        <w:rPr>
          <w:sz w:val="28"/>
          <w:szCs w:val="28"/>
        </w:rPr>
        <w:t xml:space="preserve"> налоговой декларации по УСН за 2018 год по сроку предоставления 01.04.2019г. фактически первичная налоговая декларация по УСН за 2018 год предоставлена налогоплательщиком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  </w:t>
      </w:r>
      <w:r w:rsidR="00FE1561">
        <w:rPr>
          <w:sz w:val="28"/>
          <w:szCs w:val="28"/>
        </w:rPr>
        <w:t>24.09.2019г</w:t>
      </w:r>
      <w:r>
        <w:rPr>
          <w:sz w:val="28"/>
          <w:szCs w:val="28"/>
        </w:rPr>
        <w:t>, рег. №</w:t>
      </w:r>
      <w:r w:rsidR="00FE1561">
        <w:rPr>
          <w:sz w:val="28"/>
          <w:szCs w:val="28"/>
        </w:rPr>
        <w:t xml:space="preserve"> 855224965.</w:t>
      </w:r>
    </w:p>
    <w:p w:rsidR="000F2E23" w:rsidRPr="00B51C79" w:rsidP="000F2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Лашко М.В. в судебное заседание не явился, о дне, времени и месте рассмотрения дела  уведомлен надлежащим образом, причин неявки суду не предоставил</w:t>
      </w:r>
      <w:r w:rsidRPr="00B51C79">
        <w:rPr>
          <w:sz w:val="28"/>
          <w:szCs w:val="28"/>
        </w:rPr>
        <w:t>.</w:t>
      </w:r>
    </w:p>
    <w:p w:rsidR="00FE1561" w:rsidP="000F2E23">
      <w:pPr>
        <w:shd w:val="clear" w:color="auto" w:fill="FFFFFF"/>
        <w:spacing w:after="144" w:line="183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считает, что в</w:t>
      </w:r>
      <w:r w:rsidR="000F2E23">
        <w:rPr>
          <w:sz w:val="28"/>
          <w:szCs w:val="28"/>
        </w:rPr>
        <w:t>ина</w:t>
      </w:r>
      <w:r w:rsidRPr="00703F5A" w:rsidR="000F2E2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 Лашко М.В.</w:t>
      </w:r>
      <w:r w:rsidR="000F2E23">
        <w:rPr>
          <w:sz w:val="28"/>
          <w:szCs w:val="28"/>
        </w:rPr>
        <w:t xml:space="preserve"> </w:t>
      </w:r>
      <w:r w:rsidRPr="00703F5A" w:rsidR="000F2E23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0F2E2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0F2E23">
        <w:rPr>
          <w:sz w:val="28"/>
          <w:szCs w:val="28"/>
        </w:rPr>
        <w:t xml:space="preserve"> об административном правонарушении </w:t>
      </w:r>
      <w:r w:rsidR="000F2E23">
        <w:rPr>
          <w:sz w:val="28"/>
          <w:szCs w:val="28"/>
        </w:rPr>
        <w:t>(л</w:t>
      </w:r>
      <w:r w:rsidRPr="00703F5A" w:rsidR="000F2E23">
        <w:rPr>
          <w:sz w:val="28"/>
          <w:szCs w:val="28"/>
        </w:rPr>
        <w:t>.д.</w:t>
      </w:r>
      <w:r>
        <w:rPr>
          <w:sz w:val="28"/>
          <w:szCs w:val="28"/>
        </w:rPr>
        <w:t>1-3</w:t>
      </w:r>
      <w:r w:rsidR="000F2E23">
        <w:rPr>
          <w:sz w:val="28"/>
          <w:szCs w:val="28"/>
        </w:rPr>
        <w:t>)</w:t>
      </w:r>
      <w:r w:rsidRPr="00703F5A" w:rsidR="000F2E23">
        <w:rPr>
          <w:sz w:val="28"/>
          <w:szCs w:val="28"/>
        </w:rPr>
        <w:t xml:space="preserve">; </w:t>
      </w:r>
      <w:r w:rsidR="000F2E2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об организационно-правовой форме и наименовании юридического л</w:t>
      </w:r>
      <w:r w:rsidR="005E6D5F">
        <w:rPr>
          <w:sz w:val="28"/>
          <w:szCs w:val="28"/>
        </w:rPr>
        <w:t xml:space="preserve">ица </w:t>
      </w:r>
      <w:r w:rsidR="005E6D5F">
        <w:rPr>
          <w:sz w:val="28"/>
          <w:szCs w:val="28"/>
        </w:rPr>
        <w:t xml:space="preserve">( </w:t>
      </w:r>
      <w:r w:rsidR="005E6D5F">
        <w:rPr>
          <w:sz w:val="28"/>
          <w:szCs w:val="28"/>
        </w:rPr>
        <w:t>л.д.4-7), уведомлениями (</w:t>
      </w:r>
      <w:r>
        <w:rPr>
          <w:sz w:val="28"/>
          <w:szCs w:val="28"/>
        </w:rPr>
        <w:t>л.д.8-15), налоговой декларацией по УСН за 2018г ( л.д.16).</w:t>
      </w:r>
    </w:p>
    <w:p w:rsidR="000F2E23" w:rsidRPr="00BC78BF" w:rsidP="000F2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</w:t>
      </w:r>
      <w:r w:rsidRPr="00BC78BF">
        <w:rPr>
          <w:sz w:val="28"/>
          <w:szCs w:val="28"/>
        </w:rPr>
        <w:t xml:space="preserve"> </w:t>
      </w:r>
      <w:r w:rsidR="00FE1561">
        <w:rPr>
          <w:sz w:val="28"/>
          <w:szCs w:val="28"/>
        </w:rPr>
        <w:t>Лашко М.В.</w:t>
      </w:r>
      <w:r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</w:t>
      </w:r>
      <w:r w:rsidRPr="00BC78BF">
        <w:rPr>
          <w:sz w:val="28"/>
          <w:szCs w:val="28"/>
        </w:rPr>
        <w:t>расчета по страховым взносам в налоговый орган по месту учета</w:t>
      </w:r>
      <w:r>
        <w:rPr>
          <w:sz w:val="28"/>
          <w:szCs w:val="28"/>
        </w:rPr>
        <w:t>.</w:t>
      </w:r>
    </w:p>
    <w:p w:rsidR="000F2E23" w:rsidRPr="00703F5A" w:rsidP="000F2E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должностному лицу </w:t>
      </w:r>
      <w:r w:rsidR="00FE1561">
        <w:rPr>
          <w:sz w:val="28"/>
          <w:szCs w:val="28"/>
        </w:rPr>
        <w:t>Лашко М.В.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</w:t>
      </w:r>
      <w:r w:rsidRPr="00703F5A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t>прав</w:t>
      </w:r>
      <w:r w:rsidRPr="00703F5A">
        <w:rPr>
          <w:sz w:val="28"/>
          <w:szCs w:val="28"/>
        </w:rPr>
        <w:t>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0F2E23" w:rsidRPr="00703F5A" w:rsidP="000F2E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0F2E23" w:rsidRPr="00703F5A" w:rsidP="000F2E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F2E23" w:rsidRPr="00703F5A" w:rsidP="000F2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F2E23" w:rsidRPr="00703F5A" w:rsidP="000F2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FE156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 w:rsidR="001F34B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F34BA">
        <w:rPr>
          <w:b/>
          <w:sz w:val="28"/>
          <w:szCs w:val="28"/>
        </w:rPr>
        <w:t>Л</w:t>
      </w:r>
      <w:r w:rsidR="001F34BA">
        <w:rPr>
          <w:b/>
          <w:sz w:val="28"/>
          <w:szCs w:val="28"/>
        </w:rPr>
        <w:t xml:space="preserve">ашко Михаила Викторовича, </w:t>
      </w:r>
      <w:r w:rsidR="001F34BA">
        <w:rPr>
          <w:sz w:val="28"/>
          <w:szCs w:val="28"/>
        </w:rPr>
        <w:t xml:space="preserve">25.06.1979 года рождения, уроженца гор. Ростов-на-Дону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</w:t>
      </w:r>
      <w:r w:rsidRPr="00703F5A">
        <w:rPr>
          <w:sz w:val="28"/>
          <w:szCs w:val="28"/>
        </w:rPr>
        <w:t>азначить е</w:t>
      </w:r>
      <w:r w:rsidR="00FE1561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500 ( пятьсот)</w:t>
      </w:r>
      <w:r w:rsidRPr="00703F5A">
        <w:rPr>
          <w:sz w:val="28"/>
          <w:szCs w:val="28"/>
        </w:rPr>
        <w:t xml:space="preserve"> рублей.</w:t>
      </w:r>
    </w:p>
    <w:p w:rsidR="005E6D5F" w:rsidP="00032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>Получатель:  УФК по Республике</w:t>
      </w:r>
      <w:r w:rsidRPr="00235E7B">
        <w:rPr>
          <w:sz w:val="28"/>
        </w:rPr>
        <w:t xml:space="preserve">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C23EFA">
        <w:rPr>
          <w:sz w:val="28"/>
          <w:szCs w:val="28"/>
        </w:rPr>
        <w:t xml:space="preserve">828 1 16 </w:t>
      </w:r>
      <w:r w:rsidRPr="00C23EFA">
        <w:rPr>
          <w:sz w:val="28"/>
          <w:szCs w:val="28"/>
        </w:rPr>
        <w:t>01153 01 0005 140</w:t>
      </w:r>
      <w:r>
        <w:rPr>
          <w:sz w:val="28"/>
          <w:szCs w:val="28"/>
        </w:rPr>
        <w:t xml:space="preserve">, </w:t>
      </w:r>
      <w:r w:rsidRPr="00047159">
        <w:rPr>
          <w:sz w:val="25"/>
          <w:szCs w:val="25"/>
        </w:rPr>
        <w:t xml:space="preserve"> </w:t>
      </w:r>
      <w:r w:rsidRPr="00047159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130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Лашко М.В.</w:t>
      </w:r>
    </w:p>
    <w:p w:rsidR="000325D5" w:rsidP="00032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Лашко М.В., что в соответствии с ч.1 ст. 32.2 КоАП РФ административный штраф должен быть уплачен лицом, привлеченным к административной о</w:t>
      </w:r>
      <w:r>
        <w:rPr>
          <w:sz w:val="28"/>
          <w:szCs w:val="28"/>
        </w:rP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</w:t>
      </w:r>
      <w:r>
        <w:rPr>
          <w:sz w:val="28"/>
          <w:szCs w:val="28"/>
        </w:rPr>
        <w:t xml:space="preserve"> предусмотренных статьей 31.5 настоящего Кодекса.</w:t>
      </w:r>
    </w:p>
    <w:p w:rsidR="000325D5" w:rsidP="000325D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</w:t>
      </w:r>
      <w:r>
        <w:rPr>
          <w:sz w:val="28"/>
          <w:szCs w:val="28"/>
        </w:rPr>
        <w:t xml:space="preserve">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rPr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0F2E23" w:rsidRPr="00703F5A" w:rsidP="000F2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</w:t>
      </w:r>
      <w:r w:rsidRPr="00703F5A">
        <w:rPr>
          <w:sz w:val="28"/>
          <w:szCs w:val="28"/>
        </w:rPr>
        <w:t>ии постановления.</w:t>
      </w:r>
    </w:p>
    <w:p w:rsidR="000F2E23" w:rsidP="000F2E23">
      <w:pPr>
        <w:jc w:val="both"/>
        <w:rPr>
          <w:sz w:val="28"/>
          <w:szCs w:val="28"/>
        </w:rPr>
      </w:pPr>
    </w:p>
    <w:p w:rsidR="000325D5" w:rsidRPr="00703F5A" w:rsidP="000F2E23">
      <w:pPr>
        <w:jc w:val="both"/>
        <w:rPr>
          <w:sz w:val="28"/>
          <w:szCs w:val="28"/>
        </w:rPr>
      </w:pPr>
    </w:p>
    <w:p w:rsidR="000F2E23" w:rsidRPr="00703F5A" w:rsidP="000F2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F2E23" w:rsidP="000F2E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F2E23" w:rsidP="000F2E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E6D5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1F6051" w:rsidP="005E6D5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5E6D5F">
      <w:pgSz w:w="11906" w:h="16838"/>
      <w:pgMar w:top="142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66"/>
    <w:rsid w:val="000325D5"/>
    <w:rsid w:val="00047159"/>
    <w:rsid w:val="000F2E23"/>
    <w:rsid w:val="001F34BA"/>
    <w:rsid w:val="001F6051"/>
    <w:rsid w:val="00235E7B"/>
    <w:rsid w:val="003909FB"/>
    <w:rsid w:val="005E6D5F"/>
    <w:rsid w:val="00703F5A"/>
    <w:rsid w:val="007930A3"/>
    <w:rsid w:val="007B0C0C"/>
    <w:rsid w:val="008C7C90"/>
    <w:rsid w:val="008D2866"/>
    <w:rsid w:val="008E588B"/>
    <w:rsid w:val="00AC2299"/>
    <w:rsid w:val="00B4639B"/>
    <w:rsid w:val="00B51C79"/>
    <w:rsid w:val="00BC78BF"/>
    <w:rsid w:val="00C23EFA"/>
    <w:rsid w:val="00EC4F53"/>
    <w:rsid w:val="00F96876"/>
    <w:rsid w:val="00FE15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