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B151D8" w:rsidP="00083611">
      <w:pPr>
        <w:jc w:val="right"/>
      </w:pPr>
    </w:p>
    <w:p w:rsidR="002A5DC5" w:rsidRPr="00B151D8" w:rsidP="002A5DC5">
      <w:pPr>
        <w:jc w:val="right"/>
      </w:pPr>
      <w:r w:rsidRPr="00B151D8">
        <w:t>Дело №5-</w:t>
      </w:r>
      <w:r w:rsidRPr="003D2E16" w:rsidR="00DD29D0">
        <w:t>61</w:t>
      </w:r>
      <w:r w:rsidRPr="00B151D8">
        <w:t>-</w:t>
      </w:r>
      <w:r w:rsidRPr="003D2E16" w:rsidR="00DD29D0">
        <w:t>136</w:t>
      </w:r>
      <w:r w:rsidRPr="00B151D8">
        <w:t>/202</w:t>
      </w:r>
      <w:r w:rsidRPr="00B151D8" w:rsidR="00DA4F50">
        <w:t>3</w:t>
      </w:r>
    </w:p>
    <w:p w:rsidR="002A5DC5" w:rsidRPr="00B151D8" w:rsidP="002A5DC5">
      <w:pPr>
        <w:jc w:val="center"/>
        <w:rPr>
          <w:b/>
        </w:rPr>
      </w:pPr>
      <w:r w:rsidRPr="00B151D8">
        <w:rPr>
          <w:b/>
        </w:rPr>
        <w:t>ПОСТАНОВЛЕНИЕ</w:t>
      </w:r>
    </w:p>
    <w:p w:rsidR="005D39BB" w:rsidRPr="00B151D8" w:rsidP="002A5DC5">
      <w:pPr>
        <w:jc w:val="both"/>
      </w:pPr>
    </w:p>
    <w:p w:rsidR="00B151D8" w:rsidRPr="00524BA6" w:rsidP="00B151D8">
      <w:pPr>
        <w:rPr>
          <w:lang w:val="uk-UA"/>
        </w:rPr>
      </w:pPr>
      <w:r w:rsidRPr="003D2E16">
        <w:t xml:space="preserve">05 </w:t>
      </w:r>
      <w:r w:rsidRPr="00524BA6">
        <w:t xml:space="preserve">апреля </w:t>
      </w:r>
      <w:r w:rsidRPr="00524BA6" w:rsidR="002A5DC5">
        <w:t>202</w:t>
      </w:r>
      <w:r w:rsidRPr="00524BA6" w:rsidR="00D612D5">
        <w:t>3</w:t>
      </w:r>
      <w:r w:rsidRPr="00524BA6">
        <w:rPr>
          <w:lang w:val="uk-UA"/>
        </w:rPr>
        <w:t xml:space="preserve"> года        </w:t>
      </w:r>
      <w:r w:rsidRPr="00524BA6" w:rsidR="002A5DC5">
        <w:rPr>
          <w:lang w:val="uk-UA"/>
        </w:rPr>
        <w:t xml:space="preserve">                </w:t>
      </w:r>
      <w:r w:rsidRPr="00524BA6">
        <w:rPr>
          <w:lang w:val="uk-UA"/>
        </w:rPr>
        <w:t xml:space="preserve">                                                                                 </w:t>
      </w:r>
      <w:r w:rsidRPr="00524BA6" w:rsidR="002A5DC5">
        <w:rPr>
          <w:lang w:val="uk-UA"/>
        </w:rPr>
        <w:t xml:space="preserve"> </w:t>
      </w:r>
      <w:r w:rsidRPr="00524BA6">
        <w:rPr>
          <w:lang w:val="uk-UA"/>
        </w:rPr>
        <w:t>пгт. Ленино</w:t>
      </w:r>
    </w:p>
    <w:p w:rsidR="00B151D8" w:rsidRPr="00524BA6" w:rsidP="00B151D8">
      <w:pPr>
        <w:rPr>
          <w:lang w:val="uk-UA"/>
        </w:rPr>
      </w:pPr>
      <w:r w:rsidRPr="00524BA6">
        <w:rPr>
          <w:lang w:val="uk-UA"/>
        </w:rPr>
        <w:t xml:space="preserve">      </w:t>
      </w:r>
      <w:r w:rsidRPr="00524BA6" w:rsidR="000C656B">
        <w:rPr>
          <w:lang w:val="uk-UA"/>
        </w:rPr>
        <w:t xml:space="preserve">                            </w:t>
      </w:r>
      <w:r w:rsidRPr="00524BA6" w:rsidR="00F1083D">
        <w:rPr>
          <w:lang w:val="uk-UA"/>
        </w:rPr>
        <w:t xml:space="preserve">                                </w:t>
      </w:r>
      <w:r w:rsidRPr="00524BA6" w:rsidR="000C656B">
        <w:rPr>
          <w:lang w:val="uk-UA"/>
        </w:rPr>
        <w:t xml:space="preserve"> </w:t>
      </w:r>
      <w:r w:rsidRPr="00524BA6">
        <w:rPr>
          <w:lang w:val="uk-UA"/>
        </w:rPr>
        <w:t xml:space="preserve"> </w:t>
      </w:r>
    </w:p>
    <w:p w:rsidR="000658E2" w:rsidRPr="00524BA6" w:rsidP="00B151D8">
      <w:pPr>
        <w:ind w:firstLine="708"/>
      </w:pPr>
      <w:r w:rsidRPr="00524BA6">
        <w:t xml:space="preserve">Исполняющий </w:t>
      </w:r>
      <w:r w:rsidRPr="00524BA6">
        <w:t>обязанности мирового судьи</w:t>
      </w:r>
      <w:r w:rsidRPr="00524BA6" w:rsidR="002A5DC5">
        <w:t xml:space="preserve"> судебного участка №6</w:t>
      </w:r>
      <w:r w:rsidRPr="00524BA6">
        <w:t>1</w:t>
      </w:r>
      <w:r w:rsidRPr="00524BA6" w:rsidR="002A5DC5">
        <w:t xml:space="preserve"> Ленинского суде</w:t>
      </w:r>
      <w:r w:rsidRPr="00524BA6" w:rsidR="002A5DC5">
        <w:t>б</w:t>
      </w:r>
      <w:r w:rsidRPr="00524BA6" w:rsidR="002A5DC5">
        <w:t xml:space="preserve">ного района (Ленинский муниципальный район) Республики Крым Кулунчаков А.А., </w:t>
      </w:r>
    </w:p>
    <w:p w:rsidR="000658E2" w:rsidRPr="00524BA6" w:rsidP="00B151D8">
      <w:pPr>
        <w:ind w:firstLine="708"/>
      </w:pPr>
      <w:r w:rsidRPr="00524BA6">
        <w:t>с участием представителя прокуратуры Арнаутовой Д.С.,</w:t>
      </w:r>
    </w:p>
    <w:p w:rsidR="00B8447B" w:rsidRPr="00524BA6" w:rsidP="000658E2">
      <w:pPr>
        <w:rPr>
          <w:lang w:val="uk-UA"/>
        </w:rPr>
      </w:pPr>
      <w:r w:rsidRPr="00524BA6">
        <w:t>рассмотрев в открытом судебном заседании дело об администра</w:t>
      </w:r>
      <w:r w:rsidRPr="00524BA6">
        <w:t>тивном правонарушении</w:t>
      </w:r>
      <w:r w:rsidRPr="00524BA6" w:rsidR="00BA1CD0">
        <w:t xml:space="preserve"> </w:t>
      </w:r>
      <w:r w:rsidRPr="00524BA6">
        <w:t>в о</w:t>
      </w:r>
      <w:r w:rsidRPr="00524BA6">
        <w:t>т</w:t>
      </w:r>
      <w:r w:rsidRPr="00524BA6">
        <w:t>ношении</w:t>
      </w:r>
      <w:r w:rsidRPr="00524BA6" w:rsidR="00DD29D0">
        <w:t xml:space="preserve"> индивидуального предпринимателя</w:t>
      </w:r>
      <w:r w:rsidRPr="00524BA6">
        <w:t xml:space="preserve"> </w:t>
      </w:r>
      <w:r w:rsidRPr="00524BA6" w:rsidR="000658E2">
        <w:t>(далее – ИП):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923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B151D8" w:rsidRPr="00524BA6" w:rsidP="00A923B6">
            <w:pPr>
              <w:jc w:val="both"/>
            </w:pPr>
          </w:p>
        </w:tc>
        <w:tc>
          <w:tcPr>
            <w:tcW w:w="8044" w:type="dxa"/>
          </w:tcPr>
          <w:p w:rsidR="00B151D8" w:rsidRPr="00524BA6" w:rsidP="003D2E16">
            <w:pPr>
              <w:jc w:val="both"/>
            </w:pPr>
            <w:r w:rsidRPr="00524BA6">
              <w:t>Аблякимова</w:t>
            </w:r>
            <w:r w:rsidRPr="00524BA6">
              <w:t xml:space="preserve"> </w:t>
            </w:r>
            <w:r w:rsidRPr="00524BA6" w:rsidR="00DD29D0">
              <w:rPr>
                <w:rFonts w:eastAsia="Calibri"/>
              </w:rPr>
              <w:t>Ризвана</w:t>
            </w:r>
            <w:r w:rsidRPr="00524BA6" w:rsidR="00DD29D0">
              <w:rPr>
                <w:rFonts w:eastAsia="Calibri"/>
              </w:rPr>
              <w:t xml:space="preserve"> </w:t>
            </w:r>
            <w:r w:rsidRPr="00524BA6" w:rsidR="00DD29D0">
              <w:rPr>
                <w:rFonts w:eastAsia="Calibri"/>
              </w:rPr>
              <w:t>Исметовича</w:t>
            </w:r>
            <w:r w:rsidRPr="00524BA6" w:rsidR="00DD29D0">
              <w:rPr>
                <w:rFonts w:eastAsia="Calibri"/>
              </w:rPr>
              <w:t xml:space="preserve">, </w:t>
            </w:r>
            <w:r>
              <w:rPr>
                <w:sz w:val="26"/>
                <w:szCs w:val="26"/>
              </w:rPr>
              <w:t>(данные изъяты)</w:t>
            </w:r>
            <w:r>
              <w:rPr>
                <w:rFonts w:eastAsia="Calibri"/>
              </w:rPr>
              <w:t xml:space="preserve"> </w:t>
            </w:r>
          </w:p>
        </w:tc>
      </w:tr>
      <w:tr w:rsidTr="00A923B6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B151D8" w:rsidRPr="00524BA6" w:rsidP="00A923B6">
            <w:pPr>
              <w:jc w:val="both"/>
            </w:pPr>
            <w:r w:rsidRPr="00524BA6">
              <w:t xml:space="preserve"> </w:t>
            </w:r>
          </w:p>
        </w:tc>
        <w:tc>
          <w:tcPr>
            <w:tcW w:w="8044" w:type="dxa"/>
          </w:tcPr>
          <w:p w:rsidR="00B151D8" w:rsidRPr="00524BA6" w:rsidP="00A923B6">
            <w:pPr>
              <w:jc w:val="both"/>
            </w:pPr>
          </w:p>
        </w:tc>
      </w:tr>
    </w:tbl>
    <w:p w:rsidR="00B151D8" w:rsidRPr="00524BA6" w:rsidP="00B151D8">
      <w:pPr>
        <w:jc w:val="both"/>
      </w:pPr>
      <w:r w:rsidRPr="00524BA6">
        <w:t xml:space="preserve">в совершении административного правонарушения, предусмотренного ст.19.29 Кодекса </w:t>
      </w:r>
      <w:r w:rsidRPr="00524BA6">
        <w:t>Ро</w:t>
      </w:r>
      <w:r w:rsidRPr="00524BA6">
        <w:t>с</w:t>
      </w:r>
      <w:r w:rsidRPr="00524BA6">
        <w:t xml:space="preserve">сийской Федерации об административных правонарушениях (далее – КоАП РФ),  </w:t>
      </w:r>
    </w:p>
    <w:p w:rsidR="00B151D8" w:rsidRPr="00524BA6" w:rsidP="00B151D8">
      <w:pPr>
        <w:jc w:val="center"/>
        <w:rPr>
          <w:b/>
        </w:rPr>
      </w:pPr>
      <w:r w:rsidRPr="00524BA6">
        <w:rPr>
          <w:b/>
        </w:rPr>
        <w:t>УСТАНОВИЛ:</w:t>
      </w:r>
    </w:p>
    <w:p w:rsidR="000658E2" w:rsidRPr="00524BA6" w:rsidP="000658E2">
      <w:pPr>
        <w:ind w:firstLine="708"/>
        <w:jc w:val="both"/>
      </w:pPr>
      <w:r w:rsidRPr="00524BA6">
        <w:rPr>
          <w:shd w:val="clear" w:color="auto" w:fill="FFFFFF"/>
        </w:rPr>
        <w:t xml:space="preserve">Прокуратурой Ленинского района Республики Крым проведена проверка </w:t>
      </w:r>
      <w:r w:rsidRPr="00524BA6">
        <w:t xml:space="preserve">исполнения </w:t>
      </w:r>
      <w:r w:rsidRPr="00524BA6">
        <w:br/>
        <w:t>требований законодательства о противодействии коррупции в деятельности сотрудников ОМВД Р</w:t>
      </w:r>
      <w:r w:rsidRPr="00524BA6">
        <w:t>оссии по Ленинскому району Республики Крым</w:t>
      </w:r>
      <w:r w:rsidRPr="00524BA6">
        <w:rPr>
          <w:shd w:val="clear" w:color="auto" w:fill="FFFFFF"/>
        </w:rPr>
        <w:t xml:space="preserve">, в ходе которой установлено, что </w:t>
      </w:r>
      <w:r w:rsidRPr="00524BA6">
        <w:t>на основании приказа начальника ОМВД России по Ленинскому району от 02.09.2019 № 220 младший сержант полиции Аблякимов Арсен Ризванович назначен на должность полицейск</w:t>
      </w:r>
      <w:r w:rsidRPr="00524BA6">
        <w:t>о</w:t>
      </w:r>
      <w:r w:rsidRPr="00524BA6">
        <w:t>го отделения</w:t>
      </w:r>
      <w:r w:rsidRPr="00524BA6">
        <w:t xml:space="preserve"> охраны и </w:t>
      </w:r>
      <w:r w:rsidRPr="00524BA6">
        <w:t>конвоирования</w:t>
      </w:r>
      <w:r w:rsidRPr="00524BA6">
        <w:t xml:space="preserve"> подозреваемых и обвиняемых изолятора временного содержания подозреваемых и обвиняемых, уволен с занимаемой должности по собственному желанию приказом </w:t>
      </w:r>
      <w:r w:rsidRPr="00524BA6">
        <w:t>от</w:t>
      </w:r>
      <w:r w:rsidRPr="00524BA6">
        <w:t xml:space="preserve"> </w:t>
      </w:r>
      <w: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изъяты)</w:t>
      </w:r>
      <w:r w:rsidRPr="00524BA6">
        <w:t xml:space="preserve"> года между ИП Аблякимовым Р.И. и Аблякимовым </w:t>
      </w:r>
      <w:r w:rsidRPr="00524BA6">
        <w:t>А.Р. заключен трудовой договор № 1, согласно которому Аблякимовым А.Р. принят на дол</w:t>
      </w:r>
      <w:r w:rsidRPr="00524BA6">
        <w:t>ж</w:t>
      </w:r>
      <w:r w:rsidRPr="00524BA6">
        <w:t xml:space="preserve">ность водителя. </w:t>
      </w:r>
      <w:r w:rsidRPr="00524BA6">
        <w:t>Вместе с тем, в нарушение ч. 4 Федерального закона № 273-ФЗ «О против</w:t>
      </w:r>
      <w:r w:rsidRPr="00524BA6">
        <w:t>о</w:t>
      </w:r>
      <w:r w:rsidRPr="00524BA6">
        <w:t>действии корру</w:t>
      </w:r>
      <w:r w:rsidRPr="00524BA6">
        <w:t>п</w:t>
      </w:r>
      <w:r w:rsidRPr="00524BA6">
        <w:t>ции», ст. 64.1 ТК РФ, п. 3, 4 Правил, утвержденных постано</w:t>
      </w:r>
      <w:r w:rsidRPr="00524BA6">
        <w:t>в</w:t>
      </w:r>
      <w:r w:rsidRPr="00524BA6">
        <w:t>лением Прав</w:t>
      </w:r>
      <w:r w:rsidRPr="00524BA6">
        <w:t>и</w:t>
      </w:r>
      <w:r w:rsidRPr="00524BA6">
        <w:t>тельства Росси</w:t>
      </w:r>
      <w:r w:rsidRPr="00524BA6">
        <w:t>й</w:t>
      </w:r>
      <w:r w:rsidRPr="00524BA6">
        <w:t>ской Федерации от 21.01.2015 № 29, ИП Аблякимовым Р.И. при заключении трудового дог</w:t>
      </w:r>
      <w:r w:rsidRPr="00524BA6">
        <w:t>о</w:t>
      </w:r>
      <w:r w:rsidRPr="00524BA6">
        <w:t xml:space="preserve">вора с Аблякимовым А.Р. в период с </w:t>
      </w:r>
      <w:r>
        <w:rPr>
          <w:sz w:val="26"/>
          <w:szCs w:val="26"/>
        </w:rPr>
        <w:t>(данные изъяты)</w:t>
      </w:r>
      <w:r>
        <w:t xml:space="preserve"> </w:t>
      </w:r>
      <w:r w:rsidRPr="00524BA6">
        <w:t xml:space="preserve"> не соо</w:t>
      </w:r>
      <w:r w:rsidRPr="00524BA6">
        <w:t>б</w:t>
      </w:r>
      <w:r w:rsidRPr="00524BA6">
        <w:t>щил работод</w:t>
      </w:r>
      <w:r w:rsidRPr="00524BA6">
        <w:t>а</w:t>
      </w:r>
      <w:r w:rsidRPr="00524BA6">
        <w:t>телю по после</w:t>
      </w:r>
      <w:r w:rsidRPr="00524BA6">
        <w:t>д</w:t>
      </w:r>
      <w:r w:rsidRPr="00524BA6">
        <w:t>нему месту его работы о заключении договора с бывшим гос</w:t>
      </w:r>
      <w:r w:rsidRPr="00524BA6">
        <w:t>у</w:t>
      </w:r>
      <w:r w:rsidRPr="00524BA6">
        <w:t>дарств</w:t>
      </w:r>
      <w:r w:rsidRPr="00524BA6">
        <w:t>енным</w:t>
      </w:r>
      <w:r w:rsidRPr="00524BA6">
        <w:t xml:space="preserve"> служ</w:t>
      </w:r>
      <w:r w:rsidRPr="00524BA6">
        <w:t>а</w:t>
      </w:r>
      <w:r w:rsidRPr="00524BA6">
        <w:t>щим.</w:t>
      </w:r>
    </w:p>
    <w:p w:rsidR="007F6763" w:rsidRPr="00524BA6" w:rsidP="00C57B3D">
      <w:pPr>
        <w:ind w:firstLine="708"/>
        <w:jc w:val="both"/>
      </w:pPr>
      <w:r w:rsidRPr="00524BA6">
        <w:t>В судебно</w:t>
      </w:r>
      <w:r w:rsidRPr="00524BA6" w:rsidR="000658E2">
        <w:t>е</w:t>
      </w:r>
      <w:r w:rsidRPr="00524BA6">
        <w:t xml:space="preserve"> заседани</w:t>
      </w:r>
      <w:r w:rsidRPr="00524BA6" w:rsidR="000658E2">
        <w:t>е</w:t>
      </w:r>
      <w:r w:rsidRPr="00524BA6">
        <w:t xml:space="preserve"> </w:t>
      </w:r>
      <w:r w:rsidRPr="00524BA6" w:rsidR="00340AE4">
        <w:rPr>
          <w:shd w:val="clear" w:color="auto" w:fill="FFFFFF"/>
        </w:rPr>
        <w:t xml:space="preserve">Аблякимов </w:t>
      </w:r>
      <w:r w:rsidRPr="00524BA6" w:rsidR="000658E2">
        <w:rPr>
          <w:shd w:val="clear" w:color="auto" w:fill="FFFFFF"/>
        </w:rPr>
        <w:t>Р.И.</w:t>
      </w:r>
      <w:r w:rsidRPr="00524BA6" w:rsidR="001430E6">
        <w:t xml:space="preserve"> </w:t>
      </w:r>
      <w:r w:rsidRPr="00524BA6" w:rsidR="000658E2">
        <w:t>не явился, явку своего защитника не обеспечил</w:t>
      </w:r>
      <w:r w:rsidRPr="00524BA6" w:rsidR="006F34BA">
        <w:t>.</w:t>
      </w:r>
    </w:p>
    <w:p w:rsidR="000658E2" w:rsidRPr="00524BA6" w:rsidP="00C57B3D">
      <w:pPr>
        <w:ind w:firstLine="708"/>
        <w:jc w:val="both"/>
      </w:pPr>
      <w:r w:rsidRPr="00524BA6">
        <w:rPr>
          <w:shd w:val="clear" w:color="auto" w:fill="FFFFFF"/>
        </w:rPr>
        <w:t>Представитель прокуратуры –помощник прокурора Ленинского района Республики Крым Арнаутова Д.С. настаивала на привлечении Аблякимова Р.И. к административной о</w:t>
      </w:r>
      <w:r w:rsidRPr="00524BA6">
        <w:rPr>
          <w:shd w:val="clear" w:color="auto" w:fill="FFFFFF"/>
        </w:rPr>
        <w:t>т</w:t>
      </w:r>
      <w:r w:rsidRPr="00524BA6">
        <w:rPr>
          <w:shd w:val="clear" w:color="auto" w:fill="FFFFFF"/>
        </w:rPr>
        <w:t>ветственности по основаниям, указанным в постановлении о возбуждении дела об админ</w:t>
      </w:r>
      <w:r w:rsidRPr="00524BA6">
        <w:rPr>
          <w:shd w:val="clear" w:color="auto" w:fill="FFFFFF"/>
        </w:rPr>
        <w:t>и</w:t>
      </w:r>
      <w:r w:rsidRPr="00524BA6">
        <w:rPr>
          <w:shd w:val="clear" w:color="auto" w:fill="FFFFFF"/>
        </w:rPr>
        <w:t>стративной ответственности. Наказание просил</w:t>
      </w:r>
      <w:r w:rsidR="00524BA6">
        <w:rPr>
          <w:shd w:val="clear" w:color="auto" w:fill="FFFFFF"/>
        </w:rPr>
        <w:t>а</w:t>
      </w:r>
      <w:r w:rsidRPr="00524BA6">
        <w:rPr>
          <w:shd w:val="clear" w:color="auto" w:fill="FFFFFF"/>
        </w:rPr>
        <w:t xml:space="preserve"> назначить в виде административного штрафа.</w:t>
      </w:r>
    </w:p>
    <w:p w:rsidR="004A587A" w:rsidRPr="00524BA6" w:rsidP="00C57B3D">
      <w:pPr>
        <w:ind w:firstLine="708"/>
        <w:jc w:val="both"/>
      </w:pPr>
      <w:r w:rsidRPr="00524BA6">
        <w:t xml:space="preserve">Заслушав </w:t>
      </w:r>
      <w:r w:rsidRPr="00524BA6" w:rsidR="000658E2">
        <w:rPr>
          <w:shd w:val="clear" w:color="auto" w:fill="FFFFFF"/>
        </w:rPr>
        <w:t>представителя прокуратуры Арнаутову Д.С.</w:t>
      </w:r>
      <w:r w:rsidRPr="00524BA6" w:rsidR="001430E6">
        <w:t xml:space="preserve">, </w:t>
      </w:r>
      <w:r w:rsidRPr="00524BA6">
        <w:t>исследовав материалы дела, с</w:t>
      </w:r>
      <w:r w:rsidRPr="00524BA6">
        <w:t>у</w:t>
      </w:r>
      <w:r w:rsidRPr="00524BA6">
        <w:t>дья</w:t>
      </w:r>
      <w:r w:rsidRPr="00524BA6">
        <w:t xml:space="preserve"> приходит к следующему.</w:t>
      </w:r>
    </w:p>
    <w:p w:rsidR="000658E2" w:rsidRPr="00524BA6" w:rsidP="000658E2">
      <w:pPr>
        <w:autoSpaceDE w:val="0"/>
        <w:autoSpaceDN w:val="0"/>
        <w:adjustRightInd w:val="0"/>
        <w:ind w:firstLine="709"/>
        <w:jc w:val="both"/>
      </w:pPr>
      <w:r w:rsidRPr="00524BA6">
        <w:t xml:space="preserve">Согласно ч. 4 ст. 12 Федерального закона от 25.12.2008 № 273-ФЗ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</w:t>
      </w:r>
      <w:hyperlink r:id="rId4" w:history="1">
        <w:r w:rsidRPr="00524BA6">
          <w:t>части 1</w:t>
        </w:r>
      </w:hyperlink>
      <w:r w:rsidRPr="00524BA6">
        <w:t xml:space="preserve"> настоящей статьи, с гражданином, замещавшим должности государственной или муниципальной службы, </w:t>
      </w:r>
      <w:hyperlink r:id="rId5" w:history="1">
        <w:r w:rsidRPr="00524BA6">
          <w:t>перечень</w:t>
        </w:r>
      </w:hyperlink>
      <w:r w:rsidRPr="00524BA6">
        <w:t xml:space="preserve"> которых устанавливается нормативными правовыми актами Российской Федерации, в течение двух лет после его увольнения с </w:t>
      </w:r>
      <w:r w:rsidRPr="00524BA6">
        <w:t>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</w:t>
      </w:r>
      <w:r w:rsidRPr="00524BA6">
        <w:t>с</w:t>
      </w:r>
      <w:r w:rsidRPr="00524BA6">
        <w:t xml:space="preserve">ударственного или муниципального служащего по последнему месту его службы в </w:t>
      </w:r>
      <w:hyperlink r:id="rId6" w:history="1">
        <w:r w:rsidRPr="00524BA6">
          <w:t>порядке</w:t>
        </w:r>
      </w:hyperlink>
      <w:r w:rsidRPr="00524BA6">
        <w:t>, устанавливаемом нормативными правовыми актами Российской Федерации.</w:t>
      </w:r>
    </w:p>
    <w:p w:rsidR="000658E2" w:rsidRPr="00524BA6" w:rsidP="000658E2">
      <w:pPr>
        <w:autoSpaceDE w:val="0"/>
        <w:autoSpaceDN w:val="0"/>
        <w:adjustRightInd w:val="0"/>
        <w:ind w:firstLine="709"/>
        <w:contextualSpacing/>
        <w:jc w:val="both"/>
      </w:pPr>
      <w:r w:rsidRPr="00524BA6">
        <w:t>Аналогичные требования содержатся в статье 64.1 Трудового кодекса Российской Ф</w:t>
      </w:r>
      <w:r w:rsidRPr="00524BA6">
        <w:t>е</w:t>
      </w:r>
      <w:r w:rsidRPr="00524BA6">
        <w:t>дерации.</w:t>
      </w:r>
    </w:p>
    <w:p w:rsidR="000658E2" w:rsidRPr="00524BA6" w:rsidP="000658E2">
      <w:pPr>
        <w:autoSpaceDE w:val="0"/>
        <w:autoSpaceDN w:val="0"/>
        <w:adjustRightInd w:val="0"/>
        <w:ind w:firstLine="709"/>
        <w:contextualSpacing/>
        <w:jc w:val="both"/>
      </w:pPr>
      <w:r w:rsidRPr="00524BA6">
        <w:t>Статьёй 19.29 КоАП РФ предусмотрена административная ответственность за привл</w:t>
      </w:r>
      <w:r w:rsidRPr="00524BA6">
        <w:t>е</w:t>
      </w:r>
      <w:r w:rsidRPr="00524BA6">
        <w:t xml:space="preserve">чение работодателем либо заказчиком работ (услуг) к трудовой деятельности на условиях </w:t>
      </w:r>
      <w:r w:rsidRPr="00524BA6">
        <w:t>трудового договора либо к выполнению работ или оказанию услуг на условиях гражданс</w:t>
      </w:r>
      <w:r w:rsidRPr="00524BA6">
        <w:t>ко-правового договора государственного или муниципального служащего, замещающего дол</w:t>
      </w:r>
      <w:r w:rsidRPr="00524BA6">
        <w:t>ж</w:t>
      </w:r>
      <w:r w:rsidRPr="00524BA6">
        <w:t>ность, включенную в перечень, установленный нормативными правовыми актами, либо бы</w:t>
      </w:r>
      <w:r w:rsidRPr="00524BA6">
        <w:t>в</w:t>
      </w:r>
      <w:r w:rsidRPr="00524BA6">
        <w:t>шего государственного или муниципального служащего, замещавшего такую должность, с наруш</w:t>
      </w:r>
      <w:r w:rsidRPr="00524BA6">
        <w:t xml:space="preserve">ением требований, предусмотренных Федеральным законом от 25.12.2008№ 273-ФЗ «О противодействии коррупции». </w:t>
      </w:r>
    </w:p>
    <w:p w:rsidR="0047219C" w:rsidRPr="00524BA6" w:rsidP="000658E2">
      <w:pPr>
        <w:autoSpaceDE w:val="0"/>
        <w:autoSpaceDN w:val="0"/>
        <w:adjustRightInd w:val="0"/>
        <w:ind w:firstLine="540"/>
        <w:jc w:val="both"/>
        <w:outlineLvl w:val="2"/>
      </w:pPr>
      <w:r w:rsidRPr="00524BA6">
        <w:t>Факт совершения ИП Аблякимовым Р.И. административного правонарушения подтве</w:t>
      </w:r>
      <w:r w:rsidRPr="00524BA6">
        <w:t>р</w:t>
      </w:r>
      <w:r w:rsidRPr="00524BA6">
        <w:t>ждается следующими доказательствами:</w:t>
      </w:r>
      <w:r w:rsidRPr="00524BA6" w:rsidR="0045639C">
        <w:t xml:space="preserve"> признательными пояснениями Аблякимова Р.И., к</w:t>
      </w:r>
      <w:r w:rsidRPr="00524BA6" w:rsidR="0045639C">
        <w:t>о</w:t>
      </w:r>
      <w:r w:rsidRPr="00524BA6" w:rsidR="0045639C">
        <w:t xml:space="preserve">пией выписки из приказа от </w:t>
      </w:r>
      <w:r>
        <w:rPr>
          <w:sz w:val="26"/>
          <w:szCs w:val="26"/>
        </w:rPr>
        <w:t>(данные изъяты)</w:t>
      </w:r>
      <w:r w:rsidRPr="00524BA6" w:rsidR="0045639C">
        <w:t xml:space="preserve">; копией выписки из приказа от </w:t>
      </w:r>
      <w:r>
        <w:rPr>
          <w:sz w:val="26"/>
          <w:szCs w:val="26"/>
        </w:rPr>
        <w:t>(данные из</w:t>
      </w:r>
      <w:r>
        <w:rPr>
          <w:sz w:val="26"/>
          <w:szCs w:val="26"/>
        </w:rPr>
        <w:t>ъ</w:t>
      </w:r>
      <w:r>
        <w:rPr>
          <w:sz w:val="26"/>
          <w:szCs w:val="26"/>
        </w:rPr>
        <w:t>яты)</w:t>
      </w:r>
      <w:r>
        <w:t xml:space="preserve"> </w:t>
      </w:r>
      <w:r w:rsidRPr="00524BA6" w:rsidR="0045639C">
        <w:t>;</w:t>
      </w:r>
      <w:r w:rsidRPr="00524BA6" w:rsidR="0045639C">
        <w:t xml:space="preserve"> копией трудового договора </w:t>
      </w:r>
      <w:r>
        <w:rPr>
          <w:sz w:val="26"/>
          <w:szCs w:val="26"/>
        </w:rPr>
        <w:t>(данные изъяты)</w:t>
      </w:r>
      <w:r>
        <w:t xml:space="preserve"> </w:t>
      </w:r>
      <w:r w:rsidRPr="00524BA6" w:rsidR="0045639C">
        <w:t xml:space="preserve">; копией трудовой книжки </w:t>
      </w:r>
      <w:r>
        <w:rPr>
          <w:sz w:val="26"/>
          <w:szCs w:val="26"/>
        </w:rPr>
        <w:t>(данные из</w:t>
      </w:r>
      <w:r>
        <w:rPr>
          <w:sz w:val="26"/>
          <w:szCs w:val="26"/>
        </w:rPr>
        <w:t>ъ</w:t>
      </w:r>
      <w:r>
        <w:rPr>
          <w:sz w:val="26"/>
          <w:szCs w:val="26"/>
        </w:rPr>
        <w:t>яты)</w:t>
      </w:r>
      <w:r>
        <w:t xml:space="preserve"> </w:t>
      </w:r>
      <w:r w:rsidRPr="00524BA6" w:rsidR="0045639C">
        <w:t>; протоколом пр</w:t>
      </w:r>
      <w:r w:rsidRPr="00524BA6" w:rsidR="0045639C">
        <w:t>о</w:t>
      </w:r>
      <w:r w:rsidRPr="00524BA6" w:rsidR="0045639C">
        <w:t>верки отчётности; ответом ОФПСС РФ по РК.</w:t>
      </w:r>
    </w:p>
    <w:p w:rsidR="0045639C" w:rsidRPr="00524BA6" w:rsidP="0045639C">
      <w:pPr>
        <w:ind w:firstLine="709"/>
        <w:jc w:val="both"/>
      </w:pPr>
      <w:r w:rsidRPr="00524BA6">
        <w:t>Приведе</w:t>
      </w:r>
      <w:r w:rsidRPr="00524BA6">
        <w:t>нные доказательства получены с соблюдением установленных КоАП РФ пр</w:t>
      </w:r>
      <w:r w:rsidRPr="00524BA6">
        <w:t>о</w:t>
      </w:r>
      <w:r w:rsidRPr="00524BA6">
        <w:t xml:space="preserve">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45639C" w:rsidRPr="00524BA6" w:rsidP="0045639C">
      <w:pPr>
        <w:ind w:firstLine="708"/>
        <w:jc w:val="both"/>
      </w:pPr>
      <w:r w:rsidRPr="00524BA6">
        <w:t xml:space="preserve">Исследовав </w:t>
      </w:r>
      <w:r w:rsidRPr="00524BA6">
        <w:t>и оценив доказательства в их совокупности, мировой судья считает, что вина ИП Аблякимова Р.И. установлена.</w:t>
      </w:r>
    </w:p>
    <w:p w:rsidR="0045639C" w:rsidRPr="00524BA6" w:rsidP="0045639C">
      <w:pPr>
        <w:ind w:firstLine="539"/>
        <w:jc w:val="both"/>
      </w:pPr>
      <w:r w:rsidRPr="00524BA6">
        <w:rPr>
          <w:shd w:val="clear" w:color="auto" w:fill="FFFFFF"/>
        </w:rPr>
        <w:t xml:space="preserve">Таким образом, действия </w:t>
      </w:r>
      <w:r w:rsidRPr="00524BA6">
        <w:t xml:space="preserve">ИП Аблякимова Р.И. мировой </w:t>
      </w:r>
      <w:r w:rsidRPr="00524BA6">
        <w:rPr>
          <w:shd w:val="clear" w:color="auto" w:fill="FFFFFF"/>
        </w:rPr>
        <w:t>судья квалифицирует по статье 19.29 КоАП РФ</w:t>
      </w:r>
      <w:r w:rsidRPr="00524BA6">
        <w:rPr>
          <w:bCs/>
          <w:bdr w:val="none" w:sz="0" w:space="0" w:color="auto" w:frame="1"/>
        </w:rPr>
        <w:t xml:space="preserve">, как </w:t>
      </w:r>
      <w:r w:rsidRPr="00524BA6">
        <w:t>привлечение работодателем к трудовой деятельности</w:t>
      </w:r>
      <w:r w:rsidRPr="00524BA6">
        <w:t xml:space="preserve"> на условиях труд</w:t>
      </w:r>
      <w:r w:rsidRPr="00524BA6">
        <w:t>о</w:t>
      </w:r>
      <w:r w:rsidRPr="00524BA6">
        <w:t>вого договора бывшего муниципального служащего, замещавшего включенную в перечень, установленный нормативными правовыми актами, должность, с нарушением требований, предусмотренных Федеральным законом от 25 декабря 2008 года N 273-ФЗ "О пр</w:t>
      </w:r>
      <w:r w:rsidRPr="00524BA6">
        <w:t>отиводе</w:t>
      </w:r>
      <w:r w:rsidRPr="00524BA6">
        <w:t>й</w:t>
      </w:r>
      <w:r w:rsidRPr="00524BA6">
        <w:t>ствии коррупции".</w:t>
      </w:r>
    </w:p>
    <w:p w:rsidR="0045639C" w:rsidRPr="00524BA6" w:rsidP="0045639C">
      <w:pPr>
        <w:autoSpaceDE w:val="0"/>
        <w:autoSpaceDN w:val="0"/>
        <w:adjustRightInd w:val="0"/>
        <w:ind w:firstLine="709"/>
        <w:contextualSpacing/>
        <w:jc w:val="both"/>
      </w:pPr>
      <w:r w:rsidRPr="00524BA6">
        <w:t>При назначении административного наказания, мировой судья учитывает требования статей 3.1, 4.1-4.3 КоАП РФ, характер совершенного административного правонарушения, личность виновного, его семейное и имущественное положение, обстоя</w:t>
      </w:r>
      <w:r w:rsidRPr="00524BA6">
        <w:t>тельства, смягчающие и отягчающие административную ответственность.</w:t>
      </w:r>
    </w:p>
    <w:p w:rsidR="0045639C" w:rsidRPr="00524BA6" w:rsidP="0045639C">
      <w:pPr>
        <w:ind w:firstLine="709"/>
        <w:jc w:val="both"/>
      </w:pPr>
      <w:r w:rsidRPr="00524BA6">
        <w:t xml:space="preserve">Срок давности привлечения к административной ответственности не истек. </w:t>
      </w:r>
    </w:p>
    <w:p w:rsidR="0045639C" w:rsidRPr="00524BA6" w:rsidP="0045639C">
      <w:pPr>
        <w:autoSpaceDE w:val="0"/>
        <w:autoSpaceDN w:val="0"/>
        <w:adjustRightInd w:val="0"/>
        <w:ind w:firstLine="709"/>
        <w:contextualSpacing/>
        <w:jc w:val="both"/>
      </w:pPr>
      <w:r w:rsidRPr="00524BA6">
        <w:t xml:space="preserve">Обстоятельством, смягчающим административную ответственность Аблякимова Р.И. мировой судья признает признание вины, </w:t>
      </w:r>
      <w:r w:rsidRPr="00524BA6">
        <w:t>поскольку из постановления о возбуждении дела об административном правонарушении и из письменных объяснений Аблякимова Р.И. усматр</w:t>
      </w:r>
      <w:r w:rsidRPr="00524BA6">
        <w:t>и</w:t>
      </w:r>
      <w:r w:rsidRPr="00524BA6">
        <w:t>вается, что он признал вину, в содеянном раскаялся.</w:t>
      </w:r>
    </w:p>
    <w:p w:rsidR="0045639C" w:rsidRPr="00524BA6" w:rsidP="0045639C">
      <w:pPr>
        <w:autoSpaceDE w:val="0"/>
        <w:autoSpaceDN w:val="0"/>
        <w:adjustRightInd w:val="0"/>
        <w:ind w:firstLine="709"/>
        <w:contextualSpacing/>
        <w:jc w:val="both"/>
      </w:pPr>
      <w:r w:rsidRPr="00524BA6">
        <w:t>Обстоятельств, отягчающих административную ответственность Аблякимова Р.И</w:t>
      </w:r>
      <w:r w:rsidRPr="00524BA6">
        <w:t>., а также исключающих производство по делу, мировым судьей не установлено.</w:t>
      </w:r>
    </w:p>
    <w:p w:rsidR="0045639C" w:rsidRPr="00524BA6" w:rsidP="0045639C">
      <w:pPr>
        <w:ind w:firstLine="709"/>
        <w:jc w:val="both"/>
      </w:pPr>
      <w:r w:rsidRPr="00524BA6">
        <w:t>С учетом характера совершенного правонарушения, отношения к содеянному, мировой судья полагает возможным назначить ИП Аблякимову Р.И. административное наказание в в</w:t>
      </w:r>
      <w:r w:rsidRPr="00524BA6">
        <w:t>и</w:t>
      </w:r>
      <w:r w:rsidRPr="00524BA6">
        <w:t>де администрати</w:t>
      </w:r>
      <w:r w:rsidRPr="00524BA6">
        <w:t>вного штрафа в минимальном размере, предусмотренном санкцией статьи.</w:t>
      </w:r>
    </w:p>
    <w:p w:rsidR="0045639C" w:rsidRPr="00524BA6" w:rsidP="0045639C">
      <w:pPr>
        <w:pStyle w:val="ConsPlusNormal"/>
        <w:ind w:firstLine="708"/>
        <w:jc w:val="both"/>
      </w:pPr>
      <w:r w:rsidRPr="00524BA6">
        <w:t>Согласно разъяснениям Пленума Верховного Суда РФ, изложенным в абз. 3 п.13 п</w:t>
      </w:r>
      <w:r w:rsidRPr="00524BA6">
        <w:t>о</w:t>
      </w:r>
      <w:r w:rsidRPr="00524BA6">
        <w:t>становления от 28.11.2017 №46 «О некоторых вопросах, возникающих при рассмотрении с</w:t>
      </w:r>
      <w:r w:rsidRPr="00524BA6">
        <w:t>у</w:t>
      </w:r>
      <w:r w:rsidRPr="00524BA6">
        <w:t xml:space="preserve">дьями дел о привлечении к </w:t>
      </w:r>
      <w:r w:rsidRPr="00524BA6">
        <w:t>административной ответственности по статье 19.29 Кодекса Ро</w:t>
      </w:r>
      <w:r w:rsidRPr="00524BA6">
        <w:t>с</w:t>
      </w:r>
      <w:r w:rsidRPr="00524BA6">
        <w:t>сийской Федерации об административных правонарушениях», поскольку санкция статьи 19.29 КоАП РФ не отвечает критериям, установленным частью 2.2 статьи 4.1 КоАП РФ для прим</w:t>
      </w:r>
      <w:r w:rsidRPr="00524BA6">
        <w:t>е</w:t>
      </w:r>
      <w:r w:rsidRPr="00524BA6">
        <w:t>нения наказания ниже низш</w:t>
      </w:r>
      <w:r w:rsidRPr="00524BA6">
        <w:t>его предела в отношении должностных лиц, данный институт не подлежит применению при привлечении названных субъектов к административной отве</w:t>
      </w:r>
      <w:r w:rsidRPr="00524BA6">
        <w:t>т</w:t>
      </w:r>
      <w:r w:rsidRPr="00524BA6">
        <w:t>ственности по статье 19.29 КоАП РФ.</w:t>
      </w:r>
    </w:p>
    <w:p w:rsidR="0045639C" w:rsidRPr="00524BA6" w:rsidP="0045639C">
      <w:pPr>
        <w:ind w:firstLine="709"/>
        <w:jc w:val="both"/>
      </w:pPr>
      <w:r w:rsidRPr="00524BA6">
        <w:t>В соответствии с ч. 2 ст.4.1.1 КоАП РФ административное наказание в виде админ</w:t>
      </w:r>
      <w:r w:rsidRPr="00524BA6">
        <w:t>и</w:t>
      </w:r>
      <w:r w:rsidRPr="00524BA6">
        <w:t>с</w:t>
      </w:r>
      <w:r w:rsidRPr="00524BA6">
        <w:t>тративного штрафа не подлежит замене на предупреждение в случае совершения админ</w:t>
      </w:r>
      <w:r w:rsidRPr="00524BA6">
        <w:t>и</w:t>
      </w:r>
      <w:r w:rsidRPr="00524BA6">
        <w:t>стративного правонарушения, предусмотренного ст. 19.29 КоАП РФ.</w:t>
      </w:r>
    </w:p>
    <w:p w:rsidR="0045639C" w:rsidRPr="00524BA6" w:rsidP="0045639C">
      <w:pPr>
        <w:ind w:firstLine="709"/>
        <w:jc w:val="both"/>
      </w:pPr>
      <w:r w:rsidRPr="00524BA6">
        <w:t>Согласно ч. 1 ст. 3.1 КоАП РФ административное наказание является установленной государством мерой ответственно</w:t>
      </w:r>
      <w:r w:rsidRPr="00524BA6">
        <w:t>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524BA6">
        <w:t>о</w:t>
      </w:r>
      <w:r w:rsidRPr="00524BA6">
        <w:t>нарушителем, так и другими лицами.</w:t>
      </w:r>
    </w:p>
    <w:p w:rsidR="009F7CBE" w:rsidRPr="00524BA6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524BA6">
        <w:t xml:space="preserve">На </w:t>
      </w:r>
      <w:r w:rsidRPr="00524BA6" w:rsidR="002333A3">
        <w:t>основании и</w:t>
      </w:r>
      <w:r w:rsidRPr="00524BA6">
        <w:t>зложенного, руководствуясь</w:t>
      </w:r>
      <w:r w:rsidRPr="00524BA6" w:rsidR="00025C44">
        <w:t xml:space="preserve"> </w:t>
      </w:r>
      <w:r w:rsidRPr="00524BA6" w:rsidR="000658E2">
        <w:t>ст. ст.</w:t>
      </w:r>
      <w:r w:rsidRPr="00524BA6" w:rsidR="00F22120">
        <w:t xml:space="preserve"> </w:t>
      </w:r>
      <w:r w:rsidRPr="00524BA6">
        <w:t xml:space="preserve"> 29.</w:t>
      </w:r>
      <w:r w:rsidRPr="00524BA6" w:rsidR="00F22120">
        <w:t>9-29.10 Кодекса Российской Фед</w:t>
      </w:r>
      <w:r w:rsidRPr="00524BA6" w:rsidR="00F22120">
        <w:t>е</w:t>
      </w:r>
      <w:r w:rsidRPr="00524BA6" w:rsidR="00F22120">
        <w:t>рации об административных правонарушениях</w:t>
      </w:r>
      <w:r w:rsidRPr="00524BA6">
        <w:t>,</w:t>
      </w:r>
      <w:r w:rsidRPr="00524BA6" w:rsidR="000658E2">
        <w:t xml:space="preserve"> мировой судья</w:t>
      </w:r>
    </w:p>
    <w:p w:rsidR="00083611" w:rsidRPr="00524BA6" w:rsidP="00083611">
      <w:pPr>
        <w:jc w:val="center"/>
        <w:rPr>
          <w:b/>
        </w:rPr>
      </w:pPr>
      <w:r w:rsidRPr="00524BA6">
        <w:rPr>
          <w:b/>
        </w:rPr>
        <w:t>ПОСТАНОВИЛ:</w:t>
      </w:r>
    </w:p>
    <w:p w:rsidR="00083611" w:rsidRPr="00524BA6" w:rsidP="00083611">
      <w:pPr>
        <w:jc w:val="both"/>
      </w:pPr>
    </w:p>
    <w:p w:rsidR="00533512" w:rsidRPr="00524BA6" w:rsidP="00533512">
      <w:pPr>
        <w:ind w:firstLine="708"/>
        <w:jc w:val="both"/>
      </w:pPr>
      <w:r w:rsidRPr="00524BA6">
        <w:t xml:space="preserve">Признать </w:t>
      </w:r>
      <w:r w:rsidRPr="00524BA6" w:rsidR="0045639C">
        <w:t xml:space="preserve">индивидуального предпринимателя </w:t>
      </w:r>
      <w:r w:rsidRPr="00524BA6" w:rsidR="00D246F2">
        <w:t>Аблякимова</w:t>
      </w:r>
      <w:r w:rsidRPr="00524BA6" w:rsidR="00D246F2">
        <w:t xml:space="preserve"> </w:t>
      </w:r>
      <w:r w:rsidRPr="00524BA6" w:rsidR="0045639C">
        <w:t>Ризвана</w:t>
      </w:r>
      <w:r w:rsidRPr="00524BA6" w:rsidR="0045639C">
        <w:t xml:space="preserve"> </w:t>
      </w:r>
      <w:r w:rsidRPr="00524BA6" w:rsidR="0045639C">
        <w:t>Исметовича</w:t>
      </w:r>
      <w:r w:rsidRPr="00524BA6" w:rsidR="00D246F2">
        <w:t xml:space="preserve">, </w:t>
      </w:r>
      <w:r>
        <w:rPr>
          <w:sz w:val="26"/>
          <w:szCs w:val="26"/>
        </w:rPr>
        <w:t>(да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изъяты)</w:t>
      </w:r>
      <w:r>
        <w:t xml:space="preserve"> </w:t>
      </w:r>
      <w:r w:rsidRPr="00524BA6" w:rsidR="00D246F2">
        <w:t>,</w:t>
      </w:r>
      <w:r w:rsidRPr="00524BA6" w:rsidR="00032D56">
        <w:t xml:space="preserve"> </w:t>
      </w:r>
      <w:r w:rsidRPr="00524BA6" w:rsidR="00FE469F">
        <w:t>виновн</w:t>
      </w:r>
      <w:r w:rsidRPr="00524BA6" w:rsidR="007541E9">
        <w:t>ым</w:t>
      </w:r>
      <w:r w:rsidRPr="00524BA6" w:rsidR="00FE469F">
        <w:t xml:space="preserve"> </w:t>
      </w:r>
      <w:r w:rsidRPr="00524BA6" w:rsidR="00083611">
        <w:t>в совершении административного правонарушения, предусмотре</w:t>
      </w:r>
      <w:r w:rsidRPr="00524BA6" w:rsidR="00083611">
        <w:t>н</w:t>
      </w:r>
      <w:r w:rsidRPr="00524BA6" w:rsidR="00083611">
        <w:t>ного ст</w:t>
      </w:r>
      <w:r w:rsidRPr="00524BA6" w:rsidR="00F22120">
        <w:t>ать</w:t>
      </w:r>
      <w:r w:rsidRPr="00524BA6" w:rsidR="0045639C">
        <w:t>ёй</w:t>
      </w:r>
      <w:r w:rsidRPr="00524BA6" w:rsidR="00D4204D">
        <w:t xml:space="preserve"> </w:t>
      </w:r>
      <w:r w:rsidRPr="00524BA6" w:rsidR="00354683">
        <w:t>19.2</w:t>
      </w:r>
      <w:r w:rsidRPr="00524BA6" w:rsidR="0045639C">
        <w:t>9</w:t>
      </w:r>
      <w:r w:rsidRPr="00524BA6" w:rsidR="00D4204D">
        <w:t xml:space="preserve"> </w:t>
      </w:r>
      <w:r w:rsidRPr="00524BA6" w:rsidR="00F22120">
        <w:t>Кодекса Российской Федерации об административных правонарушениях</w:t>
      </w:r>
      <w:r w:rsidRPr="00524BA6" w:rsidR="00FE469F">
        <w:t>,</w:t>
      </w:r>
      <w:r w:rsidRPr="00524BA6" w:rsidR="00083611">
        <w:t xml:space="preserve"> и назначить е</w:t>
      </w:r>
      <w:r w:rsidRPr="00524BA6" w:rsidR="007541E9">
        <w:t>му</w:t>
      </w:r>
      <w:r w:rsidRPr="00524BA6" w:rsidR="00083611">
        <w:t xml:space="preserve"> </w:t>
      </w:r>
      <w:r w:rsidRPr="00524BA6">
        <w:t xml:space="preserve">наказание в виде </w:t>
      </w:r>
      <w:r w:rsidRPr="00524BA6" w:rsidR="00032D56">
        <w:t xml:space="preserve">штрафа в размере </w:t>
      </w:r>
      <w:r w:rsidRPr="00524BA6" w:rsidR="0045639C">
        <w:t>20000</w:t>
      </w:r>
      <w:r w:rsidRPr="00524BA6" w:rsidR="00032D56">
        <w:t xml:space="preserve"> (</w:t>
      </w:r>
      <w:r w:rsidRPr="00524BA6" w:rsidR="0045639C">
        <w:t>двадцать тысяч</w:t>
      </w:r>
      <w:r w:rsidRPr="00524BA6" w:rsidR="00032D56">
        <w:t>) ру</w:t>
      </w:r>
      <w:r w:rsidRPr="00524BA6" w:rsidR="00032D56">
        <w:t>б</w:t>
      </w:r>
      <w:r w:rsidRPr="00524BA6" w:rsidR="00032D56">
        <w:t>лей</w:t>
      </w:r>
      <w:r w:rsidRPr="00524BA6">
        <w:t>.</w:t>
      </w:r>
    </w:p>
    <w:p w:rsidR="00533512" w:rsidRPr="00524BA6" w:rsidP="00533512">
      <w:pPr>
        <w:ind w:firstLine="708"/>
        <w:jc w:val="both"/>
      </w:pPr>
      <w:r w:rsidRPr="00524BA6">
        <w:t>Штраф подлежит уплате по реквизитам:</w:t>
      </w:r>
    </w:p>
    <w:p w:rsidR="00032D56" w:rsidRPr="00524BA6" w:rsidP="00B151D8">
      <w:pPr>
        <w:jc w:val="both"/>
      </w:pPr>
      <w:r w:rsidRPr="00524BA6">
        <w:t>Получатель: УФК по Республике Крым (Министерство юстиции Республики Крым</w:t>
      </w:r>
      <w:r w:rsidRPr="00524BA6">
        <w:t>, л/с 04752203230) ИНН: 9102013284 КПП: 910201001 ОКТМО: 35703000 БИК: 013510002 Единый казначейский счет: 40102810645370000035 Казначейский счет: 03100643000000017500 Лиц</w:t>
      </w:r>
      <w:r w:rsidRPr="00524BA6">
        <w:t>е</w:t>
      </w:r>
      <w:r w:rsidRPr="00524BA6">
        <w:t>вой счет: 04752203230 в УФК по Республике Крым Код: Сводного реестра 35220323 УИ</w:t>
      </w:r>
      <w:r w:rsidRPr="00524BA6" w:rsidR="00524BA6">
        <w:t>Д</w:t>
      </w:r>
      <w:r w:rsidRPr="00524BA6">
        <w:t xml:space="preserve">: </w:t>
      </w:r>
      <w:r w:rsidRPr="00524BA6" w:rsidR="00524BA6">
        <w:t>91</w:t>
      </w:r>
      <w:r w:rsidRPr="00524BA6" w:rsidR="00524BA6">
        <w:rPr>
          <w:lang w:val="en-US"/>
        </w:rPr>
        <w:t>MS</w:t>
      </w:r>
      <w:r w:rsidRPr="00524BA6" w:rsidR="00524BA6">
        <w:t>0061-01-2023-000548-20.</w:t>
      </w:r>
      <w:r w:rsidRPr="00524BA6">
        <w:t xml:space="preserve"> КБК: 828 1 16 01193 01 0029 140, назначение платежа (</w:t>
      </w:r>
      <w:r w:rsidRPr="00524BA6" w:rsidR="00524BA6">
        <w:t>админ</w:t>
      </w:r>
      <w:r w:rsidRPr="00524BA6" w:rsidR="00524BA6">
        <w:t>и</w:t>
      </w:r>
      <w:r w:rsidRPr="00524BA6" w:rsidR="00524BA6">
        <w:t>стративный штраф по делу №5-61-136/2023</w:t>
      </w:r>
      <w:r w:rsidRPr="00524BA6">
        <w:t xml:space="preserve">, </w:t>
      </w:r>
      <w:r w:rsidRPr="00524BA6" w:rsidR="00524BA6">
        <w:t>плательщик ИП Аблякимов Р.И.</w:t>
      </w:r>
      <w:r w:rsidRPr="00524BA6">
        <w:t>).</w:t>
      </w:r>
    </w:p>
    <w:p w:rsidR="00533512" w:rsidRPr="00524BA6" w:rsidP="00533512">
      <w:pPr>
        <w:ind w:firstLine="708"/>
        <w:jc w:val="both"/>
      </w:pPr>
      <w:r w:rsidRPr="00524BA6">
        <w:t>Постановление  может быть обжаловано в Ленинский районный суд Республики Крым через мирового судью</w:t>
      </w:r>
      <w:r w:rsidRPr="00524BA6">
        <w:t xml:space="preserve"> судебного участка №6</w:t>
      </w:r>
      <w:r w:rsidRPr="00524BA6" w:rsidR="00524BA6">
        <w:t>1</w:t>
      </w:r>
      <w:r w:rsidRPr="00524BA6">
        <w:t xml:space="preserve"> Ленинского судебного района (Ленинский м</w:t>
      </w:r>
      <w:r w:rsidRPr="00524BA6">
        <w:t>у</w:t>
      </w:r>
      <w:r w:rsidRPr="00524BA6">
        <w:t>ниципальный район) Республики Крым в течение десяти суток со дня вручения или получения копии постановления.</w:t>
      </w:r>
    </w:p>
    <w:p w:rsidR="00533512" w:rsidRPr="00524BA6" w:rsidP="00533512">
      <w:pPr>
        <w:ind w:firstLine="708"/>
        <w:jc w:val="both"/>
      </w:pPr>
    </w:p>
    <w:p w:rsidR="00533512" w:rsidRPr="00524BA6" w:rsidP="00533512">
      <w:pPr>
        <w:ind w:firstLine="708"/>
        <w:jc w:val="both"/>
      </w:pPr>
    </w:p>
    <w:p w:rsidR="00D64A04" w:rsidRPr="00524BA6" w:rsidP="00624F1E">
      <w:pPr>
        <w:tabs>
          <w:tab w:val="left" w:pos="2835"/>
          <w:tab w:val="left" w:pos="3828"/>
          <w:tab w:val="left" w:pos="4820"/>
          <w:tab w:val="left" w:pos="6237"/>
        </w:tabs>
      </w:pPr>
      <w:r w:rsidRPr="00524BA6">
        <w:t xml:space="preserve">          </w:t>
      </w:r>
      <w:r w:rsidRPr="00524BA6" w:rsidR="00524BA6">
        <w:t>И.о. мирового судьи</w:t>
      </w:r>
      <w:r w:rsidRPr="00524BA6">
        <w:t xml:space="preserve">   </w:t>
      </w:r>
      <w:r w:rsidRPr="00524BA6" w:rsidR="00921A27">
        <w:t xml:space="preserve">  </w:t>
      </w:r>
      <w:r w:rsidRPr="00524BA6">
        <w:t xml:space="preserve">              </w:t>
      </w:r>
      <w:r w:rsidRPr="00524BA6" w:rsidR="00933EB0">
        <w:t xml:space="preserve">          </w:t>
      </w:r>
      <w:r w:rsidRPr="00524BA6" w:rsidR="005D39BB">
        <w:t xml:space="preserve">   </w:t>
      </w:r>
      <w:r w:rsidRPr="00524BA6" w:rsidR="00F1083D">
        <w:t xml:space="preserve">/подпись/                </w:t>
      </w:r>
      <w:r w:rsidRPr="00524BA6" w:rsidR="005D39BB">
        <w:t xml:space="preserve">   </w:t>
      </w:r>
      <w:r w:rsidRPr="00524BA6">
        <w:t xml:space="preserve">                 </w:t>
      </w:r>
      <w:r w:rsidRPr="00524BA6" w:rsidR="00E07060">
        <w:t xml:space="preserve"> </w:t>
      </w:r>
      <w:r w:rsidRPr="00524BA6">
        <w:t xml:space="preserve"> </w:t>
      </w:r>
      <w:r w:rsidRPr="00524BA6" w:rsidR="00E07060">
        <w:t>А.А. Кулунчаков</w:t>
      </w:r>
    </w:p>
    <w:sectPr w:rsidSect="00524BA6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1275"/>
    <w:rsid w:val="00025C44"/>
    <w:rsid w:val="000302B1"/>
    <w:rsid w:val="00032D56"/>
    <w:rsid w:val="00057D1C"/>
    <w:rsid w:val="000658E2"/>
    <w:rsid w:val="00083611"/>
    <w:rsid w:val="00087DC9"/>
    <w:rsid w:val="000B26B0"/>
    <w:rsid w:val="000C656B"/>
    <w:rsid w:val="000F0520"/>
    <w:rsid w:val="00133C31"/>
    <w:rsid w:val="001430E6"/>
    <w:rsid w:val="001B2F79"/>
    <w:rsid w:val="002333A3"/>
    <w:rsid w:val="00273056"/>
    <w:rsid w:val="00276979"/>
    <w:rsid w:val="00277CA2"/>
    <w:rsid w:val="002A40DF"/>
    <w:rsid w:val="002A5DC5"/>
    <w:rsid w:val="002E14A4"/>
    <w:rsid w:val="00337A92"/>
    <w:rsid w:val="00340AE4"/>
    <w:rsid w:val="00354683"/>
    <w:rsid w:val="003D2E16"/>
    <w:rsid w:val="004206F1"/>
    <w:rsid w:val="0045639C"/>
    <w:rsid w:val="0047219C"/>
    <w:rsid w:val="004844B3"/>
    <w:rsid w:val="00492FE1"/>
    <w:rsid w:val="004A587A"/>
    <w:rsid w:val="004F7FFA"/>
    <w:rsid w:val="0051214F"/>
    <w:rsid w:val="00524BA6"/>
    <w:rsid w:val="00533512"/>
    <w:rsid w:val="005852EB"/>
    <w:rsid w:val="005A12C2"/>
    <w:rsid w:val="005D39BB"/>
    <w:rsid w:val="00613097"/>
    <w:rsid w:val="006149EB"/>
    <w:rsid w:val="00624F1E"/>
    <w:rsid w:val="0065609A"/>
    <w:rsid w:val="00675D52"/>
    <w:rsid w:val="006C30A4"/>
    <w:rsid w:val="006F34BA"/>
    <w:rsid w:val="00705A92"/>
    <w:rsid w:val="007148EA"/>
    <w:rsid w:val="00724841"/>
    <w:rsid w:val="0073469A"/>
    <w:rsid w:val="0073528C"/>
    <w:rsid w:val="007474FA"/>
    <w:rsid w:val="007541E9"/>
    <w:rsid w:val="00771B7D"/>
    <w:rsid w:val="00773CB7"/>
    <w:rsid w:val="007877EF"/>
    <w:rsid w:val="007D319D"/>
    <w:rsid w:val="007D5927"/>
    <w:rsid w:val="007F093C"/>
    <w:rsid w:val="007F6763"/>
    <w:rsid w:val="008C6B60"/>
    <w:rsid w:val="008D37DC"/>
    <w:rsid w:val="008F06AF"/>
    <w:rsid w:val="008F5779"/>
    <w:rsid w:val="00921A27"/>
    <w:rsid w:val="00933EB0"/>
    <w:rsid w:val="009B4716"/>
    <w:rsid w:val="009F7CBE"/>
    <w:rsid w:val="00A10DC1"/>
    <w:rsid w:val="00A3706C"/>
    <w:rsid w:val="00A520E9"/>
    <w:rsid w:val="00A52119"/>
    <w:rsid w:val="00A923B6"/>
    <w:rsid w:val="00AA675E"/>
    <w:rsid w:val="00AD3F8B"/>
    <w:rsid w:val="00AE68B5"/>
    <w:rsid w:val="00B151D8"/>
    <w:rsid w:val="00B8447B"/>
    <w:rsid w:val="00BA1CD0"/>
    <w:rsid w:val="00BB4BB4"/>
    <w:rsid w:val="00BE13D9"/>
    <w:rsid w:val="00C57B3D"/>
    <w:rsid w:val="00C91379"/>
    <w:rsid w:val="00CB3E5E"/>
    <w:rsid w:val="00CD5E76"/>
    <w:rsid w:val="00CE5329"/>
    <w:rsid w:val="00D246F2"/>
    <w:rsid w:val="00D4204D"/>
    <w:rsid w:val="00D612D5"/>
    <w:rsid w:val="00D64A04"/>
    <w:rsid w:val="00DA4F50"/>
    <w:rsid w:val="00DD29D0"/>
    <w:rsid w:val="00DF0B32"/>
    <w:rsid w:val="00E07060"/>
    <w:rsid w:val="00E23BE3"/>
    <w:rsid w:val="00E340A7"/>
    <w:rsid w:val="00E448DC"/>
    <w:rsid w:val="00E923C8"/>
    <w:rsid w:val="00EA1865"/>
    <w:rsid w:val="00EC4789"/>
    <w:rsid w:val="00ED11F7"/>
    <w:rsid w:val="00F1083D"/>
    <w:rsid w:val="00F22120"/>
    <w:rsid w:val="00F57D19"/>
    <w:rsid w:val="00F86F47"/>
    <w:rsid w:val="00FA3004"/>
    <w:rsid w:val="00FB5733"/>
    <w:rsid w:val="00FC5096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28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D39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9BB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BA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6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51CC8CCDBD13C4BC130AEC8082BE395F4E2AFFC6761DD3033C0E2B8D534C19D79D186E39r6N" TargetMode="External" /><Relationship Id="rId5" Type="http://schemas.openxmlformats.org/officeDocument/2006/relationships/hyperlink" Target="consultantplus://offline/ref=0751CC8CCDBD13C4BC130AEC8082BE395C4F21FAC9731DD3033C0E2B8D534C19D79D186D9FFC14D635rCN" TargetMode="External" /><Relationship Id="rId6" Type="http://schemas.openxmlformats.org/officeDocument/2006/relationships/hyperlink" Target="consultantplus://offline/ref=0751CC8CCDBD13C4BC130AEC8082BE395F4F20FCC9721DD3033C0E2B8D534C19D79D186D9FFC14D635r2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