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3BBB" w:rsidRPr="00703F5A" w:rsidP="00953B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953BBB" w:rsidP="00953BB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F25830">
        <w:rPr>
          <w:sz w:val="28"/>
          <w:szCs w:val="28"/>
        </w:rPr>
        <w:t>147</w:t>
      </w:r>
      <w:r>
        <w:rPr>
          <w:sz w:val="28"/>
          <w:szCs w:val="28"/>
        </w:rPr>
        <w:t>/2021</w:t>
      </w:r>
    </w:p>
    <w:p w:rsidR="00953BBB" w:rsidRPr="004F269F" w:rsidP="00953BBB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0</w:t>
      </w:r>
      <w:r w:rsidR="00F25830">
        <w:rPr>
          <w:color w:val="000000"/>
          <w:sz w:val="28"/>
          <w:szCs w:val="28"/>
        </w:rPr>
        <w:t>359-70</w:t>
      </w:r>
    </w:p>
    <w:p w:rsidR="00953BBB" w:rsidRPr="00703F5A" w:rsidP="00953BBB">
      <w:pPr>
        <w:jc w:val="right"/>
        <w:rPr>
          <w:sz w:val="28"/>
          <w:szCs w:val="28"/>
        </w:rPr>
      </w:pPr>
    </w:p>
    <w:p w:rsidR="00953BBB" w:rsidP="00953BBB">
      <w:pPr>
        <w:jc w:val="center"/>
        <w:rPr>
          <w:b/>
          <w:sz w:val="28"/>
          <w:szCs w:val="28"/>
        </w:rPr>
      </w:pPr>
    </w:p>
    <w:p w:rsidR="00953BBB" w:rsidRPr="00703F5A" w:rsidP="00953BB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953BBB" w:rsidRPr="00703F5A" w:rsidP="00953BBB">
      <w:pPr>
        <w:jc w:val="center"/>
        <w:rPr>
          <w:b/>
          <w:sz w:val="28"/>
          <w:szCs w:val="28"/>
        </w:rPr>
      </w:pPr>
    </w:p>
    <w:p w:rsidR="00953BBB" w:rsidRPr="00703F5A" w:rsidP="00953BB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 апреля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953BBB" w:rsidRPr="00703F5A" w:rsidP="00953BBB">
      <w:pPr>
        <w:jc w:val="both"/>
        <w:rPr>
          <w:sz w:val="28"/>
          <w:szCs w:val="28"/>
          <w:lang w:val="uk-UA"/>
        </w:rPr>
      </w:pPr>
    </w:p>
    <w:p w:rsidR="00953BBB" w:rsidRPr="00703F5A" w:rsidP="00953BBB">
      <w:pPr>
        <w:jc w:val="both"/>
        <w:rPr>
          <w:sz w:val="28"/>
          <w:szCs w:val="28"/>
        </w:rPr>
      </w:pPr>
    </w:p>
    <w:p w:rsidR="00953BBB" w:rsidP="0095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</w:t>
      </w:r>
      <w:r>
        <w:rPr>
          <w:sz w:val="28"/>
          <w:szCs w:val="28"/>
        </w:rPr>
        <w:t>ой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784737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953BBB" w:rsidP="007847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953BBB" w:rsidP="0078473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Зайцеву Тамару Ростиславовну,</w:t>
            </w:r>
          </w:p>
          <w:p w:rsidR="00953BBB" w:rsidP="0078473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953BBB" w:rsidP="00784737">
            <w:pPr>
              <w:jc w:val="both"/>
              <w:rPr>
                <w:sz w:val="28"/>
                <w:szCs w:val="28"/>
              </w:rPr>
            </w:pPr>
          </w:p>
        </w:tc>
      </w:tr>
    </w:tbl>
    <w:p w:rsidR="00953BBB" w:rsidRPr="00703F5A" w:rsidP="00953BB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="00F25830">
        <w:rPr>
          <w:sz w:val="28"/>
          <w:szCs w:val="28"/>
        </w:rPr>
        <w:t xml:space="preserve">КоАП РФ, </w:t>
      </w:r>
    </w:p>
    <w:p w:rsidR="00953BBB" w:rsidRPr="00703F5A" w:rsidP="00953BBB">
      <w:pPr>
        <w:jc w:val="both"/>
        <w:rPr>
          <w:sz w:val="28"/>
          <w:szCs w:val="28"/>
        </w:rPr>
      </w:pPr>
    </w:p>
    <w:p w:rsidR="00953BBB" w:rsidP="00953BB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953BBB" w:rsidRPr="00703F5A" w:rsidP="00953BBB">
      <w:pPr>
        <w:jc w:val="center"/>
        <w:rPr>
          <w:sz w:val="28"/>
          <w:szCs w:val="28"/>
        </w:rPr>
      </w:pPr>
    </w:p>
    <w:p w:rsidR="00953BBB" w:rsidP="00953BBB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 w:rsidR="00F25830">
        <w:rPr>
          <w:sz w:val="28"/>
          <w:szCs w:val="28"/>
        </w:rPr>
        <w:t xml:space="preserve"> Зайцева Т.Р.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</w:t>
      </w:r>
      <w:r w:rsidR="00F25830">
        <w:rPr>
          <w:sz w:val="28"/>
          <w:szCs w:val="28"/>
        </w:rPr>
        <w:t>а</w:t>
      </w:r>
      <w:r>
        <w:rPr>
          <w:sz w:val="28"/>
          <w:szCs w:val="28"/>
        </w:rPr>
        <w:t xml:space="preserve"> административное правонарушение, выразившееся в нарушении срока предоставления ежемесячного отчета по форме СЗВ-М за </w:t>
      </w:r>
      <w:r w:rsidR="00F25830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 года. В соответствии </w:t>
      </w:r>
      <w:r>
        <w:rPr>
          <w:sz w:val="28"/>
          <w:szCs w:val="28"/>
        </w:rPr>
        <w:t>с пунктом 2.2 статьи 11 Федерального 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ежемесячно не позднее 15-го числа месяца, следующего з</w:t>
      </w:r>
      <w:r>
        <w:rPr>
          <w:sz w:val="28"/>
          <w:szCs w:val="28"/>
        </w:rPr>
        <w:t>а отчетным периодом-месяцем, предоставлять в территориальный орган ПФР сведения по форме СЗВ-М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</w:t>
      </w:r>
      <w:r>
        <w:rPr>
          <w:sz w:val="28"/>
          <w:szCs w:val="28"/>
        </w:rPr>
        <w:t xml:space="preserve">вии с законодательством Российской Федерации о страховых взносах начисляются страховые взносы. Отчет по форме СЗВ-М за </w:t>
      </w:r>
      <w:r w:rsidR="00F25830">
        <w:rPr>
          <w:sz w:val="28"/>
          <w:szCs w:val="28"/>
        </w:rPr>
        <w:t>декабрь</w:t>
      </w:r>
      <w:r>
        <w:rPr>
          <w:sz w:val="28"/>
          <w:szCs w:val="28"/>
        </w:rPr>
        <w:t xml:space="preserve"> 2020 года должен быть предоставлен плательщиком до </w:t>
      </w:r>
      <w:r w:rsidR="00F25830">
        <w:rPr>
          <w:sz w:val="28"/>
          <w:szCs w:val="28"/>
        </w:rPr>
        <w:t>15.01.2021</w:t>
      </w:r>
      <w:r>
        <w:rPr>
          <w:sz w:val="28"/>
          <w:szCs w:val="28"/>
        </w:rPr>
        <w:t xml:space="preserve"> года включительно. Фактически сведения в отношении одного застрахов</w:t>
      </w:r>
      <w:r>
        <w:rPr>
          <w:sz w:val="28"/>
          <w:szCs w:val="28"/>
        </w:rPr>
        <w:t xml:space="preserve">анного  лица предоставлены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953BBB" w:rsidP="0095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Зайцева Т.Р. в судебное заседание не явилась.  О дне, времени и месте рассмотрения дела извещена надлежащим образом, причин неявки суду не предоставила.</w:t>
      </w:r>
    </w:p>
    <w:p w:rsidR="00953BBB" w:rsidP="00953B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и исследо</w:t>
      </w:r>
      <w:r>
        <w:rPr>
          <w:sz w:val="28"/>
          <w:szCs w:val="28"/>
        </w:rPr>
        <w:t>вав материалы дела, суд пришел к вводу, что вина</w:t>
      </w:r>
      <w:r w:rsidRPr="003D55E0">
        <w:rPr>
          <w:sz w:val="28"/>
          <w:szCs w:val="28"/>
        </w:rPr>
        <w:t xml:space="preserve"> </w:t>
      </w:r>
      <w:r w:rsidR="00F25830">
        <w:rPr>
          <w:sz w:val="28"/>
          <w:szCs w:val="28"/>
        </w:rPr>
        <w:t>Зайцевой Т.Р.</w:t>
      </w:r>
      <w:r>
        <w:rPr>
          <w:sz w:val="28"/>
          <w:szCs w:val="28"/>
        </w:rPr>
        <w:t xml:space="preserve"> 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</w:t>
      </w:r>
      <w:r>
        <w:rPr>
          <w:sz w:val="28"/>
          <w:szCs w:val="28"/>
        </w:rPr>
        <w:t>м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об административном </w:t>
      </w:r>
      <w:r>
        <w:rPr>
          <w:sz w:val="28"/>
          <w:szCs w:val="28"/>
        </w:rPr>
        <w:t>правонарушении (л.д.1), копией сведений формы СЗВ-М (л.д.2), выпиской из Единого го</w:t>
      </w:r>
      <w:r>
        <w:rPr>
          <w:sz w:val="28"/>
          <w:szCs w:val="28"/>
        </w:rPr>
        <w:t>сударственного реестра юридических лиц (л.д.3-5).</w:t>
      </w:r>
    </w:p>
    <w:p w:rsidR="00953BBB" w:rsidRPr="005729CA" w:rsidP="00953BBB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8E7822">
        <w:rPr>
          <w:sz w:val="28"/>
          <w:szCs w:val="28"/>
        </w:rPr>
        <w:t xml:space="preserve"> </w:t>
      </w:r>
      <w:r w:rsidR="00F25830">
        <w:rPr>
          <w:sz w:val="28"/>
          <w:szCs w:val="28"/>
        </w:rPr>
        <w:t>Зайцевой Т.Р.</w:t>
      </w:r>
      <w:r>
        <w:rPr>
          <w:sz w:val="28"/>
          <w:szCs w:val="28"/>
        </w:rPr>
        <w:t xml:space="preserve">   </w:t>
      </w:r>
      <w:r w:rsidRPr="002B69A6">
        <w:rPr>
          <w:sz w:val="28"/>
          <w:szCs w:val="28"/>
        </w:rPr>
        <w:t xml:space="preserve">правильно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 xml:space="preserve">епредставление в установленный законодательством Российской Федерации об индивидуальном </w:t>
      </w:r>
      <w:r w:rsidRPr="002B69A6">
        <w:rPr>
          <w:sz w:val="28"/>
          <w:szCs w:val="28"/>
        </w:rPr>
        <w:t>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</w:t>
      </w:r>
      <w:r w:rsidRPr="002B69A6">
        <w:rPr>
          <w:sz w:val="28"/>
          <w:szCs w:val="28"/>
        </w:rPr>
        <w:t xml:space="preserve">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953BBB" w:rsidRPr="005729CA" w:rsidP="00953BBB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 xml:space="preserve">В соответствии с п. 2 ст. 4.1. КоАП РФ при назначении административного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</w:t>
      </w:r>
      <w:r w:rsidRPr="005729CA">
        <w:rPr>
          <w:sz w:val="28"/>
          <w:szCs w:val="28"/>
        </w:rPr>
        <w:t>е отягчающих</w:t>
      </w:r>
      <w:r>
        <w:rPr>
          <w:sz w:val="28"/>
          <w:szCs w:val="28"/>
        </w:rPr>
        <w:t xml:space="preserve"> и смягчающих обстоятельств,  </w:t>
      </w:r>
      <w:r w:rsidRPr="005729CA">
        <w:rPr>
          <w:sz w:val="28"/>
          <w:szCs w:val="28"/>
        </w:rPr>
        <w:t>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</w:t>
      </w:r>
      <w:r w:rsidRPr="005729CA">
        <w:rPr>
          <w:sz w:val="28"/>
          <w:szCs w:val="28"/>
        </w:rPr>
        <w:t>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</w:t>
      </w:r>
      <w:r w:rsidR="00F25830">
        <w:rPr>
          <w:sz w:val="28"/>
          <w:szCs w:val="28"/>
        </w:rPr>
        <w:t>р</w:t>
      </w:r>
      <w:r>
        <w:rPr>
          <w:sz w:val="28"/>
          <w:szCs w:val="28"/>
        </w:rPr>
        <w:t>азмере, предусмотренном санкцией статьи.</w:t>
      </w:r>
    </w:p>
    <w:p w:rsidR="00953BBB" w:rsidRPr="005729CA" w:rsidP="00953B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>На основании изложенного и руководствуясь ст</w:t>
      </w:r>
      <w:r w:rsidRPr="005729CA">
        <w:rPr>
          <w:sz w:val="28"/>
          <w:szCs w:val="28"/>
        </w:rPr>
        <w:t xml:space="preserve">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об административных правонарушениях, суд – </w:t>
      </w:r>
    </w:p>
    <w:p w:rsidR="00953BBB" w:rsidRPr="005729CA" w:rsidP="00953BBB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953BBB" w:rsidRPr="005729CA" w:rsidP="00953BBB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953BBB" w:rsidRPr="00BB5FF6" w:rsidP="00F25830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 w:rsidR="00F25830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F25830" w:rsidR="00F25830">
        <w:rPr>
          <w:b/>
          <w:sz w:val="28"/>
          <w:szCs w:val="28"/>
        </w:rPr>
        <w:t xml:space="preserve"> </w:t>
      </w:r>
      <w:r w:rsidR="00F25830">
        <w:rPr>
          <w:b/>
          <w:sz w:val="28"/>
          <w:szCs w:val="28"/>
        </w:rPr>
        <w:t>Зайцеву Тамару Ростиславовну,</w:t>
      </w:r>
      <w:r w:rsidRPr="003F789C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F25830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5830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 w:rsidR="00F25830"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b/>
          <w:sz w:val="28"/>
          <w:szCs w:val="28"/>
        </w:rPr>
        <w:t>5</w:t>
      </w:r>
      <w:r w:rsidRPr="002B69A6">
        <w:rPr>
          <w:b/>
          <w:sz w:val="28"/>
          <w:szCs w:val="28"/>
        </w:rPr>
        <w:t>00</w:t>
      </w:r>
      <w:r w:rsidR="00F25830"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 xml:space="preserve">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>пятьсот</w:t>
      </w:r>
      <w:r w:rsidRPr="002B69A6">
        <w:rPr>
          <w:b/>
          <w:sz w:val="28"/>
          <w:szCs w:val="28"/>
        </w:rPr>
        <w:t xml:space="preserve">)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953BBB" w:rsidRPr="005729CA" w:rsidP="00953BBB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>Получатель: УФК по Республике Крым ( ГУ – Отделение  Пенсионного фонда РФ по Республике Крым), счет № 40101810335100010001, БИК 043510001, ИНН 7706808265, КПП 910201001, КБК 39211601230060000140, ОКТМО</w:t>
      </w:r>
      <w:r>
        <w:rPr>
          <w:sz w:val="28"/>
          <w:szCs w:val="28"/>
        </w:rPr>
        <w:t xml:space="preserve"> 35627405 в поле «Назначение платежа» - административный штраф ПФ РФ.</w:t>
      </w:r>
    </w:p>
    <w:p w:rsidR="00953BBB" w:rsidRPr="002B12AE" w:rsidP="00953BBB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F25830">
        <w:rPr>
          <w:color w:val="000000"/>
          <w:sz w:val="28"/>
          <w:szCs w:val="28"/>
        </w:rPr>
        <w:t>Зайцевой Т.Р</w:t>
      </w:r>
      <w:r>
        <w:rPr>
          <w:color w:val="000000"/>
          <w:sz w:val="28"/>
          <w:szCs w:val="28"/>
        </w:rPr>
        <w:t>,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</w:t>
      </w:r>
      <w:r w:rsidRPr="002B12AE">
        <w:rPr>
          <w:color w:val="000000"/>
          <w:sz w:val="28"/>
          <w:szCs w:val="28"/>
        </w:rPr>
        <w:t>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 Кодекса.</w:t>
      </w:r>
    </w:p>
    <w:p w:rsidR="00953BBB" w:rsidRPr="002B12AE" w:rsidP="00953BBB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</w:t>
      </w:r>
      <w:r w:rsidRPr="002B12AE">
        <w:rPr>
          <w:color w:val="000000"/>
          <w:sz w:val="28"/>
          <w:szCs w:val="28"/>
        </w:rPr>
        <w:t xml:space="preserve">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</w:t>
      </w:r>
      <w:r w:rsidRPr="002B12AE">
        <w:rPr>
          <w:color w:val="000000"/>
          <w:sz w:val="28"/>
          <w:szCs w:val="28"/>
        </w:rPr>
        <w:t>ему может быть назначено наказание в виде административного штр</w:t>
      </w:r>
      <w:r w:rsidRPr="002B12AE">
        <w:rPr>
          <w:color w:val="000000"/>
          <w:sz w:val="28"/>
          <w:szCs w:val="28"/>
        </w:rPr>
        <w:t>афа в двукратном размере суммы неуплаченного административного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53BBB" w:rsidRPr="002B12AE" w:rsidP="00953B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</w:t>
      </w:r>
      <w:r w:rsidRPr="002B12AE">
        <w:rPr>
          <w:color w:val="000000"/>
          <w:sz w:val="28"/>
          <w:szCs w:val="28"/>
        </w:rPr>
        <w:t>но в Ленинский районный суд Республики Крым через мирового судью в течение 10-ти суток  со дня вручения или получения копии постановления.</w:t>
      </w:r>
    </w:p>
    <w:p w:rsidR="00953BBB" w:rsidP="00953BBB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953BBB" w:rsidRPr="002B12AE" w:rsidP="00953BBB">
      <w:pPr>
        <w:jc w:val="both"/>
        <w:rPr>
          <w:color w:val="000000"/>
          <w:sz w:val="27"/>
          <w:szCs w:val="27"/>
        </w:rPr>
      </w:pPr>
    </w:p>
    <w:p w:rsidR="00953BBB" w:rsidRPr="002B12AE" w:rsidP="00953B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953BBB" w:rsidRPr="002B12AE" w:rsidP="00953B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953BBB" w:rsidRPr="002B12AE" w:rsidP="00953BBB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953BBB" w:rsidRPr="002B12AE" w:rsidP="00953BBB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953BBB" w:rsidP="00953BBB"/>
    <w:p w:rsidR="00953BBB" w:rsidP="00953BB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953BBB" w:rsidP="00953BBB"/>
    <w:p w:rsidR="00EF2AE9"/>
    <w:sectPr w:rsidSect="00E80AEB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BB"/>
    <w:rsid w:val="002B12AE"/>
    <w:rsid w:val="002B69A6"/>
    <w:rsid w:val="003909FB"/>
    <w:rsid w:val="003D55E0"/>
    <w:rsid w:val="003F789C"/>
    <w:rsid w:val="004265CE"/>
    <w:rsid w:val="004F269F"/>
    <w:rsid w:val="005729CA"/>
    <w:rsid w:val="00703F5A"/>
    <w:rsid w:val="00725017"/>
    <w:rsid w:val="00784737"/>
    <w:rsid w:val="008E588B"/>
    <w:rsid w:val="008E7822"/>
    <w:rsid w:val="00904929"/>
    <w:rsid w:val="00953BBB"/>
    <w:rsid w:val="00BB5FF6"/>
    <w:rsid w:val="00BC33A7"/>
    <w:rsid w:val="00EF2AE9"/>
    <w:rsid w:val="00F258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3B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