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DDC" w:rsidRPr="00703F5A" w:rsidP="006A4D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A4DDC" w:rsidP="006A4D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857003">
        <w:rPr>
          <w:sz w:val="28"/>
          <w:szCs w:val="28"/>
        </w:rPr>
        <w:t>73</w:t>
      </w:r>
      <w:r>
        <w:rPr>
          <w:sz w:val="28"/>
          <w:szCs w:val="28"/>
        </w:rPr>
        <w:t>/2021</w:t>
      </w:r>
    </w:p>
    <w:p w:rsidR="006A4DDC" w:rsidP="006A4DD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91MS0061-01-2021-000</w:t>
      </w:r>
      <w:r w:rsidR="00857003">
        <w:rPr>
          <w:sz w:val="28"/>
          <w:szCs w:val="28"/>
        </w:rPr>
        <w:t>411-11</w:t>
      </w:r>
    </w:p>
    <w:p w:rsidR="006A4DDC" w:rsidRPr="004376D4" w:rsidP="006A4DDC">
      <w:pPr>
        <w:jc w:val="right"/>
        <w:rPr>
          <w:sz w:val="28"/>
          <w:szCs w:val="28"/>
        </w:rPr>
      </w:pPr>
    </w:p>
    <w:p w:rsidR="006A4DDC" w:rsidRPr="00703F5A" w:rsidP="006A4D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A4DDC" w:rsidP="006A4DDC">
      <w:pPr>
        <w:jc w:val="both"/>
        <w:rPr>
          <w:sz w:val="28"/>
          <w:szCs w:val="28"/>
          <w:lang w:val="uk-UA"/>
        </w:rPr>
      </w:pPr>
    </w:p>
    <w:p w:rsidR="006A4DDC" w:rsidRPr="00703F5A" w:rsidP="006A4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06 мая 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A4DDC" w:rsidRPr="00703F5A" w:rsidP="006A4DDC">
      <w:pPr>
        <w:jc w:val="both"/>
        <w:rPr>
          <w:sz w:val="28"/>
          <w:szCs w:val="28"/>
          <w:lang w:val="uk-UA"/>
        </w:rPr>
      </w:pPr>
    </w:p>
    <w:p w:rsidR="006A4DDC" w:rsidRPr="00703F5A" w:rsidP="006A4DDC">
      <w:pPr>
        <w:jc w:val="both"/>
        <w:rPr>
          <w:sz w:val="28"/>
          <w:szCs w:val="28"/>
        </w:rPr>
      </w:pPr>
    </w:p>
    <w:p w:rsidR="006A4DDC" w:rsidP="006A4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D49D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A4DDC" w:rsidP="00AD49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A4DDC" w:rsidP="00AD49D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Ильяса Алиевича</w:t>
            </w:r>
            <w:r>
              <w:rPr>
                <w:sz w:val="28"/>
                <w:szCs w:val="28"/>
              </w:rPr>
              <w:t>,</w:t>
            </w:r>
          </w:p>
          <w:p w:rsidR="006A4DDC" w:rsidP="0085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D49D0">
        <w:tblPrEx>
          <w:tblW w:w="0" w:type="auto"/>
          <w:tblLook w:val="04A0"/>
        </w:tblPrEx>
        <w:tc>
          <w:tcPr>
            <w:tcW w:w="1526" w:type="dxa"/>
          </w:tcPr>
          <w:p w:rsidR="006A4DDC" w:rsidP="00AD49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A4DDC" w:rsidP="00AD49D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A4DDC" w:rsidRPr="00703F5A" w:rsidP="006A4D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6A4DDC" w:rsidRPr="00703F5A" w:rsidP="006A4DDC">
      <w:pPr>
        <w:jc w:val="both"/>
        <w:rPr>
          <w:sz w:val="28"/>
          <w:szCs w:val="28"/>
        </w:rPr>
      </w:pPr>
    </w:p>
    <w:p w:rsidR="006A4DDC" w:rsidP="006A4DD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A4DDC" w:rsidRPr="00703F5A" w:rsidP="006A4DDC">
      <w:pPr>
        <w:jc w:val="center"/>
        <w:rPr>
          <w:sz w:val="28"/>
          <w:szCs w:val="28"/>
        </w:rPr>
      </w:pPr>
    </w:p>
    <w:p w:rsidR="00857003" w:rsidP="006A4D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</w:t>
      </w:r>
      <w:r>
        <w:rPr>
          <w:sz w:val="28"/>
          <w:szCs w:val="28"/>
        </w:rPr>
        <w:t xml:space="preserve"> Алиев И.А. управлял автомобилем  </w:t>
      </w:r>
      <w:r>
        <w:rPr>
          <w:sz w:val="28"/>
          <w:szCs w:val="28"/>
        </w:rPr>
        <w:t>(данные изъяты)</w:t>
      </w:r>
      <w:r w:rsidR="0055428D">
        <w:rPr>
          <w:sz w:val="28"/>
          <w:szCs w:val="28"/>
        </w:rPr>
        <w:t xml:space="preserve">, находясь в состоянии опьянения: установлено наличие абсолютного этилового спирта в концентрации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5428D">
        <w:rPr>
          <w:sz w:val="28"/>
          <w:szCs w:val="28"/>
        </w:rPr>
        <w:t xml:space="preserve"> выдыхаемого воздуха с учетом суммарной погрешности измерений, чем нарушил требования п.2.7 ПДД РФ. Данные действия не содержат уголовно-наказуемого деяния. Освидетельствование проведено с использованием прибора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54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5428D">
        <w:rPr>
          <w:sz w:val="28"/>
          <w:szCs w:val="28"/>
        </w:rPr>
        <w:t>.</w:t>
      </w:r>
      <w:r w:rsidR="0055428D">
        <w:rPr>
          <w:sz w:val="28"/>
          <w:szCs w:val="28"/>
        </w:rPr>
        <w:t xml:space="preserve"> Показания прибора составили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5428D">
        <w:rPr>
          <w:sz w:val="28"/>
          <w:szCs w:val="28"/>
        </w:rPr>
        <w:t>. Результат освидетельствования: установлено состояние опьянения.</w:t>
      </w:r>
    </w:p>
    <w:p w:rsidR="00857003" w:rsidP="005542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Алиев И.А. в судебное заседание не явился. О дне, времени и месте рассмотрения дела извещен надлежащим образом. Предоставил суду заявление о рассмотрении дела в его отсутствие. С протоколом об административном правонарушении согласен, просит суд назначи</w:t>
      </w:r>
      <w:r>
        <w:rPr>
          <w:sz w:val="28"/>
          <w:szCs w:val="28"/>
        </w:rPr>
        <w:t>ть минимальное наказание. Причиненный ущерб возмещен им в полном объеме, о чем приложил расписки.</w:t>
      </w:r>
    </w:p>
    <w:p w:rsidR="00DC4461" w:rsidRPr="004D563C" w:rsidP="006A4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A4DDC">
        <w:rPr>
          <w:sz w:val="28"/>
          <w:szCs w:val="28"/>
        </w:rPr>
        <w:t>зучив и исследовав материалы дела, суд пришел к выводу, что в</w:t>
      </w:r>
      <w:r w:rsidRPr="00BC33A7" w:rsidR="006A4DDC">
        <w:rPr>
          <w:sz w:val="28"/>
          <w:szCs w:val="28"/>
        </w:rPr>
        <w:t>ина</w:t>
      </w:r>
      <w:r w:rsidRPr="00867703" w:rsidR="006A4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Алиева И.А. </w:t>
      </w:r>
      <w:r w:rsidR="006A4DDC">
        <w:rPr>
          <w:sz w:val="28"/>
          <w:szCs w:val="28"/>
        </w:rPr>
        <w:t>в совершении административного правонарушения</w:t>
      </w:r>
      <w:r w:rsidRPr="00BC33A7" w:rsidR="006A4DDC">
        <w:rPr>
          <w:sz w:val="28"/>
          <w:szCs w:val="28"/>
        </w:rPr>
        <w:t xml:space="preserve"> </w:t>
      </w:r>
      <w:r w:rsidR="006A4DDC">
        <w:rPr>
          <w:sz w:val="28"/>
          <w:szCs w:val="28"/>
        </w:rPr>
        <w:t xml:space="preserve">доказана полностью и  </w:t>
      </w:r>
      <w:r w:rsidRPr="00BC33A7" w:rsidR="006A4DDC">
        <w:rPr>
          <w:sz w:val="28"/>
          <w:szCs w:val="28"/>
        </w:rPr>
        <w:t>подтверждается:</w:t>
      </w:r>
      <w:r w:rsidR="006A4DDC">
        <w:rPr>
          <w:sz w:val="28"/>
          <w:szCs w:val="28"/>
        </w:rPr>
        <w:t xml:space="preserve"> протоколо</w:t>
      </w:r>
      <w:r w:rsidR="006A4DDC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6A4DDC">
        <w:rPr>
          <w:sz w:val="28"/>
          <w:szCs w:val="28"/>
        </w:rPr>
        <w:t xml:space="preserve"> об административном правонарушении (л.д.</w:t>
      </w:r>
      <w:r w:rsidR="00EB2355">
        <w:rPr>
          <w:sz w:val="28"/>
          <w:szCs w:val="28"/>
        </w:rPr>
        <w:t>2</w:t>
      </w:r>
      <w:r w:rsidR="006A4DDC">
        <w:rPr>
          <w:sz w:val="28"/>
          <w:szCs w:val="28"/>
        </w:rPr>
        <w:t xml:space="preserve">), протоколом об отстранении от управления транспортным средством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A4DDC">
        <w:rPr>
          <w:sz w:val="28"/>
          <w:szCs w:val="28"/>
        </w:rPr>
        <w:t xml:space="preserve"> (л.д.</w:t>
      </w:r>
      <w:r w:rsidR="00EB2355">
        <w:rPr>
          <w:sz w:val="28"/>
          <w:szCs w:val="28"/>
        </w:rPr>
        <w:t>3</w:t>
      </w:r>
      <w:r w:rsidR="006A4DDC">
        <w:rPr>
          <w:sz w:val="28"/>
          <w:szCs w:val="28"/>
        </w:rPr>
        <w:t xml:space="preserve">), чеком прибора </w:t>
      </w:r>
      <w:r w:rsidR="006A4DDC">
        <w:rPr>
          <w:sz w:val="28"/>
          <w:szCs w:val="28"/>
        </w:rPr>
        <w:t>алкотектор</w:t>
      </w:r>
      <w:r w:rsidR="006A4DD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B2355">
        <w:rPr>
          <w:sz w:val="28"/>
          <w:szCs w:val="28"/>
        </w:rPr>
        <w:t xml:space="preserve"> </w:t>
      </w:r>
      <w:r w:rsidR="006A4DDC">
        <w:rPr>
          <w:sz w:val="28"/>
          <w:szCs w:val="28"/>
        </w:rPr>
        <w:t>(л.д.</w:t>
      </w:r>
      <w:r w:rsidR="00EB2355">
        <w:rPr>
          <w:sz w:val="28"/>
          <w:szCs w:val="28"/>
        </w:rPr>
        <w:t>4</w:t>
      </w:r>
      <w:r w:rsidR="006A4DDC">
        <w:rPr>
          <w:sz w:val="28"/>
          <w:szCs w:val="28"/>
        </w:rPr>
        <w:t xml:space="preserve">), актом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A4DDC">
        <w:rPr>
          <w:sz w:val="28"/>
          <w:szCs w:val="28"/>
        </w:rPr>
        <w:t xml:space="preserve"> освидетельствования на состояние алкогольного опьянения, с результато</w:t>
      </w:r>
      <w:r w:rsidR="006A4DDC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6A4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A4DDC">
        <w:rPr>
          <w:sz w:val="28"/>
          <w:szCs w:val="28"/>
        </w:rPr>
        <w:t xml:space="preserve"> установлено состояние опьянения, с чем  </w:t>
      </w:r>
      <w:r w:rsidR="00EB2355">
        <w:rPr>
          <w:sz w:val="28"/>
          <w:szCs w:val="28"/>
        </w:rPr>
        <w:t>Алиев И.А. согласился (л.д.5</w:t>
      </w:r>
      <w:r w:rsidR="006A4DDC">
        <w:rPr>
          <w:sz w:val="28"/>
          <w:szCs w:val="28"/>
        </w:rPr>
        <w:t xml:space="preserve">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A4DDC">
        <w:rPr>
          <w:sz w:val="28"/>
          <w:szCs w:val="28"/>
        </w:rPr>
        <w:t xml:space="preserve"> о задержании транспортного средства ( л.д.</w:t>
      </w:r>
      <w:r w:rsidR="00EB2355">
        <w:rPr>
          <w:sz w:val="28"/>
          <w:szCs w:val="28"/>
        </w:rPr>
        <w:t>6</w:t>
      </w:r>
      <w:r w:rsidR="006A4DDC">
        <w:rPr>
          <w:sz w:val="28"/>
          <w:szCs w:val="28"/>
        </w:rPr>
        <w:t xml:space="preserve">), постановлением от </w:t>
      </w:r>
      <w:r>
        <w:rPr>
          <w:sz w:val="28"/>
          <w:szCs w:val="28"/>
        </w:rPr>
        <w:t>(данные изъяты)</w:t>
      </w:r>
      <w:r w:rsidR="006A4DDC">
        <w:rPr>
          <w:sz w:val="28"/>
          <w:szCs w:val="28"/>
        </w:rPr>
        <w:t xml:space="preserve"> о привлечении </w:t>
      </w:r>
      <w:r w:rsidR="00EB2355">
        <w:rPr>
          <w:sz w:val="28"/>
          <w:szCs w:val="28"/>
        </w:rPr>
        <w:t>Алиева И.А.</w:t>
      </w:r>
      <w:r w:rsidR="006A4DDC">
        <w:rPr>
          <w:sz w:val="28"/>
          <w:szCs w:val="28"/>
        </w:rPr>
        <w:t xml:space="preserve"> к административной ответственностью по ст.12.</w:t>
      </w:r>
      <w:r w:rsidR="00EB2355">
        <w:rPr>
          <w:sz w:val="28"/>
          <w:szCs w:val="28"/>
        </w:rPr>
        <w:t xml:space="preserve">15 </w:t>
      </w:r>
      <w:r w:rsidR="00EB2355">
        <w:rPr>
          <w:sz w:val="28"/>
          <w:szCs w:val="28"/>
        </w:rPr>
        <w:t>ч.1</w:t>
      </w:r>
      <w:r w:rsidR="006A4DDC">
        <w:rPr>
          <w:sz w:val="28"/>
          <w:szCs w:val="28"/>
        </w:rPr>
        <w:t xml:space="preserve"> КоАП РФ и назначении наказания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A4DDC">
        <w:rPr>
          <w:sz w:val="28"/>
          <w:szCs w:val="28"/>
        </w:rPr>
        <w:t xml:space="preserve">. ( л.д.8), </w:t>
      </w:r>
      <w:r w:rsidR="00EB2355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B2355">
        <w:rPr>
          <w:sz w:val="28"/>
          <w:szCs w:val="28"/>
        </w:rPr>
        <w:t xml:space="preserve"> о привлечении Алиева И.А. к административной ответственностью по ст.12.3 ч.2 КоАП РФ и назначении наказания в виде штрафа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B2355">
        <w:rPr>
          <w:sz w:val="28"/>
          <w:szCs w:val="28"/>
        </w:rPr>
        <w:t>.</w:t>
      </w:r>
      <w:r w:rsidR="00EB2355">
        <w:rPr>
          <w:sz w:val="28"/>
          <w:szCs w:val="28"/>
        </w:rPr>
        <w:t xml:space="preserve"> (</w:t>
      </w:r>
      <w:r w:rsidR="00EB2355">
        <w:rPr>
          <w:sz w:val="28"/>
          <w:szCs w:val="28"/>
        </w:rPr>
        <w:t>л</w:t>
      </w:r>
      <w:r w:rsidR="00EB2355">
        <w:rPr>
          <w:sz w:val="28"/>
          <w:szCs w:val="28"/>
        </w:rPr>
        <w:t xml:space="preserve">.д.9),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B2355">
        <w:rPr>
          <w:sz w:val="28"/>
          <w:szCs w:val="28"/>
        </w:rPr>
        <w:t xml:space="preserve"> </w:t>
      </w:r>
      <w:r w:rsidR="007E23AF">
        <w:rPr>
          <w:sz w:val="28"/>
          <w:szCs w:val="28"/>
        </w:rPr>
        <w:t xml:space="preserve">Заместителя председателя Крымского гарнизонного военного суда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E23AF">
        <w:rPr>
          <w:sz w:val="28"/>
          <w:szCs w:val="28"/>
        </w:rPr>
        <w:t xml:space="preserve"> </w:t>
      </w:r>
      <w:r w:rsidR="00EB2355">
        <w:rPr>
          <w:sz w:val="28"/>
          <w:szCs w:val="28"/>
        </w:rPr>
        <w:t>о привлечении Алиева И.А. к административной ответственности по ст.12.26 ч1 КоАП РФ</w:t>
      </w:r>
      <w:r w:rsidR="007E23AF">
        <w:rPr>
          <w:sz w:val="28"/>
          <w:szCs w:val="28"/>
        </w:rPr>
        <w:t xml:space="preserve"> и назначении наказания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E23AF">
        <w:rPr>
          <w:sz w:val="28"/>
          <w:szCs w:val="28"/>
        </w:rPr>
        <w:t>.</w:t>
      </w:r>
      <w:r w:rsidR="007E23AF">
        <w:rPr>
          <w:sz w:val="28"/>
          <w:szCs w:val="28"/>
        </w:rPr>
        <w:t xml:space="preserve"> с лишением права управления транспортными средствами сроком 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E23AF">
        <w:rPr>
          <w:sz w:val="28"/>
          <w:szCs w:val="28"/>
        </w:rPr>
        <w:t xml:space="preserve"> </w:t>
      </w:r>
      <w:r w:rsidR="00EB2355">
        <w:rPr>
          <w:sz w:val="28"/>
          <w:szCs w:val="28"/>
        </w:rPr>
        <w:t xml:space="preserve">( л.д.10-11), объяснениями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B2355">
        <w:rPr>
          <w:sz w:val="28"/>
          <w:szCs w:val="28"/>
        </w:rPr>
        <w:t xml:space="preserve">             ( л.д.13-16), сведениями о привлечении</w:t>
      </w:r>
      <w:r w:rsidRPr="00867703" w:rsidR="00EB2355">
        <w:rPr>
          <w:sz w:val="28"/>
          <w:szCs w:val="28"/>
        </w:rPr>
        <w:t xml:space="preserve"> </w:t>
      </w:r>
      <w:r w:rsidR="00EB2355">
        <w:rPr>
          <w:sz w:val="28"/>
          <w:szCs w:val="28"/>
        </w:rPr>
        <w:t>Алиева И.А. к административной ответственности (</w:t>
      </w:r>
      <w:r>
        <w:rPr>
          <w:sz w:val="28"/>
          <w:szCs w:val="28"/>
        </w:rPr>
        <w:t>л.д.17-18), справкой к протоколу об административном правонарушении, из которой следует, что Алиеву И.А. выдавало</w:t>
      </w:r>
      <w:r w:rsidR="003A7FDE">
        <w:rPr>
          <w:sz w:val="28"/>
          <w:szCs w:val="28"/>
        </w:rPr>
        <w:t>сь водительское удостоверение (</w:t>
      </w:r>
      <w:r>
        <w:rPr>
          <w:sz w:val="28"/>
          <w:szCs w:val="28"/>
        </w:rPr>
        <w:t>л.д.19)</w:t>
      </w:r>
      <w:r>
        <w:rPr>
          <w:sz w:val="28"/>
          <w:szCs w:val="28"/>
        </w:rPr>
        <w:t xml:space="preserve">, </w:t>
      </w:r>
      <w:r w:rsidR="006A4DDC">
        <w:rPr>
          <w:sz w:val="28"/>
          <w:szCs w:val="28"/>
        </w:rPr>
        <w:t>видеозаписью с места совершения административного правонарушения (л.д.</w:t>
      </w:r>
      <w:r>
        <w:rPr>
          <w:sz w:val="28"/>
          <w:szCs w:val="28"/>
        </w:rPr>
        <w:t>20</w:t>
      </w:r>
      <w:r w:rsidR="006A4DDC">
        <w:rPr>
          <w:sz w:val="28"/>
          <w:szCs w:val="28"/>
        </w:rPr>
        <w:t xml:space="preserve">), справкой </w:t>
      </w:r>
      <w:r>
        <w:rPr>
          <w:sz w:val="28"/>
          <w:szCs w:val="28"/>
        </w:rPr>
        <w:t>ОГИБДД ОМВД РФ по Л</w:t>
      </w:r>
      <w:r w:rsidR="007E23AF">
        <w:rPr>
          <w:sz w:val="28"/>
          <w:szCs w:val="28"/>
        </w:rPr>
        <w:t xml:space="preserve">енинскому району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E23AF">
        <w:rPr>
          <w:sz w:val="28"/>
          <w:szCs w:val="28"/>
        </w:rPr>
        <w:t xml:space="preserve">, из которой следует, что постановление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E23AF">
        <w:rPr>
          <w:sz w:val="28"/>
          <w:szCs w:val="28"/>
        </w:rPr>
        <w:t xml:space="preserve"> о назначении Алиеву И.А. наказания в виде штрафа с лишением права управления транспортными средствами сроком на 1 год 6 месяцев вступило в законную силу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7E23AF">
        <w:rPr>
          <w:sz w:val="28"/>
          <w:szCs w:val="28"/>
        </w:rPr>
        <w:t>.</w:t>
      </w:r>
      <w:r w:rsidR="007E23AF">
        <w:rPr>
          <w:sz w:val="28"/>
          <w:szCs w:val="28"/>
        </w:rPr>
        <w:t xml:space="preserve"> </w:t>
      </w:r>
      <w:r w:rsidR="007E23AF">
        <w:rPr>
          <w:sz w:val="28"/>
          <w:szCs w:val="28"/>
        </w:rPr>
        <w:t>р</w:t>
      </w:r>
      <w:r w:rsidR="007E23AF">
        <w:rPr>
          <w:sz w:val="28"/>
          <w:szCs w:val="28"/>
        </w:rPr>
        <w:t xml:space="preserve">ублей не оплачен. Водительское удостоверение </w:t>
      </w:r>
      <w:r>
        <w:rPr>
          <w:sz w:val="28"/>
          <w:szCs w:val="28"/>
        </w:rPr>
        <w:t xml:space="preserve"> </w:t>
      </w:r>
      <w:r w:rsidR="007E23A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7E23AF">
        <w:rPr>
          <w:sz w:val="28"/>
          <w:szCs w:val="28"/>
        </w:rPr>
        <w:t>с</w:t>
      </w:r>
      <w:r w:rsidR="007E23AF">
        <w:rPr>
          <w:sz w:val="28"/>
          <w:szCs w:val="28"/>
        </w:rPr>
        <w:t>дано в ОГИБДД ОМВД России по г. Феодосии.</w:t>
      </w:r>
      <w:r>
        <w:rPr>
          <w:sz w:val="28"/>
          <w:szCs w:val="28"/>
        </w:rPr>
        <w:t xml:space="preserve"> </w:t>
      </w:r>
      <w:r w:rsidRPr="004D563C">
        <w:rPr>
          <w:sz w:val="28"/>
          <w:szCs w:val="28"/>
        </w:rPr>
        <w:t>( л.д.22).</w:t>
      </w:r>
    </w:p>
    <w:p w:rsidR="007E23AF" w:rsidRPr="00653230" w:rsidP="007E23AF">
      <w:pPr>
        <w:ind w:firstLine="540"/>
        <w:jc w:val="both"/>
        <w:rPr>
          <w:rFonts w:ascii="Verdana" w:hAnsi="Verdana"/>
          <w:sz w:val="28"/>
          <w:szCs w:val="28"/>
        </w:rPr>
      </w:pPr>
      <w:r w:rsidRPr="004D563C">
        <w:rPr>
          <w:sz w:val="28"/>
          <w:szCs w:val="28"/>
        </w:rPr>
        <w:t>Согласно статье 4.6 Кодекса Р</w:t>
      </w:r>
      <w:r w:rsidRPr="004D563C">
        <w:rPr>
          <w:sz w:val="28"/>
          <w:szCs w:val="28"/>
        </w:rPr>
        <w:t>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</w:t>
      </w:r>
      <w:r w:rsidRPr="004D563C">
        <w:rPr>
          <w:sz w:val="28"/>
          <w:szCs w:val="28"/>
        </w:rPr>
        <w:t xml:space="preserve">и административного </w:t>
      </w:r>
      <w:r w:rsidRPr="00653230">
        <w:rPr>
          <w:sz w:val="28"/>
          <w:szCs w:val="28"/>
        </w:rPr>
        <w:t>наказания до истечения одного года со дня окончания исполнения данного постановления.</w:t>
      </w:r>
    </w:p>
    <w:p w:rsidR="007E23AF" w:rsidRPr="00653230" w:rsidP="007E23AF">
      <w:pPr>
        <w:ind w:firstLine="540"/>
        <w:jc w:val="both"/>
        <w:rPr>
          <w:rFonts w:ascii="Verdana" w:hAnsi="Verdana"/>
          <w:sz w:val="28"/>
          <w:szCs w:val="28"/>
        </w:rPr>
      </w:pPr>
      <w:r w:rsidRPr="00653230">
        <w:rPr>
          <w:sz w:val="28"/>
          <w:szCs w:val="28"/>
        </w:rPr>
        <w:t>Водительское удостоверение сдано Алиевым И.А в органы ГИБДД в порядке, предусмотренном статьями 32.6, 32.7 Кодекса Российской Федерации об администрат</w:t>
      </w:r>
      <w:r w:rsidRPr="00653230">
        <w:rPr>
          <w:sz w:val="28"/>
          <w:szCs w:val="28"/>
        </w:rPr>
        <w:t xml:space="preserve">ивных правонарушениях,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53230">
        <w:rPr>
          <w:sz w:val="28"/>
          <w:szCs w:val="28"/>
        </w:rPr>
        <w:t xml:space="preserve"> года, следовательно, срок назначенного административного наказания в виде лишения права управления транспортными средствами истек в  </w:t>
      </w:r>
      <w:r>
        <w:rPr>
          <w:sz w:val="28"/>
          <w:szCs w:val="28"/>
        </w:rPr>
        <w:t xml:space="preserve">мае </w:t>
      </w:r>
      <w:r w:rsidRPr="00653230">
        <w:rPr>
          <w:sz w:val="28"/>
          <w:szCs w:val="28"/>
        </w:rPr>
        <w:t xml:space="preserve">2017 года, следовательно, с учетом норм статьи 4.6 указанного выше Кодекса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53230">
        <w:rPr>
          <w:sz w:val="28"/>
          <w:szCs w:val="28"/>
        </w:rPr>
        <w:t xml:space="preserve"> </w:t>
      </w:r>
      <w:r w:rsidRPr="00653230" w:rsidR="004D563C">
        <w:rPr>
          <w:sz w:val="28"/>
          <w:szCs w:val="28"/>
        </w:rPr>
        <w:t>Алиев И.А.</w:t>
      </w:r>
      <w:r w:rsidRPr="00653230">
        <w:rPr>
          <w:sz w:val="28"/>
          <w:szCs w:val="28"/>
        </w:rPr>
        <w:t xml:space="preserve"> не являлся лицом, подвергнутым административному</w:t>
      </w:r>
      <w:r w:rsidRPr="00653230">
        <w:rPr>
          <w:sz w:val="28"/>
          <w:szCs w:val="28"/>
        </w:rPr>
        <w:t xml:space="preserve"> наказанию.</w:t>
      </w:r>
    </w:p>
    <w:p w:rsidR="00653230" w:rsidRPr="00653230" w:rsidP="00653230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</w:r>
      <w:r w:rsidRPr="00653230">
        <w:rPr>
          <w:sz w:val="28"/>
          <w:szCs w:val="28"/>
        </w:rPr>
        <w:t>Данная правовая позиция нашла свое отражение в постановлении Верховного Суда РФ от 25.01.2021 N 70-АД20-3.</w:t>
      </w:r>
    </w:p>
    <w:p w:rsidR="007E23AF" w:rsidRPr="00653230" w:rsidP="00653230">
      <w:pPr>
        <w:jc w:val="both"/>
        <w:rPr>
          <w:sz w:val="28"/>
          <w:szCs w:val="28"/>
        </w:rPr>
      </w:pPr>
    </w:p>
    <w:p w:rsidR="007E23AF" w:rsidP="006A4DDC">
      <w:pPr>
        <w:ind w:firstLine="708"/>
        <w:jc w:val="both"/>
        <w:rPr>
          <w:sz w:val="28"/>
          <w:szCs w:val="28"/>
        </w:rPr>
      </w:pPr>
    </w:p>
    <w:p w:rsidR="007E23AF" w:rsidP="006A4DDC">
      <w:pPr>
        <w:ind w:firstLine="708"/>
        <w:jc w:val="both"/>
        <w:rPr>
          <w:sz w:val="28"/>
          <w:szCs w:val="28"/>
        </w:rPr>
      </w:pPr>
    </w:p>
    <w:p w:rsidR="006A4DDC" w:rsidRPr="001171B4" w:rsidP="006A4D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DC4461">
        <w:rPr>
          <w:sz w:val="28"/>
          <w:szCs w:val="28"/>
        </w:rPr>
        <w:t>Алиева И.А.</w:t>
      </w:r>
      <w:r>
        <w:rPr>
          <w:sz w:val="28"/>
          <w:szCs w:val="28"/>
        </w:rPr>
        <w:t xml:space="preserve">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1171B4">
        <w:rPr>
          <w:sz w:val="28"/>
          <w:szCs w:val="28"/>
        </w:rPr>
        <w:t xml:space="preserve"> </w:t>
      </w:r>
      <w:r w:rsidR="00DC4461">
        <w:rPr>
          <w:sz w:val="28"/>
          <w:szCs w:val="28"/>
        </w:rPr>
        <w:t xml:space="preserve">Алиева И.А. </w:t>
      </w:r>
      <w:r>
        <w:rPr>
          <w:sz w:val="28"/>
          <w:szCs w:val="28"/>
        </w:rPr>
        <w:t xml:space="preserve">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6A4DDC" w:rsidRPr="00BC33A7" w:rsidP="006A4DD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67703">
        <w:rPr>
          <w:sz w:val="28"/>
          <w:szCs w:val="28"/>
        </w:rPr>
        <w:t xml:space="preserve"> </w:t>
      </w:r>
      <w:r w:rsidR="00DC4461">
        <w:rPr>
          <w:sz w:val="28"/>
          <w:szCs w:val="28"/>
        </w:rPr>
        <w:t xml:space="preserve">Алиеву И.А. </w:t>
      </w: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</w:t>
      </w:r>
      <w:r w:rsidRPr="00703F5A">
        <w:rPr>
          <w:sz w:val="28"/>
          <w:szCs w:val="28"/>
        </w:rPr>
        <w:t>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который</w:t>
      </w:r>
      <w:r w:rsidRPr="00E161A7">
        <w:rPr>
          <w:sz w:val="28"/>
          <w:szCs w:val="28"/>
        </w:rPr>
        <w:t xml:space="preserve"> </w:t>
      </w:r>
      <w:r w:rsidR="00DC4461">
        <w:rPr>
          <w:sz w:val="28"/>
          <w:szCs w:val="28"/>
        </w:rPr>
        <w:t xml:space="preserve">не работает,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</w:t>
      </w:r>
      <w:r w:rsidRPr="00703F5A">
        <w:rPr>
          <w:sz w:val="28"/>
          <w:szCs w:val="28"/>
        </w:rPr>
        <w:t>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</w:t>
      </w:r>
      <w:r w:rsidRPr="00703F5A">
        <w:rPr>
          <w:sz w:val="28"/>
          <w:szCs w:val="28"/>
        </w:rPr>
        <w:t xml:space="preserve">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6A4DDC" w:rsidRPr="00BC33A7" w:rsidP="006A4DD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6A4DDC" w:rsidRPr="00703F5A" w:rsidP="006A4D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A4DDC" w:rsidRPr="00703F5A" w:rsidP="006A4D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A4DDC" w:rsidRPr="00867703" w:rsidP="00DC4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8F0816">
        <w:rPr>
          <w:b/>
          <w:sz w:val="28"/>
          <w:szCs w:val="28"/>
        </w:rPr>
        <w:t xml:space="preserve"> </w:t>
      </w:r>
      <w:r w:rsidR="00DC4461">
        <w:rPr>
          <w:b/>
          <w:sz w:val="28"/>
          <w:szCs w:val="28"/>
        </w:rPr>
        <w:t xml:space="preserve">Алиева Ильяса </w:t>
      </w:r>
      <w:r w:rsidR="00DC4461">
        <w:rPr>
          <w:b/>
          <w:sz w:val="28"/>
          <w:szCs w:val="28"/>
        </w:rPr>
        <w:t>Алиевича</w:t>
      </w:r>
      <w:r w:rsidR="00DC446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C4461"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права управления всеми видами  т</w:t>
      </w:r>
      <w:r w:rsidRPr="00867703">
        <w:rPr>
          <w:sz w:val="28"/>
          <w:szCs w:val="28"/>
        </w:rPr>
        <w:t>ранспортных средств  сроком на 1 ( один ) год и 6 ( шесть) месяцев</w:t>
      </w:r>
      <w:r w:rsidRPr="00867703">
        <w:rPr>
          <w:sz w:val="28"/>
          <w:szCs w:val="28"/>
        </w:rPr>
        <w:t xml:space="preserve"> .</w:t>
      </w:r>
      <w:r w:rsidRPr="00867703">
        <w:rPr>
          <w:sz w:val="28"/>
          <w:szCs w:val="28"/>
        </w:rPr>
        <w:t xml:space="preserve"> </w:t>
      </w:r>
    </w:p>
    <w:p w:rsidR="0000017B" w:rsidP="006A4DDC">
      <w:pPr>
        <w:ind w:firstLine="708"/>
        <w:contextualSpacing/>
        <w:jc w:val="both"/>
        <w:rPr>
          <w:color w:val="FF0000"/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</w:t>
      </w:r>
      <w:r w:rsidRPr="0000017B">
        <w:rPr>
          <w:sz w:val="28"/>
          <w:szCs w:val="28"/>
        </w:rPr>
        <w:t>внести: УФК (ОМВД России по Ленинскому району), КПП 911101001, ИНН 9111000524, код ОКТМО 35627000, счет получателя № 40102810645370000035 в Отделении по Республик</w:t>
      </w:r>
      <w:r w:rsidRPr="0000017B">
        <w:rPr>
          <w:sz w:val="28"/>
          <w:szCs w:val="28"/>
        </w:rPr>
        <w:t>е Крым ЮГУ ЦБ РФ,  БИК 013510002, кор/сч 03100643000000017500, код</w:t>
      </w:r>
      <w:r w:rsidRPr="0005299F">
        <w:rPr>
          <w:sz w:val="28"/>
          <w:szCs w:val="28"/>
        </w:rPr>
        <w:t xml:space="preserve"> бюджетной классификации 18811601123010001140, УИН 188104912122000004</w:t>
      </w:r>
      <w:r>
        <w:rPr>
          <w:sz w:val="28"/>
          <w:szCs w:val="28"/>
        </w:rPr>
        <w:t>16</w:t>
      </w:r>
      <w:r w:rsidRPr="0005299F">
        <w:rPr>
          <w:sz w:val="28"/>
          <w:szCs w:val="28"/>
        </w:rPr>
        <w:t>.</w:t>
      </w:r>
    </w:p>
    <w:p w:rsidR="006A4DDC" w:rsidP="006A4DD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C4461">
        <w:rPr>
          <w:sz w:val="28"/>
          <w:szCs w:val="28"/>
        </w:rPr>
        <w:t>Алиеву И.А.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</w:t>
      </w:r>
      <w:r>
        <w:rPr>
          <w:sz w:val="28"/>
          <w:szCs w:val="28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</w:t>
      </w:r>
      <w:r>
        <w:rPr>
          <w:sz w:val="28"/>
          <w:szCs w:val="28"/>
        </w:rPr>
        <w:t>ка отсрочки или срока рассрочки, предусмотренных статьей 31.5 настоящего Кодекса.</w:t>
      </w:r>
    </w:p>
    <w:p w:rsidR="006A4DDC" w:rsidP="006A4DD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часов.</w:t>
      </w:r>
    </w:p>
    <w:p w:rsidR="006A4DDC" w:rsidRPr="00812B0A" w:rsidP="006A4DD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F1686D">
        <w:rPr>
          <w:sz w:val="28"/>
          <w:szCs w:val="28"/>
        </w:rPr>
        <w:t xml:space="preserve"> </w:t>
      </w:r>
      <w:r w:rsidR="00DC4461">
        <w:rPr>
          <w:sz w:val="28"/>
          <w:szCs w:val="28"/>
        </w:rPr>
        <w:t>Алиеву И.А.,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пра</w:t>
      </w:r>
      <w:r w:rsidRPr="00812B0A">
        <w:rPr>
          <w:sz w:val="28"/>
          <w:szCs w:val="28"/>
        </w:rPr>
        <w:t>ва.</w:t>
      </w:r>
    </w:p>
    <w:p w:rsidR="006A4DDC" w:rsidRPr="00A50E14" w:rsidP="006A4DDC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DC4461">
        <w:rPr>
          <w:b w:val="0"/>
          <w:sz w:val="28"/>
          <w:szCs w:val="28"/>
        </w:rPr>
        <w:t xml:space="preserve">Разъяснить </w:t>
      </w:r>
      <w:r w:rsidRPr="00DC4461" w:rsidR="00DC4461">
        <w:rPr>
          <w:b w:val="0"/>
          <w:sz w:val="28"/>
          <w:szCs w:val="28"/>
        </w:rPr>
        <w:t>Алиеву И.А.</w:t>
      </w:r>
      <w:r w:rsidRPr="00DC4461">
        <w:rPr>
          <w:b w:val="0"/>
          <w:sz w:val="28"/>
          <w:szCs w:val="28"/>
        </w:rPr>
        <w:t xml:space="preserve">,   что в соответствии с ч. 1.1 ст. 32.7 КоАП РФ в течение трех рабочих дней со дня вступления в законную силу постановления </w:t>
      </w:r>
      <w:r w:rsidRPr="00DC4461">
        <w:rPr>
          <w:b w:val="0"/>
          <w:sz w:val="28"/>
          <w:szCs w:val="28"/>
        </w:rPr>
        <w:t>о</w:t>
      </w:r>
      <w:r w:rsidRPr="00812B0A">
        <w:rPr>
          <w:b w:val="0"/>
          <w:sz w:val="28"/>
          <w:szCs w:val="28"/>
        </w:rPr>
        <w:t xml:space="preserve">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</w:t>
      </w:r>
      <w:r w:rsidRPr="00A50E14">
        <w:rPr>
          <w:b w:val="0"/>
          <w:sz w:val="28"/>
          <w:szCs w:val="28"/>
        </w:rPr>
        <w:t>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6A4DDC" w:rsidRPr="002352CD" w:rsidP="006A4DDC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</w:t>
        </w:r>
        <w:r w:rsidRPr="00A50E14">
          <w:rPr>
            <w:sz w:val="28"/>
            <w:szCs w:val="28"/>
          </w:rPr>
          <w:t>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A4DDC" w:rsidP="006A4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6A4DDC" w:rsidP="006A4D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A4DDC" w:rsidP="006A4D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A4DDC" w:rsidP="006A4D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6A4DDC" w:rsidP="006A4D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</w:t>
      </w:r>
      <w:r>
        <w:rPr>
          <w:sz w:val="28"/>
          <w:szCs w:val="28"/>
        </w:rPr>
        <w:t xml:space="preserve">удебного района </w:t>
      </w:r>
    </w:p>
    <w:p w:rsidR="006A4DDC" w:rsidP="006A4D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6A4DDC" w:rsidP="006A4D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6A4DDC" w:rsidP="006A4DDC"/>
    <w:p w:rsidR="006A4DDC" w:rsidP="006A4DDC"/>
    <w:p w:rsidR="006A4DDC" w:rsidP="006A4DDC"/>
    <w:p w:rsidR="006A4DDC" w:rsidP="006A4DDC"/>
    <w:p w:rsidR="006A4DDC" w:rsidP="006A4DDC"/>
    <w:p w:rsidR="00AE61FD"/>
    <w:sectPr w:rsidSect="00A35E6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DC"/>
    <w:rsid w:val="0000017B"/>
    <w:rsid w:val="0005299F"/>
    <w:rsid w:val="001171B4"/>
    <w:rsid w:val="001B2540"/>
    <w:rsid w:val="002352CD"/>
    <w:rsid w:val="0025095C"/>
    <w:rsid w:val="003A7FDE"/>
    <w:rsid w:val="003E61F8"/>
    <w:rsid w:val="004376D4"/>
    <w:rsid w:val="004D563C"/>
    <w:rsid w:val="0055428D"/>
    <w:rsid w:val="005C4C09"/>
    <w:rsid w:val="005D272C"/>
    <w:rsid w:val="005D6817"/>
    <w:rsid w:val="00653230"/>
    <w:rsid w:val="006A4DDC"/>
    <w:rsid w:val="00703F5A"/>
    <w:rsid w:val="007A535C"/>
    <w:rsid w:val="007E23AF"/>
    <w:rsid w:val="00812B0A"/>
    <w:rsid w:val="00857003"/>
    <w:rsid w:val="00867703"/>
    <w:rsid w:val="008E588B"/>
    <w:rsid w:val="008F0816"/>
    <w:rsid w:val="00983BCB"/>
    <w:rsid w:val="009912DE"/>
    <w:rsid w:val="00A35E64"/>
    <w:rsid w:val="00A50E14"/>
    <w:rsid w:val="00AD49D0"/>
    <w:rsid w:val="00AE61FD"/>
    <w:rsid w:val="00B55702"/>
    <w:rsid w:val="00BC33A7"/>
    <w:rsid w:val="00DC4461"/>
    <w:rsid w:val="00E161A7"/>
    <w:rsid w:val="00EB2355"/>
    <w:rsid w:val="00F1686D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A4D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A4D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6A4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A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