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31E24">
        <w:rPr>
          <w:rFonts w:ascii="Times New Roman" w:eastAsia="Times New Roman" w:hAnsi="Times New Roman" w:cs="Times New Roman"/>
          <w:sz w:val="24"/>
          <w:szCs w:val="24"/>
        </w:rPr>
        <w:t>196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31E24">
        <w:rPr>
          <w:rFonts w:ascii="Times New Roman" w:eastAsia="Times New Roman" w:hAnsi="Times New Roman" w:cs="Times New Roman"/>
          <w:sz w:val="24"/>
          <w:szCs w:val="24"/>
        </w:rPr>
        <w:t>716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1E2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2978">
        <w:rPr>
          <w:rFonts w:ascii="Times New Roman" w:eastAsia="Times New Roman" w:hAnsi="Times New Roman" w:cs="Times New Roman"/>
          <w:sz w:val="24"/>
          <w:szCs w:val="24"/>
        </w:rPr>
        <w:t>УИН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131E24">
        <w:rPr>
          <w:rFonts w:ascii="Times New Roman" w:eastAsia="Times New Roman" w:hAnsi="Times New Roman" w:cs="Times New Roman"/>
          <w:sz w:val="24"/>
          <w:szCs w:val="24"/>
        </w:rPr>
        <w:t>1962407164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E2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91A5E" w:rsidRPr="00131E2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апреля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пгт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 xml:space="preserve">ст.7.17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BF1EBC" w:rsidRPr="00347AFA" w:rsidP="00BF1E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Ганжала</w:t>
      </w:r>
      <w:r>
        <w:rPr>
          <w:rFonts w:ascii="Times New Roman" w:hAnsi="Times New Roman" w:cs="Times New Roman"/>
          <w:b/>
          <w:sz w:val="24"/>
          <w:szCs w:val="26"/>
        </w:rPr>
        <w:t xml:space="preserve"> Игоря Игоревича,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E4F4F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F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F4F">
        <w:rPr>
          <w:rFonts w:ascii="Times New Roman" w:eastAsia="Times New Roman" w:hAnsi="Times New Roman" w:cs="Times New Roman"/>
          <w:sz w:val="24"/>
          <w:szCs w:val="24"/>
        </w:rPr>
        <w:t>Ганжала</w:t>
      </w:r>
      <w:r w:rsidR="00EE4F4F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находясь по адресу:</w:t>
      </w:r>
      <w:r w:rsidRPr="00AE28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D6D">
        <w:rPr>
          <w:rFonts w:ascii="Times New Roman" w:eastAsia="Times New Roman" w:hAnsi="Times New Roman" w:cs="Times New Roman"/>
          <w:sz w:val="24"/>
          <w:szCs w:val="24"/>
        </w:rPr>
        <w:t xml:space="preserve">повредил </w:t>
      </w:r>
      <w:r w:rsidR="00EE4F4F">
        <w:rPr>
          <w:rFonts w:ascii="Times New Roman" w:eastAsia="Times New Roman" w:hAnsi="Times New Roman" w:cs="Times New Roman"/>
          <w:sz w:val="24"/>
          <w:szCs w:val="24"/>
        </w:rPr>
        <w:t>запорное устройство входно</w:t>
      </w:r>
      <w:r w:rsidR="00EE4F4F">
        <w:rPr>
          <w:rFonts w:ascii="Times New Roman" w:eastAsia="Times New Roman" w:hAnsi="Times New Roman" w:cs="Times New Roman"/>
          <w:sz w:val="24"/>
          <w:szCs w:val="24"/>
        </w:rPr>
        <w:tab/>
        <w:t xml:space="preserve">й двери в частном доме, а также запирающее устройство, установленное на входной двери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калитке на территорию домовладения. Согласно справке стоимость двух запирающих устройств составляет 500 рублей, чем причинил Ганжала И.В. материальный ущерб на общую сумму 500 рублей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действиях 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>не содержит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F77282" w:rsidRPr="00F77282" w:rsidP="00F7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282">
        <w:rPr>
          <w:rFonts w:ascii="Times New Roman" w:eastAsia="Times New Roman" w:hAnsi="Times New Roman" w:cs="Times New Roman"/>
          <w:sz w:val="24"/>
          <w:szCs w:val="24"/>
        </w:rPr>
        <w:t>В судебное за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седание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282" w:rsidR="00EB3EF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 явил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>о дне, времени и месте судебного заседания был извещен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</w:t>
      </w:r>
      <w:r w:rsidRPr="00F77282">
        <w:rPr>
          <w:rFonts w:ascii="Times New Roman" w:hAnsi="Times New Roman" w:cs="Times New Roman"/>
          <w:sz w:val="24"/>
          <w:szCs w:val="24"/>
        </w:rPr>
        <w:t>.</w:t>
      </w:r>
    </w:p>
    <w:p w:rsidR="00593DC5" w:rsidRPr="00D74979" w:rsidP="00F77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 xml:space="preserve">мышленное уничтожение или повреждение чужого имущества, если эти действия не повлекли причинение значительного ущерба, -влечет 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>наложение административного штрафа в размере от трехсот до пятисот рублей.</w:t>
      </w:r>
    </w:p>
    <w:p w:rsidR="00A66833" w:rsidP="00F7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Pr="003E1027" w:rsidR="003E1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7D">
        <w:rPr>
          <w:rFonts w:ascii="Times New Roman" w:eastAsia="Times New Roman" w:hAnsi="Times New Roman" w:cs="Times New Roman"/>
          <w:sz w:val="24"/>
          <w:szCs w:val="24"/>
        </w:rPr>
        <w:t>Представленные по делу доказате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льства являются допустимыми и достаточными для установления вины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="00F77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 xml:space="preserve">Ганжала И.И.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Кодекса 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щим административную ответственность, мировым суд признаёт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признание вины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991A5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5E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91A5E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91A5E" w:rsidR="00991A5E">
        <w:rPr>
          <w:rFonts w:ascii="Times New Roman" w:hAnsi="Times New Roman" w:cs="Times New Roman"/>
          <w:sz w:val="24"/>
          <w:szCs w:val="26"/>
        </w:rPr>
        <w:t>Ганжала Игоря Игоревича</w:t>
      </w:r>
      <w:r w:rsidRPr="00D74979" w:rsidR="0099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 xml:space="preserve">7.17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реквизиты:- 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>Получатель: УФК по Рес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ИНН 9102013284 , - КПП 910201001-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БИК 013510002, - Единый ка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>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Кодекса Российской Федерации об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1C0B" w:rsidRPr="00D74979" w:rsidP="00EE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</w:t>
      </w:r>
      <w:r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Ленин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</w:t>
      </w:r>
      <w:r w:rsidR="00991A5E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B1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B3D91"/>
    <w:rsid w:val="000E02E3"/>
    <w:rsid w:val="000F3661"/>
    <w:rsid w:val="00110B1C"/>
    <w:rsid w:val="00127345"/>
    <w:rsid w:val="00131E24"/>
    <w:rsid w:val="00144EEE"/>
    <w:rsid w:val="00176D6D"/>
    <w:rsid w:val="0018056F"/>
    <w:rsid w:val="001A34B6"/>
    <w:rsid w:val="001A426F"/>
    <w:rsid w:val="002C5F32"/>
    <w:rsid w:val="002E149B"/>
    <w:rsid w:val="00347AFA"/>
    <w:rsid w:val="00385B67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3737D"/>
    <w:rsid w:val="00553865"/>
    <w:rsid w:val="005554D1"/>
    <w:rsid w:val="005909D6"/>
    <w:rsid w:val="00593DC5"/>
    <w:rsid w:val="005A283B"/>
    <w:rsid w:val="00614BA9"/>
    <w:rsid w:val="00637BE5"/>
    <w:rsid w:val="00663CAA"/>
    <w:rsid w:val="00796AAC"/>
    <w:rsid w:val="007E5C68"/>
    <w:rsid w:val="007F142B"/>
    <w:rsid w:val="007F3E38"/>
    <w:rsid w:val="008642C5"/>
    <w:rsid w:val="00880A43"/>
    <w:rsid w:val="008B4713"/>
    <w:rsid w:val="008C4B52"/>
    <w:rsid w:val="008D3E58"/>
    <w:rsid w:val="008F56C5"/>
    <w:rsid w:val="00907428"/>
    <w:rsid w:val="00932218"/>
    <w:rsid w:val="00991A5E"/>
    <w:rsid w:val="009A513F"/>
    <w:rsid w:val="009A789D"/>
    <w:rsid w:val="00A13534"/>
    <w:rsid w:val="00A33BC1"/>
    <w:rsid w:val="00A42DB5"/>
    <w:rsid w:val="00A66833"/>
    <w:rsid w:val="00AA58DB"/>
    <w:rsid w:val="00AE2856"/>
    <w:rsid w:val="00B1063F"/>
    <w:rsid w:val="00B741AC"/>
    <w:rsid w:val="00BA4FE3"/>
    <w:rsid w:val="00BE46B1"/>
    <w:rsid w:val="00BF1EBC"/>
    <w:rsid w:val="00C01DDD"/>
    <w:rsid w:val="00C2082C"/>
    <w:rsid w:val="00C913D9"/>
    <w:rsid w:val="00CA6C6F"/>
    <w:rsid w:val="00D65FCA"/>
    <w:rsid w:val="00D74979"/>
    <w:rsid w:val="00D7603B"/>
    <w:rsid w:val="00E76D55"/>
    <w:rsid w:val="00E85EF9"/>
    <w:rsid w:val="00E87886"/>
    <w:rsid w:val="00EB3EF9"/>
    <w:rsid w:val="00ED7EC5"/>
    <w:rsid w:val="00EE1C0B"/>
    <w:rsid w:val="00EE4F4F"/>
    <w:rsid w:val="00F12203"/>
    <w:rsid w:val="00F460AA"/>
    <w:rsid w:val="00F772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7C61-EA13-4579-BBFC-E86C2CDE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