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837EF" w:rsidP="00D837EF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>Дело  №5-6</w:t>
      </w:r>
      <w:r w:rsidRPr="00D837EF" w:rsidR="00AC433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37EF" w:rsidR="007D06E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837EF" w:rsidR="00812E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37EF" w:rsidR="008A0851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220851" w:rsidRPr="00D837EF" w:rsidP="00D837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</w:rPr>
        <w:t>УИД 91MS00</w:t>
      </w:r>
      <w:r w:rsidRPr="00D837EF" w:rsidR="007D06EC">
        <w:rPr>
          <w:rFonts w:ascii="Times New Roman" w:hAnsi="Times New Roman" w:cs="Times New Roman"/>
          <w:sz w:val="28"/>
          <w:szCs w:val="28"/>
        </w:rPr>
        <w:t>14</w:t>
      </w:r>
      <w:r w:rsidRPr="00D837EF">
        <w:rPr>
          <w:rFonts w:ascii="Times New Roman" w:hAnsi="Times New Roman" w:cs="Times New Roman"/>
          <w:sz w:val="28"/>
          <w:szCs w:val="28"/>
        </w:rPr>
        <w:t>-0</w:t>
      </w:r>
      <w:r w:rsidRPr="00D837EF" w:rsidR="00812E9B">
        <w:rPr>
          <w:rFonts w:ascii="Times New Roman" w:hAnsi="Times New Roman" w:cs="Times New Roman"/>
          <w:sz w:val="28"/>
          <w:szCs w:val="28"/>
        </w:rPr>
        <w:t>1</w:t>
      </w:r>
      <w:r w:rsidRPr="00D837EF">
        <w:rPr>
          <w:rFonts w:ascii="Times New Roman" w:hAnsi="Times New Roman" w:cs="Times New Roman"/>
          <w:sz w:val="28"/>
          <w:szCs w:val="28"/>
        </w:rPr>
        <w:t>-2024-000</w:t>
      </w:r>
      <w:r w:rsidRPr="00D837EF" w:rsidR="007D06EC">
        <w:rPr>
          <w:rFonts w:ascii="Times New Roman" w:hAnsi="Times New Roman" w:cs="Times New Roman"/>
          <w:sz w:val="28"/>
          <w:szCs w:val="28"/>
        </w:rPr>
        <w:t>3</w:t>
      </w:r>
      <w:r w:rsidRPr="00D837EF" w:rsidR="00812E9B">
        <w:rPr>
          <w:rFonts w:ascii="Times New Roman" w:hAnsi="Times New Roman" w:cs="Times New Roman"/>
          <w:sz w:val="28"/>
          <w:szCs w:val="28"/>
        </w:rPr>
        <w:t>80</w:t>
      </w:r>
      <w:r w:rsidRPr="00D837EF">
        <w:rPr>
          <w:rFonts w:ascii="Times New Roman" w:hAnsi="Times New Roman" w:cs="Times New Roman"/>
          <w:sz w:val="28"/>
          <w:szCs w:val="28"/>
        </w:rPr>
        <w:t>-</w:t>
      </w:r>
      <w:r w:rsidRPr="00D837EF" w:rsidR="00812E9B">
        <w:rPr>
          <w:rFonts w:ascii="Times New Roman" w:hAnsi="Times New Roman" w:cs="Times New Roman"/>
          <w:sz w:val="28"/>
          <w:szCs w:val="28"/>
        </w:rPr>
        <w:t>47</w:t>
      </w:r>
    </w:p>
    <w:p w:rsidR="00220851" w:rsidRPr="00D837EF" w:rsidP="00D837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</w:rPr>
        <w:t>УИН 041076030061500</w:t>
      </w:r>
      <w:r w:rsidRPr="00D837EF" w:rsidR="007D06EC">
        <w:rPr>
          <w:rFonts w:ascii="Times New Roman" w:hAnsi="Times New Roman" w:cs="Times New Roman"/>
          <w:sz w:val="28"/>
          <w:szCs w:val="28"/>
        </w:rPr>
        <w:t>21</w:t>
      </w:r>
      <w:r w:rsidRPr="00D837EF" w:rsidR="00812E9B">
        <w:rPr>
          <w:rFonts w:ascii="Times New Roman" w:hAnsi="Times New Roman" w:cs="Times New Roman"/>
          <w:sz w:val="28"/>
          <w:szCs w:val="28"/>
        </w:rPr>
        <w:t>62417108</w:t>
      </w:r>
    </w:p>
    <w:p w:rsidR="009E3FAE" w:rsidRPr="00D837EF" w:rsidP="00D8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D837EF" w:rsidP="00D83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7588" w:rsidRPr="00D837EF" w:rsidP="00D8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D837EF" w:rsidP="00D8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>2 мая</w:t>
      </w:r>
      <w:r w:rsidRPr="00D837EF" w:rsidR="008A085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пгт</w:t>
      </w:r>
      <w:r w:rsidR="00D837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37EF" w:rsidR="0065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D837EF" w:rsidP="00D8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837EF" w:rsidP="00D83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№61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D837EF" w:rsidR="007D06EC">
        <w:rPr>
          <w:rFonts w:ascii="Times New Roman" w:eastAsia="Times New Roman" w:hAnsi="Times New Roman" w:cs="Times New Roman"/>
          <w:sz w:val="28"/>
          <w:szCs w:val="28"/>
        </w:rPr>
        <w:t>ст. 17.7</w:t>
      </w:r>
      <w:r w:rsidRPr="00D837EF" w:rsidR="0004559F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7C3BCB" w:rsidRPr="00D837EF" w:rsidP="00D83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b/>
          <w:sz w:val="28"/>
          <w:szCs w:val="28"/>
        </w:rPr>
        <w:t>Руденка Максима Сергеевича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1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593DC5" w:rsidRPr="00D837EF" w:rsidP="00D837E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837EF" w:rsidP="00D83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305C2" w:rsidRPr="00D837EF" w:rsidP="00D83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D837EF" w:rsidR="00AC581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D837EF" w:rsidR="0094352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837EF" w:rsidR="00AC5813"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</w:t>
      </w:r>
      <w:r w:rsidRPr="00D837EF" w:rsidR="0022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7EF" w:rsidR="002215C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837EF" w:rsidR="00221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229">
        <w:rPr>
          <w:rFonts w:ascii="Times New Roman" w:hAnsi="Times New Roman" w:cs="Times New Roman"/>
          <w:b/>
          <w:sz w:val="28"/>
          <w:szCs w:val="28"/>
        </w:rPr>
        <w:t>(</w:t>
      </w:r>
      <w:r w:rsidR="00981229">
        <w:rPr>
          <w:rFonts w:ascii="Times New Roman" w:hAnsi="Times New Roman" w:cs="Times New Roman"/>
          <w:b/>
          <w:sz w:val="28"/>
          <w:szCs w:val="28"/>
        </w:rPr>
        <w:t>данные</w:t>
      </w:r>
      <w:r w:rsidR="00981229">
        <w:rPr>
          <w:rFonts w:ascii="Times New Roman" w:hAnsi="Times New Roman" w:cs="Times New Roman"/>
          <w:b/>
          <w:sz w:val="28"/>
          <w:szCs w:val="28"/>
        </w:rPr>
        <w:t xml:space="preserve"> изъяты)</w:t>
      </w:r>
      <w:r w:rsidRPr="00D837EF" w:rsidR="00B4492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837EF" w:rsidR="00E51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прокуратурой района в рамках реализации надзорной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деятельности проведена проверка исполнения администрацией Ильичевского сельского поселения Ленинского района законодательства о водоснабжении и водоотведении, природоохранного законодательства.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С целью устранения выявленных нарушений, прокуратурой района в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адрес администрации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Ильичевского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внесено представление, которое посредством электронной связи 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</w:t>
      </w:r>
      <w:r w:rsidR="00981229">
        <w:rPr>
          <w:rFonts w:ascii="Times New Roman" w:hAnsi="Times New Roman" w:cs="Times New Roman"/>
          <w:b/>
          <w:sz w:val="28"/>
          <w:szCs w:val="28"/>
        </w:rPr>
        <w:t>)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. направлено на адрес электронной почты </w:t>
      </w:r>
      <w:r w:rsidR="00981229">
        <w:t xml:space="preserve">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изъяты)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В силу абз. 3 п. 3 ст. 22 Закона № 2202-1 прокурор или его заместитель в случае установления факта нарушения закона органами и должностными лицами, указанными в пункте 1 статьи 21 настоящего Федерального зако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на, вносит представление об устранении нарушений закона.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Согласно ст. 24 Закона № 2202-1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и подлежит безотлагательному рассмотрению.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способствующих, о результатах принятых мер должно быть сообщен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о прокурору в письменной форме.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В силу положений п. 1 ст. 6 Закона № 2202-1 требования прокурора, вытекающие из его полномочий, перечисленных в ст. 9.1, 22, 27, 30, 33, 59.1, 39.2 настоящего Федерального закона, подлежат безусловному исполнению в установле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нный срок.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Согласно п. 3 ст. 6 Закона № 2202-1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Статьей 17.7 КоАП РФ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Вместе с тем, согласно ответу на представление, направленного администрацией Ильичевского сель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ского поселения Ленинского района в адрес прокуратуры района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нарушения законодательства о водоснабжении и водоотведении, природоохранного законодательства не устранены.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Кроме того, в прокуратуру района заблаговременно не поступал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о уведомление о времени и месте рассмотрения представления прокурора, уведомление направлено одновременно с ответом на представление, что сделало невозможным участие прокурора в рассмотрении акта реагирования.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Указанные обстоятельства являются недопустимым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и в дальнейшей деятельности, поскольку влекут за собой негативные последствия в виде недоверия к органам власти.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ч. 1 ст. 3.1 КоАП РФ целью административного наказания является установленная государством мера ответственности за совершение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административного правонарушения, которая применяется в целях предупреждения совершения новых правонарушений, как самим правонарушителем, так и другими лицами.</w:t>
      </w:r>
    </w:p>
    <w:p w:rsidR="00893756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в действиях главы администрации Ильичевского сельского поселения -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председателя Ильичевского сельского совета Ленинского района Республики Крым Руденок М.С. усматривается состав административного правонарушения, предусмотренного ст. 17.7 КоАП РФ - умышленное невыполнение требований прокурора, вытекающих из его полномочий,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установленных федеральным законом.</w:t>
      </w:r>
    </w:p>
    <w:p w:rsidR="00D649AB" w:rsidRPr="00D837EF" w:rsidP="00D837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7EF">
        <w:rPr>
          <w:sz w:val="28"/>
          <w:szCs w:val="28"/>
        </w:rPr>
        <w:t>В судебно</w:t>
      </w:r>
      <w:r w:rsidRPr="00D837EF" w:rsidR="007346CD">
        <w:rPr>
          <w:sz w:val="28"/>
          <w:szCs w:val="28"/>
        </w:rPr>
        <w:t xml:space="preserve">м заседании </w:t>
      </w:r>
      <w:r w:rsidRPr="00D837EF" w:rsidR="00F21DA3">
        <w:rPr>
          <w:sz w:val="28"/>
          <w:szCs w:val="28"/>
        </w:rPr>
        <w:t xml:space="preserve">помощник прокурора Ленинского района Республики Крым </w:t>
      </w:r>
      <w:r w:rsidR="00981229">
        <w:rPr>
          <w:b/>
          <w:sz w:val="28"/>
          <w:szCs w:val="28"/>
        </w:rPr>
        <w:t>(данные изъяты)</w:t>
      </w:r>
      <w:r w:rsidR="00981229">
        <w:rPr>
          <w:sz w:val="28"/>
          <w:szCs w:val="28"/>
        </w:rPr>
        <w:t xml:space="preserve"> </w:t>
      </w:r>
      <w:r w:rsidRPr="00D837EF" w:rsidR="00F21DA3">
        <w:rPr>
          <w:sz w:val="28"/>
          <w:szCs w:val="28"/>
        </w:rPr>
        <w:t>.</w:t>
      </w:r>
      <w:r w:rsidRPr="00D837EF" w:rsidR="00F21DA3">
        <w:rPr>
          <w:sz w:val="28"/>
          <w:szCs w:val="28"/>
        </w:rPr>
        <w:t xml:space="preserve"> полагала доказанной вину </w:t>
      </w:r>
      <w:r w:rsidRPr="00D837EF" w:rsidR="00893756">
        <w:rPr>
          <w:sz w:val="28"/>
          <w:szCs w:val="28"/>
          <w:lang w:bidi="ru-RU"/>
        </w:rPr>
        <w:t>Руденка М.С.</w:t>
      </w:r>
      <w:r w:rsidRPr="00D837EF" w:rsidR="00F21DA3">
        <w:rPr>
          <w:sz w:val="28"/>
          <w:szCs w:val="28"/>
          <w:lang w:bidi="ru-RU"/>
        </w:rPr>
        <w:t xml:space="preserve"> </w:t>
      </w:r>
      <w:r w:rsidRPr="00D837EF" w:rsidR="00F21DA3">
        <w:rPr>
          <w:sz w:val="28"/>
          <w:szCs w:val="28"/>
        </w:rPr>
        <w:t xml:space="preserve">в административном правонарушении, предусмотренном </w:t>
      </w:r>
      <w:r w:rsidRPr="00D837EF" w:rsidR="00F21DA3">
        <w:rPr>
          <w:sz w:val="28"/>
          <w:szCs w:val="28"/>
          <w:lang w:bidi="ru-RU"/>
        </w:rPr>
        <w:t xml:space="preserve">ст. 17.7 </w:t>
      </w:r>
      <w:r w:rsidRPr="00D837EF" w:rsidR="00F21DA3">
        <w:rPr>
          <w:sz w:val="28"/>
          <w:szCs w:val="28"/>
        </w:rPr>
        <w:t xml:space="preserve">КоАП РФ и </w:t>
      </w:r>
      <w:r w:rsidRPr="00D837EF" w:rsidR="00A30DAE">
        <w:rPr>
          <w:sz w:val="28"/>
          <w:szCs w:val="28"/>
        </w:rPr>
        <w:t xml:space="preserve">просила </w:t>
      </w:r>
      <w:r w:rsidRPr="00D837EF">
        <w:rPr>
          <w:sz w:val="28"/>
          <w:szCs w:val="28"/>
        </w:rPr>
        <w:t>назначить админ</w:t>
      </w:r>
      <w:r w:rsidRPr="00D837EF">
        <w:rPr>
          <w:sz w:val="28"/>
          <w:szCs w:val="28"/>
        </w:rPr>
        <w:t xml:space="preserve">истративное наказание в </w:t>
      </w:r>
      <w:r w:rsidRPr="00D837EF" w:rsidR="00893756">
        <w:rPr>
          <w:sz w:val="28"/>
          <w:szCs w:val="28"/>
        </w:rPr>
        <w:t>пределах санкции статьи.</w:t>
      </w:r>
      <w:r w:rsidRPr="00D837EF">
        <w:rPr>
          <w:sz w:val="28"/>
          <w:szCs w:val="28"/>
        </w:rPr>
        <w:t xml:space="preserve"> </w:t>
      </w:r>
      <w:r w:rsidRPr="00D837EF" w:rsidR="00BC26CC">
        <w:rPr>
          <w:sz w:val="28"/>
          <w:szCs w:val="28"/>
        </w:rPr>
        <w:t>П</w:t>
      </w:r>
      <w:r w:rsidRPr="00D837EF" w:rsidR="00DB019A">
        <w:rPr>
          <w:sz w:val="28"/>
          <w:szCs w:val="28"/>
        </w:rPr>
        <w:t>остановление</w:t>
      </w:r>
      <w:r w:rsidRPr="00D837EF" w:rsidR="00BC26CC">
        <w:rPr>
          <w:sz w:val="28"/>
          <w:szCs w:val="28"/>
        </w:rPr>
        <w:t xml:space="preserve"> в части </w:t>
      </w:r>
      <w:r w:rsidR="00D837EF">
        <w:rPr>
          <w:sz w:val="28"/>
          <w:szCs w:val="28"/>
        </w:rPr>
        <w:t xml:space="preserve">нарушений природоохранного законодательства, выразившиеся в </w:t>
      </w:r>
      <w:r w:rsidRPr="00D837EF" w:rsidR="00BC26CC">
        <w:rPr>
          <w:sz w:val="28"/>
          <w:szCs w:val="28"/>
        </w:rPr>
        <w:t>непроведени</w:t>
      </w:r>
      <w:r w:rsidR="00D837EF">
        <w:rPr>
          <w:sz w:val="28"/>
          <w:szCs w:val="28"/>
        </w:rPr>
        <w:t>и</w:t>
      </w:r>
      <w:r w:rsidRPr="00D837EF" w:rsidR="00BC26CC">
        <w:rPr>
          <w:sz w:val="28"/>
          <w:szCs w:val="28"/>
        </w:rPr>
        <w:t xml:space="preserve"> мероприятий по выявлению объектов накопленного вреда окружающей среде</w:t>
      </w:r>
      <w:r w:rsidR="00D837EF">
        <w:rPr>
          <w:sz w:val="28"/>
          <w:szCs w:val="28"/>
        </w:rPr>
        <w:t>,</w:t>
      </w:r>
      <w:r w:rsidRPr="00D837EF" w:rsidR="00BC26CC">
        <w:rPr>
          <w:sz w:val="28"/>
          <w:szCs w:val="28"/>
        </w:rPr>
        <w:t xml:space="preserve"> не поддержала, так как </w:t>
      </w:r>
      <w:r w:rsidRPr="00D837EF" w:rsidR="00DB019A">
        <w:rPr>
          <w:sz w:val="28"/>
          <w:szCs w:val="28"/>
        </w:rPr>
        <w:t xml:space="preserve">данные мероприятия </w:t>
      </w:r>
      <w:r w:rsidRPr="00D837EF" w:rsidR="00BC26CC">
        <w:rPr>
          <w:sz w:val="28"/>
          <w:szCs w:val="28"/>
        </w:rPr>
        <w:t>отнесены к полномочиям администрации Ленинского района</w:t>
      </w:r>
      <w:r w:rsidRPr="00D837EF">
        <w:rPr>
          <w:sz w:val="28"/>
          <w:szCs w:val="28"/>
        </w:rPr>
        <w:t>.</w:t>
      </w:r>
    </w:p>
    <w:p w:rsidR="00BC26CC" w:rsidRPr="00D837EF" w:rsidP="00D837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7EF">
        <w:rPr>
          <w:sz w:val="28"/>
          <w:szCs w:val="28"/>
        </w:rPr>
        <w:t xml:space="preserve">Лицо, привлекаемое к административной ответственности </w:t>
      </w:r>
      <w:r w:rsidRPr="00D837EF">
        <w:rPr>
          <w:sz w:val="28"/>
          <w:szCs w:val="28"/>
          <w:lang w:bidi="ru-RU"/>
        </w:rPr>
        <w:t>- председатель Ильичевского сельского совета - глава администрации Ильичевского сельского поселения Ленинского района Республики Крым Руденок М.С</w:t>
      </w:r>
      <w:r w:rsidRPr="00D837EF">
        <w:rPr>
          <w:sz w:val="28"/>
          <w:szCs w:val="28"/>
          <w:lang w:bidi="ru-RU"/>
        </w:rPr>
        <w:t>.</w:t>
      </w:r>
      <w:r w:rsidRPr="00D837EF">
        <w:rPr>
          <w:sz w:val="28"/>
          <w:szCs w:val="28"/>
        </w:rPr>
        <w:t xml:space="preserve"> в судебном заседании </w:t>
      </w:r>
      <w:r w:rsidRPr="00D837EF" w:rsidR="00DB019A">
        <w:rPr>
          <w:sz w:val="28"/>
          <w:szCs w:val="28"/>
        </w:rPr>
        <w:t xml:space="preserve">признал вину в </w:t>
      </w:r>
      <w:r w:rsidRPr="00D837EF" w:rsidR="00A21DD9">
        <w:rPr>
          <w:sz w:val="28"/>
          <w:szCs w:val="28"/>
          <w:lang w:bidi="ru-RU"/>
        </w:rPr>
        <w:t>несвоевременом уведомлении</w:t>
      </w:r>
      <w:r w:rsidRPr="00D837EF" w:rsidR="00DB019A">
        <w:rPr>
          <w:sz w:val="28"/>
          <w:szCs w:val="28"/>
        </w:rPr>
        <w:t xml:space="preserve"> прокуратуру района о времени и месте рассмотрения представления. В остальной части постановление не признал</w:t>
      </w:r>
      <w:r w:rsidRPr="00D837EF" w:rsidR="00186ABE">
        <w:rPr>
          <w:sz w:val="28"/>
          <w:szCs w:val="28"/>
        </w:rPr>
        <w:t xml:space="preserve">, поскольку </w:t>
      </w:r>
      <w:r w:rsidRPr="00D837EF" w:rsidR="00A21DD9">
        <w:rPr>
          <w:sz w:val="28"/>
          <w:szCs w:val="28"/>
        </w:rPr>
        <w:t xml:space="preserve">такие </w:t>
      </w:r>
      <w:r w:rsidRPr="00D837EF" w:rsidR="00186ABE">
        <w:rPr>
          <w:sz w:val="28"/>
          <w:szCs w:val="28"/>
        </w:rPr>
        <w:t>нарушени</w:t>
      </w:r>
      <w:r w:rsidRPr="00D837EF" w:rsidR="00A21DD9">
        <w:rPr>
          <w:sz w:val="28"/>
          <w:szCs w:val="28"/>
        </w:rPr>
        <w:t>й</w:t>
      </w:r>
      <w:r w:rsidRPr="00D837EF" w:rsidR="00186ABE">
        <w:rPr>
          <w:sz w:val="28"/>
          <w:szCs w:val="28"/>
        </w:rPr>
        <w:t xml:space="preserve"> не допущено</w:t>
      </w:r>
      <w:r w:rsidRPr="00D837EF" w:rsidR="00DB019A">
        <w:rPr>
          <w:sz w:val="28"/>
          <w:szCs w:val="28"/>
        </w:rPr>
        <w:t xml:space="preserve">. </w:t>
      </w:r>
      <w:r w:rsidRPr="00D837EF" w:rsidR="0065095D">
        <w:rPr>
          <w:sz w:val="28"/>
          <w:szCs w:val="28"/>
        </w:rPr>
        <w:t>В адрес администрации уведомление от территориального отдела роспотребнадзора о фактах подачи воды, не соответствующей нормативным требованиям, не поступало. В муниципальной собственности Ильичевского сельского поселения отсутствуют земельные участки с расположенными на них лесными массивами.</w:t>
      </w:r>
      <w:r w:rsidRPr="00D837EF" w:rsidR="00186ABE">
        <w:rPr>
          <w:sz w:val="28"/>
          <w:szCs w:val="28"/>
        </w:rPr>
        <w:t xml:space="preserve"> </w:t>
      </w:r>
      <w:r w:rsidRPr="00D837EF" w:rsidR="005C2F17">
        <w:rPr>
          <w:sz w:val="28"/>
          <w:szCs w:val="28"/>
        </w:rPr>
        <w:t xml:space="preserve">Ежегодно подаются заявки на отлов и стерилизацию бездомных </w:t>
      </w:r>
      <w:r w:rsidRPr="00D837EF" w:rsidR="005C2F17">
        <w:rPr>
          <w:sz w:val="28"/>
          <w:szCs w:val="28"/>
        </w:rPr>
        <w:t xml:space="preserve">животных в администрацию района. </w:t>
      </w:r>
      <w:r w:rsidRPr="00D837EF" w:rsidR="00186ABE">
        <w:rPr>
          <w:sz w:val="28"/>
          <w:szCs w:val="28"/>
        </w:rPr>
        <w:t>Полномочиями по осуществлению контроля за полнотой мероприятий по отлову животных без владельцев, реализации мероприятий по выявлению объектов накопленного вреда окружающей среде, органы местного сельского поселения не наделены.</w:t>
      </w:r>
    </w:p>
    <w:p w:rsidR="0015223A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D837EF" w:rsidR="00741FBD">
        <w:rPr>
          <w:rFonts w:ascii="Times New Roman" w:eastAsia="Times New Roman" w:hAnsi="Times New Roman" w:cs="Times New Roman"/>
          <w:sz w:val="28"/>
          <w:szCs w:val="28"/>
        </w:rPr>
        <w:t>лиц, участвующих в деле</w:t>
      </w:r>
      <w:r w:rsidRPr="00D837EF">
        <w:rPr>
          <w:rFonts w:ascii="Times New Roman" w:hAnsi="Times New Roman" w:cs="Times New Roman"/>
          <w:sz w:val="28"/>
          <w:szCs w:val="28"/>
        </w:rPr>
        <w:t>, изучив материалы дела об административном правонарушении, суд приходит к следующему.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Согласно ст. 24.1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КоАП РФ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задачами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производства по делам об административных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равонарушениях являются всестороннее, полное, объективное и своевременное выяснение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бстоятельств каждого дела, разрешение его в соответствии с законом, обеспечение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сполнения вынесенного постановления, а также в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ыявление причин и условии,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пособствовавших совершению административных правонарушений.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Статьей 2.1.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КоАП РФ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установлено, что административным правонарушением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ризнается противоправное, виновное действие (бездействие) физического или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ридич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ского лица, за которое настоящим Кодексом или законами субъектов Российской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Фе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дерац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и об административных правонарушениях установлена административная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ветственность.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Статья 17.7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КоАП РФ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предусматривает административную ответственность за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мышленное невып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олнение требований прокурора, вытекающих из его полномочий,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становле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нн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ых федеральным законом, а равно законных требований следователя,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ознавателя или должностного лица, осуществляющего производство по делу об а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министративном правонарушении.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В силу п. 1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ст. 6 Федерального закона от 17.0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1.1992 № 2202-1 «О прокуратуре Р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Федерации» требования прокурора, вытекающие из его полномочий,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редусмотренных статьями 9.1, 22, 27, 30. 33 и 39.1 настоящего Федерального закона,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длежат безусловному исполнению в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установленный срок.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Право требовать от руководителей и должностных лиц представления необходимых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материалов, статистических и иных сведений, проведение проверок по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ступившим в органы прокуратуры обращениям предусмотрено ч. 1 ст. 22 Федеральн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ого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акона от 17.01.1992 № 2202-1.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п. 3 ст. 6 Федерального закона от 17.01.1992 № 2202-1 неисполнение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ребований прокурора, вытекающих из его полномочий, а также уклонение от явки по его </w:t>
      </w:r>
      <w:r w:rsidRPr="00D837EF" w:rsidR="00D17092">
        <w:rPr>
          <w:rStyle w:val="2Candara9pt"/>
          <w:rFonts w:ascii="Times New Roman" w:hAnsi="Times New Roman" w:cs="Times New Roman"/>
          <w:color w:val="auto"/>
          <w:sz w:val="28"/>
          <w:szCs w:val="28"/>
        </w:rPr>
        <w:t>в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ызову влечет за собой установленную законом ответст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венность.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Согласно ст. 26.2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КоАП РФ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до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лжностное лицо, в производстве которых находится дело, устанавливают наличие или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сутст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ад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нистративном правон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арушении, иными протоколами, предусмотренными настоящим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одексом, объяснениями лица, в отношении которого ведется производство по делу об </w:t>
      </w:r>
      <w:r w:rsidRPr="00D837EF" w:rsidR="00D17092">
        <w:rPr>
          <w:rFonts w:ascii="Times New Roman" w:hAnsi="Times New Roman" w:cs="Times New Roman"/>
          <w:sz w:val="28"/>
          <w:szCs w:val="28"/>
          <w:lang w:bidi="ru-RU"/>
        </w:rPr>
        <w:t>админист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ративном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правонарушении, показаниями потерпевшего, свидетелей, заключениями эксперта, иными документами, а так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же показаниями специальных технических средств, вещественными доказательствами.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ждению, основанному на всестороннем, полном и объективном исследовании всех обстоятельств дела в их совокупности.</w:t>
      </w:r>
    </w:p>
    <w:p w:rsidR="00143050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ина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Руденка М.С.</w:t>
      </w:r>
      <w:r w:rsidRPr="00D837EF" w:rsidR="00A21DD9">
        <w:rPr>
          <w:rFonts w:ascii="Times New Roman" w:hAnsi="Times New Roman" w:cs="Times New Roman"/>
          <w:sz w:val="28"/>
          <w:szCs w:val="28"/>
        </w:rPr>
        <w:t xml:space="preserve"> 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в совершении административного правонарушения, предусмотренного ст. 17.7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КоАП РФ 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подтверждается материалами дела,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исследованными в судебном заседании, 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>а именно:</w:t>
      </w:r>
    </w:p>
    <w:p w:rsidR="00143050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</w:rPr>
        <w:t xml:space="preserve">- 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заместителя прокурора Ленинского района Республики Крым о возбуждении дела об административном правонарушении от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17.11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.2023 г.,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Руденком М.С.</w:t>
      </w:r>
      <w:r w:rsidRPr="00D837EF" w:rsidR="00A21DD9">
        <w:rPr>
          <w:rFonts w:ascii="Times New Roman" w:hAnsi="Times New Roman" w:cs="Times New Roman"/>
          <w:sz w:val="28"/>
          <w:szCs w:val="28"/>
        </w:rPr>
        <w:t xml:space="preserve"> 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административного правонарушения, предусмотренного ст. 17.7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КоАП РФ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 (л.д.1-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</w:rPr>
        <w:t xml:space="preserve">-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письменным объяснением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Руденка М.С.</w:t>
      </w:r>
      <w:r w:rsidRPr="00D837EF" w:rsidR="00A21DD9">
        <w:rPr>
          <w:rFonts w:ascii="Times New Roman" w:hAnsi="Times New Roman" w:cs="Times New Roman"/>
          <w:sz w:val="28"/>
          <w:szCs w:val="28"/>
        </w:rPr>
        <w:t xml:space="preserve">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17.11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.2023 г., согласно которому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 xml:space="preserve">признал несвоевременое уведомление прокуратуру о времени и месте рассмотрения представления, в остальной части требований об устранении нарушений законодательства не согласился, так как такие нарушения не допускались. Просил применить наказание в виде предупреждения, или освободить от ответственности в связи с малозначительностью нарушения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(л.д.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5-6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CB40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копией решения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Ильичевского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совета 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</w:t>
      </w:r>
      <w:r w:rsidR="00981229">
        <w:rPr>
          <w:rFonts w:ascii="Times New Roman" w:hAnsi="Times New Roman" w:cs="Times New Roman"/>
          <w:b/>
          <w:sz w:val="28"/>
          <w:szCs w:val="28"/>
        </w:rPr>
        <w:t>)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ода об избрании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Руденка М.С.</w:t>
      </w:r>
      <w:r w:rsidRPr="00D837EF" w:rsidR="00A21DD9">
        <w:rPr>
          <w:rFonts w:ascii="Times New Roman" w:hAnsi="Times New Roman" w:cs="Times New Roman"/>
          <w:sz w:val="28"/>
          <w:szCs w:val="28"/>
        </w:rPr>
        <w:t xml:space="preserve"> 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председателем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Ильичевского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совета - главой администрации 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Ильичевского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 сельско</w:t>
      </w:r>
      <w:r w:rsidRPr="00D837EF" w:rsidR="007C1120">
        <w:rPr>
          <w:rFonts w:ascii="Times New Roman" w:hAnsi="Times New Roman" w:cs="Times New Roman"/>
          <w:sz w:val="28"/>
          <w:szCs w:val="28"/>
          <w:lang w:bidi="ru-RU"/>
        </w:rPr>
        <w:t>го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 поселени</w:t>
      </w:r>
      <w:r w:rsidRPr="00D837EF" w:rsidR="007C1120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 xml:space="preserve"> Ленинского района Республики Крым (л.д.</w:t>
      </w:r>
      <w:r w:rsidRPr="00D837EF" w:rsidR="00A21DD9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D837EF" w:rsidR="00ED57CF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ED57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- копией представления з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аместителя прокурора Ленинского района Республики Крым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</w:t>
      </w:r>
      <w:r w:rsidR="00981229">
        <w:rPr>
          <w:rFonts w:ascii="Times New Roman" w:hAnsi="Times New Roman" w:cs="Times New Roman"/>
          <w:b/>
          <w:sz w:val="28"/>
          <w:szCs w:val="28"/>
        </w:rPr>
        <w:t>)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 xml:space="preserve">. (л.д. </w:t>
      </w:r>
      <w:r w:rsidRPr="00D837EF" w:rsidR="005C2F17">
        <w:rPr>
          <w:rFonts w:ascii="Times New Roman" w:hAnsi="Times New Roman" w:cs="Times New Roman"/>
          <w:sz w:val="28"/>
          <w:szCs w:val="28"/>
          <w:lang w:bidi="ru-RU"/>
        </w:rPr>
        <w:t>9-13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5C2F17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- копией ответа от 03.11.2023 г. администрации Ильичевского сельского поселения на представление от 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(л.д. 8, 14-16);</w:t>
      </w:r>
    </w:p>
    <w:p w:rsidR="00CB40CF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- копией </w:t>
      </w:r>
      <w:r w:rsidRPr="00D837EF" w:rsidR="005C2F17">
        <w:rPr>
          <w:rFonts w:ascii="Times New Roman" w:hAnsi="Times New Roman" w:cs="Times New Roman"/>
          <w:sz w:val="28"/>
          <w:szCs w:val="28"/>
          <w:lang w:bidi="ru-RU"/>
        </w:rPr>
        <w:t xml:space="preserve">уведомления о дате и времени рассмотрения представления от 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D837EF" w:rsidR="005C2F1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 xml:space="preserve">.д. </w:t>
      </w:r>
      <w:r w:rsidRPr="00D837EF" w:rsidR="005C2F17">
        <w:rPr>
          <w:rFonts w:ascii="Times New Roman" w:hAnsi="Times New Roman" w:cs="Times New Roman"/>
          <w:sz w:val="28"/>
          <w:szCs w:val="28"/>
          <w:lang w:bidi="ru-RU"/>
        </w:rPr>
        <w:t>17</w:t>
      </w:r>
      <w:r w:rsidRPr="00D837EF" w:rsidR="00BC6C31">
        <w:rPr>
          <w:rFonts w:ascii="Times New Roman" w:hAnsi="Times New Roman" w:cs="Times New Roman"/>
          <w:sz w:val="28"/>
          <w:szCs w:val="28"/>
          <w:lang w:bidi="ru-RU"/>
        </w:rPr>
        <w:t>);</w:t>
      </w:r>
    </w:p>
    <w:p w:rsidR="005C2F17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>- копией паспорта гражданина РФ Руденка М.С. (л.д. 34);</w:t>
      </w:r>
    </w:p>
    <w:p w:rsidR="005C2F17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- сообщением ГУП РК «Вода Крыма»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г. (л.д. 35-37);</w:t>
      </w:r>
    </w:p>
    <w:p w:rsidR="005C2F17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-копией сообщения о предоставлении информации </w:t>
      </w:r>
      <w:r w:rsidRPr="00D837EF" w:rsidR="00391C1B">
        <w:rPr>
          <w:rFonts w:ascii="Times New Roman" w:hAnsi="Times New Roman" w:cs="Times New Roman"/>
          <w:sz w:val="28"/>
          <w:szCs w:val="28"/>
          <w:lang w:bidi="ru-RU"/>
        </w:rPr>
        <w:t>ГБУЗРК «</w:t>
      </w:r>
      <w:r w:rsidRPr="00D837EF" w:rsidR="00391C1B">
        <w:rPr>
          <w:rFonts w:ascii="Times New Roman" w:hAnsi="Times New Roman" w:cs="Times New Roman"/>
          <w:sz w:val="28"/>
          <w:szCs w:val="28"/>
          <w:lang w:bidi="ru-RU"/>
        </w:rPr>
        <w:t>Ленинская</w:t>
      </w:r>
      <w:r w:rsidRPr="00D837EF" w:rsidR="00391C1B">
        <w:rPr>
          <w:rFonts w:ascii="Times New Roman" w:hAnsi="Times New Roman" w:cs="Times New Roman"/>
          <w:sz w:val="28"/>
          <w:szCs w:val="28"/>
          <w:lang w:bidi="ru-RU"/>
        </w:rPr>
        <w:t xml:space="preserve"> ЦРБ» от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37EF" w:rsidR="00391C1B">
        <w:rPr>
          <w:rFonts w:ascii="Times New Roman" w:hAnsi="Times New Roman" w:cs="Times New Roman"/>
          <w:sz w:val="28"/>
          <w:szCs w:val="28"/>
          <w:lang w:bidi="ru-RU"/>
        </w:rPr>
        <w:t xml:space="preserve"> г. (л.д. 41-51);</w:t>
      </w:r>
    </w:p>
    <w:p w:rsidR="00391C1B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- п. 2.1 раздела 2 Порядка предотвращения причинения животными без владельцев вреда жизни или здоровью граждан на территории Республики Крым, утвержденный </w:t>
      </w:r>
      <w:r w:rsidRPr="00D837EF" w:rsidR="00654CD9">
        <w:rPr>
          <w:rFonts w:ascii="Times New Roman" w:hAnsi="Times New Roman" w:cs="Times New Roman"/>
          <w:sz w:val="28"/>
          <w:szCs w:val="28"/>
          <w:lang w:bidi="ru-RU"/>
        </w:rPr>
        <w:t>Приказом Государственного комитета ветеринарии Республики Крым от 22.02.2023 г. № 53 (л.д. 52-63);</w:t>
      </w:r>
    </w:p>
    <w:p w:rsidR="00654CD9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- п. 2.10, 2.13, 2.13.1 Правил создания, содержания и охраны зеленных насаждений, произрастающих на территории муниципального образования, 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>утвержденными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 решен</w:t>
      </w:r>
      <w:r w:rsidRPr="00D837EF">
        <w:rPr>
          <w:rFonts w:ascii="Times New Roman" w:hAnsi="Times New Roman" w:cs="Times New Roman"/>
          <w:sz w:val="28"/>
          <w:szCs w:val="28"/>
          <w:lang w:bidi="ru-RU"/>
        </w:rPr>
        <w:t xml:space="preserve">ием Ильичевского сельского совета от </w:t>
      </w:r>
      <w:r w:rsidR="00981229">
        <w:rPr>
          <w:rFonts w:ascii="Times New Roman" w:hAnsi="Times New Roman" w:cs="Times New Roman"/>
          <w:b/>
          <w:sz w:val="28"/>
          <w:szCs w:val="28"/>
        </w:rPr>
        <w:t>(данные изъяты)</w:t>
      </w:r>
      <w:r w:rsidR="0098122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837EF" w:rsidR="007E7275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Pr="00D837EF" w:rsidR="007E7275">
        <w:rPr>
          <w:rFonts w:ascii="Times New Roman" w:hAnsi="Times New Roman" w:cs="Times New Roman"/>
          <w:sz w:val="28"/>
          <w:szCs w:val="28"/>
          <w:lang w:bidi="ru-RU"/>
        </w:rPr>
        <w:t>л.д</w:t>
      </w:r>
      <w:r w:rsidRPr="00D837EF" w:rsidR="007E7275">
        <w:rPr>
          <w:rFonts w:ascii="Times New Roman" w:hAnsi="Times New Roman" w:cs="Times New Roman"/>
          <w:sz w:val="28"/>
          <w:szCs w:val="28"/>
          <w:lang w:bidi="ru-RU"/>
        </w:rPr>
        <w:t>. 64-105).</w:t>
      </w:r>
    </w:p>
    <w:p w:rsidR="00CA2EEF" w:rsidRPr="00D837EF" w:rsidP="00D837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7EF">
        <w:rPr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прихожу к выводу </w:t>
      </w:r>
      <w:r w:rsidRPr="00D837EF">
        <w:rPr>
          <w:sz w:val="28"/>
          <w:szCs w:val="28"/>
        </w:rPr>
        <w:t xml:space="preserve">о доказанности наличия события и состава административного правонарушения, предусмотренного ст. 17.7 КоАП РФ, а также вины </w:t>
      </w:r>
      <w:r w:rsidRPr="00D837EF">
        <w:rPr>
          <w:sz w:val="28"/>
          <w:szCs w:val="28"/>
          <w:lang w:bidi="ru-RU"/>
        </w:rPr>
        <w:t xml:space="preserve">председателя </w:t>
      </w:r>
      <w:r w:rsidRPr="00D837EF" w:rsidR="007E7275">
        <w:rPr>
          <w:sz w:val="28"/>
          <w:szCs w:val="28"/>
          <w:lang w:bidi="ru-RU"/>
        </w:rPr>
        <w:t>Ильичевского</w:t>
      </w:r>
      <w:r w:rsidRPr="00D837EF">
        <w:rPr>
          <w:sz w:val="28"/>
          <w:szCs w:val="28"/>
          <w:lang w:bidi="ru-RU"/>
        </w:rPr>
        <w:t xml:space="preserve"> сельского совета - главы администрации </w:t>
      </w:r>
      <w:r w:rsidRPr="00D837EF" w:rsidR="007E7275">
        <w:rPr>
          <w:sz w:val="28"/>
          <w:szCs w:val="28"/>
          <w:lang w:bidi="ru-RU"/>
        </w:rPr>
        <w:t>Ильичевского</w:t>
      </w:r>
      <w:r w:rsidRPr="00D837EF">
        <w:rPr>
          <w:sz w:val="28"/>
          <w:szCs w:val="28"/>
          <w:lang w:bidi="ru-RU"/>
        </w:rPr>
        <w:t xml:space="preserve"> сельского поселения Ленинского района Республики Крым </w:t>
      </w:r>
      <w:r w:rsidRPr="00D837EF" w:rsidR="007E7275">
        <w:rPr>
          <w:sz w:val="28"/>
          <w:szCs w:val="28"/>
          <w:lang w:bidi="ru-RU"/>
        </w:rPr>
        <w:t>Руденка М.С.</w:t>
      </w:r>
      <w:r w:rsidRPr="00D837EF">
        <w:rPr>
          <w:sz w:val="28"/>
          <w:szCs w:val="28"/>
          <w:lang w:bidi="ru-RU"/>
        </w:rPr>
        <w:t xml:space="preserve"> </w:t>
      </w:r>
      <w:r w:rsidRPr="00D837EF">
        <w:rPr>
          <w:sz w:val="28"/>
          <w:szCs w:val="28"/>
        </w:rPr>
        <w:t>в совершении указанного а</w:t>
      </w:r>
      <w:r w:rsidRPr="00D837EF" w:rsidR="007E7275">
        <w:rPr>
          <w:sz w:val="28"/>
          <w:szCs w:val="28"/>
        </w:rPr>
        <w:t>дминистративного правонарушения</w:t>
      </w:r>
      <w:r w:rsidRPr="00D837EF">
        <w:rPr>
          <w:sz w:val="28"/>
          <w:szCs w:val="28"/>
        </w:rPr>
        <w:t>.</w:t>
      </w:r>
    </w:p>
    <w:p w:rsidR="00143050" w:rsidRPr="00D837EF" w:rsidP="00D837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7EF">
        <w:rPr>
          <w:sz w:val="28"/>
          <w:szCs w:val="28"/>
        </w:rPr>
        <w:t xml:space="preserve">Таким образом, действия </w:t>
      </w:r>
      <w:r w:rsidRPr="00D837EF" w:rsidR="007E7275">
        <w:rPr>
          <w:sz w:val="28"/>
          <w:szCs w:val="28"/>
          <w:lang w:bidi="ru-RU"/>
        </w:rPr>
        <w:t>Руденка М.С.</w:t>
      </w:r>
      <w:r w:rsidRPr="00D837EF" w:rsidR="007C1120">
        <w:rPr>
          <w:sz w:val="28"/>
          <w:szCs w:val="28"/>
          <w:lang w:bidi="ru-RU"/>
        </w:rPr>
        <w:t xml:space="preserve"> </w:t>
      </w:r>
      <w:r w:rsidRPr="00D837EF">
        <w:rPr>
          <w:sz w:val="28"/>
          <w:szCs w:val="28"/>
        </w:rPr>
        <w:t>суд квалифицирует по ст. 17.7 КоАП - как умышленное невыполнение требований прокурора, вытекающих из его полномочий, установленных федеральным законо</w:t>
      </w:r>
      <w:r w:rsidRPr="00D837EF">
        <w:rPr>
          <w:sz w:val="28"/>
          <w:szCs w:val="28"/>
        </w:rPr>
        <w:t>м.</w:t>
      </w:r>
    </w:p>
    <w:p w:rsidR="00143050" w:rsidRPr="00D837EF" w:rsidP="00D837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7EF">
        <w:rPr>
          <w:sz w:val="28"/>
          <w:szCs w:val="28"/>
        </w:rPr>
        <w:t xml:space="preserve">Нарушения, влекущие прекращение дела, при составлении процессуальных документов, судом не установлено. Порядок привлечения лица к административной ответственности не нарушен, срок давности не истек. </w:t>
      </w:r>
    </w:p>
    <w:p w:rsidR="00143050" w:rsidRPr="00D837EF" w:rsidP="00D837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7EF">
        <w:rPr>
          <w:sz w:val="28"/>
          <w:szCs w:val="28"/>
        </w:rPr>
        <w:t>Обстоятельств, исключающих производство по делу, не у</w:t>
      </w:r>
      <w:r w:rsidRPr="00D837EF">
        <w:rPr>
          <w:sz w:val="28"/>
          <w:szCs w:val="28"/>
        </w:rPr>
        <w:t>становлено.</w:t>
      </w:r>
    </w:p>
    <w:p w:rsidR="00143050" w:rsidRPr="00D837EF" w:rsidP="00D837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7EF">
        <w:rPr>
          <w:sz w:val="28"/>
          <w:szCs w:val="28"/>
        </w:rPr>
        <w:t xml:space="preserve">При назначении наказания суд принимает во внимание характер совершенного административного правонарушения, личность виновного, </w:t>
      </w:r>
      <w:r w:rsidRPr="00D837EF" w:rsidR="007E7275">
        <w:rPr>
          <w:sz w:val="28"/>
          <w:szCs w:val="28"/>
        </w:rPr>
        <w:t xml:space="preserve">частичное </w:t>
      </w:r>
      <w:r w:rsidRPr="00D837EF">
        <w:rPr>
          <w:sz w:val="28"/>
          <w:szCs w:val="28"/>
        </w:rPr>
        <w:t>признание вины в совершении административного правонарушения, что является смягчающим</w:t>
      </w:r>
      <w:r w:rsidRPr="00D837EF" w:rsidR="007E7275">
        <w:rPr>
          <w:sz w:val="28"/>
          <w:szCs w:val="28"/>
        </w:rPr>
        <w:t xml:space="preserve"> </w:t>
      </w:r>
      <w:r w:rsidRPr="00D837EF">
        <w:rPr>
          <w:sz w:val="28"/>
          <w:szCs w:val="28"/>
        </w:rPr>
        <w:t>обстоятельств</w:t>
      </w:r>
      <w:r w:rsidRPr="00D837EF" w:rsidR="007E7275">
        <w:rPr>
          <w:sz w:val="28"/>
          <w:szCs w:val="28"/>
        </w:rPr>
        <w:t>ом</w:t>
      </w:r>
      <w:r w:rsidRPr="00D837EF">
        <w:rPr>
          <w:sz w:val="28"/>
          <w:szCs w:val="28"/>
        </w:rPr>
        <w:t xml:space="preserve"> по де</w:t>
      </w:r>
      <w:r w:rsidRPr="00D837EF">
        <w:rPr>
          <w:sz w:val="28"/>
          <w:szCs w:val="28"/>
        </w:rPr>
        <w:t xml:space="preserve">лу. </w:t>
      </w:r>
    </w:p>
    <w:p w:rsidR="007E7275" w:rsidRPr="007E7275" w:rsidP="00D83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275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336A9" w:rsidRPr="00D837EF" w:rsidP="00D83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>ний ст. 2.9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>аняемых отношений и конкретные обстоятельства совершения административного правонарушения.</w:t>
      </w:r>
    </w:p>
    <w:p w:rsidR="00143050" w:rsidRPr="00D837EF" w:rsidP="00D837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837EF">
        <w:rPr>
          <w:sz w:val="28"/>
          <w:szCs w:val="28"/>
        </w:rPr>
        <w:t xml:space="preserve">Сроки привлечения к ответственности, предусмотренные ст. 4.5 КоАП РФ, не истекли. Возможности для освобождения от наказания не усматривается. </w:t>
      </w:r>
    </w:p>
    <w:p w:rsidR="007E7275" w:rsidRPr="007E7275" w:rsidP="00D83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275">
        <w:rPr>
          <w:rFonts w:ascii="Times New Roman" w:eastAsia="Times New Roman" w:hAnsi="Times New Roman" w:cs="Times New Roman"/>
          <w:sz w:val="28"/>
          <w:szCs w:val="28"/>
        </w:rPr>
        <w:t>Согласно ч. 1 ст. 4.1.1.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</w:t>
      </w:r>
      <w:r w:rsidRPr="007E7275">
        <w:rPr>
          <w:rFonts w:ascii="Times New Roman" w:eastAsia="Times New Roman" w:hAnsi="Times New Roman" w:cs="Times New Roman"/>
          <w:sz w:val="28"/>
          <w:szCs w:val="28"/>
        </w:rPr>
        <w:t>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</w:t>
      </w:r>
      <w:r w:rsidRPr="007E7275">
        <w:rPr>
          <w:rFonts w:ascii="Times New Roman" w:eastAsia="Times New Roman" w:hAnsi="Times New Roman" w:cs="Times New Roman"/>
          <w:sz w:val="28"/>
          <w:szCs w:val="28"/>
        </w:rPr>
        <w:t xml:space="preserve">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7E7275" w:rsidRPr="007E7275" w:rsidP="00D83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275">
        <w:rPr>
          <w:rFonts w:ascii="Times New Roman" w:eastAsia="Times New Roman" w:hAnsi="Times New Roman" w:cs="Times New Roman"/>
          <w:sz w:val="28"/>
          <w:szCs w:val="28"/>
        </w:rPr>
        <w:t>В соответствии с ч. 2 ст. 3.4. КоАП РФ предупреждение устанавливается за впервые совершенные административные право</w:t>
      </w:r>
      <w:r w:rsidRPr="007E7275">
        <w:rPr>
          <w:rFonts w:ascii="Times New Roman" w:eastAsia="Times New Roman" w:hAnsi="Times New Roman" w:cs="Times New Roman"/>
          <w:sz w:val="28"/>
          <w:szCs w:val="28"/>
        </w:rPr>
        <w:t xml:space="preserve">нарушения при отсутствии причинения вреда или возникновения угрозы причинения вреда жизни и </w:t>
      </w:r>
      <w:r w:rsidRPr="007E7275">
        <w:rPr>
          <w:rFonts w:ascii="Times New Roman" w:eastAsia="Times New Roman" w:hAnsi="Times New Roman" w:cs="Times New Roman"/>
          <w:sz w:val="28"/>
          <w:szCs w:val="28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</w:t>
      </w:r>
      <w:r w:rsidRPr="007E7275">
        <w:rPr>
          <w:rFonts w:ascii="Times New Roman" w:eastAsia="Times New Roman" w:hAnsi="Times New Roman" w:cs="Times New Roman"/>
          <w:sz w:val="28"/>
          <w:szCs w:val="28"/>
        </w:rPr>
        <w:t xml:space="preserve">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7E7275" w:rsidRPr="007E7275" w:rsidP="00D837E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275">
        <w:rPr>
          <w:sz w:val="28"/>
          <w:szCs w:val="28"/>
        </w:rPr>
        <w:t xml:space="preserve">Принимая во внимание обстоятельства рассматриваемого правонарушения, </w:t>
      </w:r>
      <w:r w:rsidRPr="00D837EF" w:rsidR="0093564A">
        <w:rPr>
          <w:sz w:val="28"/>
          <w:szCs w:val="28"/>
        </w:rPr>
        <w:t xml:space="preserve">с учетом уточнения </w:t>
      </w:r>
      <w:r w:rsidRPr="00D837EF" w:rsidR="00D837EF">
        <w:rPr>
          <w:sz w:val="28"/>
          <w:szCs w:val="28"/>
        </w:rPr>
        <w:t xml:space="preserve">в судебном заседании </w:t>
      </w:r>
      <w:r w:rsidRPr="00D837EF" w:rsidR="0093564A">
        <w:rPr>
          <w:sz w:val="28"/>
          <w:szCs w:val="28"/>
        </w:rPr>
        <w:t xml:space="preserve">прокурором постановления от </w:t>
      </w:r>
      <w:r w:rsidR="00981229">
        <w:rPr>
          <w:sz w:val="28"/>
          <w:szCs w:val="28"/>
        </w:rPr>
        <w:t xml:space="preserve"> </w:t>
      </w:r>
      <w:r w:rsidRPr="00D837EF" w:rsidR="0093564A">
        <w:rPr>
          <w:sz w:val="28"/>
          <w:szCs w:val="28"/>
        </w:rPr>
        <w:t xml:space="preserve"> </w:t>
      </w:r>
      <w:r w:rsidR="00981229">
        <w:rPr>
          <w:b/>
          <w:sz w:val="28"/>
          <w:szCs w:val="28"/>
        </w:rPr>
        <w:t>(данные изъяты</w:t>
      </w:r>
      <w:r w:rsidR="00981229">
        <w:rPr>
          <w:b/>
          <w:sz w:val="28"/>
          <w:szCs w:val="28"/>
        </w:rPr>
        <w:t>)</w:t>
      </w:r>
      <w:r w:rsidRPr="00D837EF" w:rsidR="0093564A">
        <w:rPr>
          <w:sz w:val="28"/>
          <w:szCs w:val="28"/>
        </w:rPr>
        <w:t>г</w:t>
      </w:r>
      <w:r w:rsidRPr="00D837EF" w:rsidR="0093564A">
        <w:rPr>
          <w:sz w:val="28"/>
          <w:szCs w:val="28"/>
        </w:rPr>
        <w:t xml:space="preserve">. в части вмененных нарушений, </w:t>
      </w:r>
      <w:r w:rsidRPr="007E7275">
        <w:rPr>
          <w:sz w:val="28"/>
          <w:szCs w:val="28"/>
        </w:rPr>
        <w:t>наличие смягчающих и отсутствие отягчающих административную ответственность обстоятельств, а также то, что правонарушение совершено впервые, не повлекло причинения вреда или возникновения уг</w:t>
      </w:r>
      <w:r w:rsidRPr="007E7275">
        <w:rPr>
          <w:sz w:val="28"/>
          <w:szCs w:val="28"/>
        </w:rPr>
        <w:t xml:space="preserve">розы причинения вреда жизни и здоровью людей, объектам животного и растительного мира, окружающей среде, объектам культурного наследия </w:t>
      </w:r>
      <w:r w:rsidRPr="007E7275">
        <w:rPr>
          <w:sz w:val="28"/>
          <w:szCs w:val="28"/>
        </w:rPr>
        <w:t>народов Российской</w:t>
      </w:r>
      <w:r w:rsidRPr="007E7275">
        <w:rPr>
          <w:sz w:val="28"/>
          <w:szCs w:val="28"/>
        </w:rPr>
        <w:t xml:space="preserve"> Федерации, безопасности государства, угрозы чрезвычайных ситуаций природного и техногенного характера,</w:t>
      </w:r>
      <w:r w:rsidRPr="007E7275">
        <w:rPr>
          <w:sz w:val="28"/>
          <w:szCs w:val="28"/>
        </w:rPr>
        <w:t xml:space="preserve"> отсутствует имущественный ущерб, суд полагает возможным заменить штраф, предусмотренный санкцией ст. 17.7 КоАП РФ, предупреждением. Оснований для назначения наказания в виде дисквалификации исходя из характера административного правонарушения, обстоятельс</w:t>
      </w:r>
      <w:r w:rsidRPr="007E7275">
        <w:rPr>
          <w:sz w:val="28"/>
          <w:szCs w:val="28"/>
        </w:rPr>
        <w:t xml:space="preserve">тв его совершения, не имеется. </w:t>
      </w:r>
    </w:p>
    <w:p w:rsidR="00143050" w:rsidRPr="00D837EF" w:rsidP="00D8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E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17.7, 29.9 - </w:t>
      </w:r>
      <w:r w:rsidRPr="00D837EF" w:rsidR="004C0D19">
        <w:rPr>
          <w:rFonts w:ascii="Times New Roman" w:hAnsi="Times New Roman" w:cs="Times New Roman"/>
          <w:sz w:val="28"/>
          <w:szCs w:val="28"/>
        </w:rPr>
        <w:t>29.10 КоАП РФ, мировой судья</w:t>
      </w:r>
    </w:p>
    <w:p w:rsidR="00593DC5" w:rsidRPr="00D837EF" w:rsidP="00D837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837EF" w:rsidP="00D83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305C2" w:rsidRPr="00D837EF" w:rsidP="00D83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8B4" w:rsidRPr="00D837EF" w:rsidP="00D83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837EF" w:rsidR="0093564A">
        <w:rPr>
          <w:rFonts w:ascii="Times New Roman" w:hAnsi="Times New Roman" w:cs="Times New Roman"/>
          <w:sz w:val="28"/>
          <w:szCs w:val="28"/>
          <w:lang w:bidi="ru-RU"/>
        </w:rPr>
        <w:t>председателя Ильичевского сельского совета - главу администрации Ильичевского сельского поселения Ленинского района Республики Крым</w:t>
      </w:r>
      <w:r w:rsidRPr="00D837EF" w:rsidR="0093564A">
        <w:rPr>
          <w:rFonts w:ascii="Times New Roman" w:eastAsia="Times New Roman" w:hAnsi="Times New Roman" w:cs="Times New Roman"/>
          <w:sz w:val="28"/>
          <w:szCs w:val="28"/>
        </w:rPr>
        <w:t xml:space="preserve"> Руденка Максима Сергеевича 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D837EF" w:rsidR="004C0D19">
        <w:rPr>
          <w:rFonts w:ascii="Times New Roman" w:eastAsia="Times New Roman" w:hAnsi="Times New Roman" w:cs="Times New Roman"/>
          <w:sz w:val="28"/>
          <w:szCs w:val="28"/>
        </w:rPr>
        <w:t>ст. 17.7</w:t>
      </w:r>
      <w:r w:rsidRPr="00D837EF" w:rsidR="00D1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7EF" w:rsidR="000B304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 w:rsidRPr="00D837EF" w:rsidR="000B304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Pr="00D837EF" w:rsidR="0093564A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6A3" w:rsidRPr="00D837EF" w:rsidP="00D83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>может быть обжаловано в Ленинский районный суд Республики Крым через мирового судью судебного участка №6</w:t>
      </w:r>
      <w:r w:rsidRPr="00D837EF" w:rsidR="00B62C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A3038" w:rsidRPr="00D837EF" w:rsidP="00D8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D19" w:rsidRPr="00D837EF" w:rsidP="00D8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1E7" w:rsidRPr="00D837EF" w:rsidP="00D837EF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7E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   </w:t>
      </w:r>
      <w:r w:rsidRPr="00D837EF" w:rsidR="000B304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4C0D19">
      <w:headerReference w:type="default" r:id="rId5"/>
      <w:pgSz w:w="11906" w:h="16838"/>
      <w:pgMar w:top="851" w:right="851" w:bottom="851" w:left="1701" w:header="284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4884367"/>
      <w:docPartObj>
        <w:docPartGallery w:val="Page Numbers (Top of Page)"/>
        <w:docPartUnique/>
      </w:docPartObj>
    </w:sdtPr>
    <w:sdtContent>
      <w:p w:rsidR="000130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229">
          <w:rPr>
            <w:noProof/>
          </w:rPr>
          <w:t>6</w:t>
        </w:r>
        <w:r>
          <w:fldChar w:fldCharType="end"/>
        </w:r>
      </w:p>
    </w:sdtContent>
  </w:sdt>
  <w:p w:rsidR="000B3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C029BF"/>
    <w:multiLevelType w:val="multilevel"/>
    <w:tmpl w:val="5EE024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32925B3"/>
    <w:multiLevelType w:val="multilevel"/>
    <w:tmpl w:val="F4DAF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307F"/>
    <w:rsid w:val="000223CD"/>
    <w:rsid w:val="00026294"/>
    <w:rsid w:val="000305C2"/>
    <w:rsid w:val="00037B94"/>
    <w:rsid w:val="000453F4"/>
    <w:rsid w:val="0004559F"/>
    <w:rsid w:val="00051344"/>
    <w:rsid w:val="00052F29"/>
    <w:rsid w:val="00054BD1"/>
    <w:rsid w:val="00067738"/>
    <w:rsid w:val="00073A2D"/>
    <w:rsid w:val="000761FC"/>
    <w:rsid w:val="000B304C"/>
    <w:rsid w:val="000B4DB2"/>
    <w:rsid w:val="000B6E4A"/>
    <w:rsid w:val="000C0906"/>
    <w:rsid w:val="000D2B10"/>
    <w:rsid w:val="000E285B"/>
    <w:rsid w:val="000F244E"/>
    <w:rsid w:val="00100E02"/>
    <w:rsid w:val="0010254F"/>
    <w:rsid w:val="00102ED8"/>
    <w:rsid w:val="00110B1C"/>
    <w:rsid w:val="0011413B"/>
    <w:rsid w:val="00136BF8"/>
    <w:rsid w:val="00143050"/>
    <w:rsid w:val="00144EEE"/>
    <w:rsid w:val="0015223A"/>
    <w:rsid w:val="0015781A"/>
    <w:rsid w:val="001706A3"/>
    <w:rsid w:val="0017478F"/>
    <w:rsid w:val="00175F46"/>
    <w:rsid w:val="00180025"/>
    <w:rsid w:val="00181AFC"/>
    <w:rsid w:val="00185492"/>
    <w:rsid w:val="00186ABE"/>
    <w:rsid w:val="0019156B"/>
    <w:rsid w:val="001A1A7D"/>
    <w:rsid w:val="001A34B6"/>
    <w:rsid w:val="001A426F"/>
    <w:rsid w:val="001A4E8B"/>
    <w:rsid w:val="001A759C"/>
    <w:rsid w:val="001B1384"/>
    <w:rsid w:val="001B23C6"/>
    <w:rsid w:val="001D5098"/>
    <w:rsid w:val="001D593D"/>
    <w:rsid w:val="001F6247"/>
    <w:rsid w:val="00220851"/>
    <w:rsid w:val="00221330"/>
    <w:rsid w:val="002215C7"/>
    <w:rsid w:val="00221AF5"/>
    <w:rsid w:val="002334CD"/>
    <w:rsid w:val="002350CE"/>
    <w:rsid w:val="00250480"/>
    <w:rsid w:val="00267923"/>
    <w:rsid w:val="002730CD"/>
    <w:rsid w:val="0027624A"/>
    <w:rsid w:val="00277DE4"/>
    <w:rsid w:val="00280FD0"/>
    <w:rsid w:val="00285969"/>
    <w:rsid w:val="00295607"/>
    <w:rsid w:val="002A1161"/>
    <w:rsid w:val="002A1CB3"/>
    <w:rsid w:val="002A54B6"/>
    <w:rsid w:val="002B4D32"/>
    <w:rsid w:val="002B5BC3"/>
    <w:rsid w:val="002C21AB"/>
    <w:rsid w:val="002C2810"/>
    <w:rsid w:val="002D3D60"/>
    <w:rsid w:val="002E149B"/>
    <w:rsid w:val="002E53F0"/>
    <w:rsid w:val="002F16F2"/>
    <w:rsid w:val="002F1F2A"/>
    <w:rsid w:val="003004DC"/>
    <w:rsid w:val="003057F1"/>
    <w:rsid w:val="0033352A"/>
    <w:rsid w:val="0034234A"/>
    <w:rsid w:val="0037393C"/>
    <w:rsid w:val="003823A2"/>
    <w:rsid w:val="00385B67"/>
    <w:rsid w:val="00391C1B"/>
    <w:rsid w:val="00391CB9"/>
    <w:rsid w:val="003A4005"/>
    <w:rsid w:val="003A5075"/>
    <w:rsid w:val="003B6A92"/>
    <w:rsid w:val="003B79B0"/>
    <w:rsid w:val="003D6B38"/>
    <w:rsid w:val="003E19F4"/>
    <w:rsid w:val="003F397E"/>
    <w:rsid w:val="003F58F2"/>
    <w:rsid w:val="003F61F9"/>
    <w:rsid w:val="00400AE9"/>
    <w:rsid w:val="0040282D"/>
    <w:rsid w:val="00411250"/>
    <w:rsid w:val="004132DC"/>
    <w:rsid w:val="00415475"/>
    <w:rsid w:val="004239AC"/>
    <w:rsid w:val="0043598F"/>
    <w:rsid w:val="0044019B"/>
    <w:rsid w:val="00442C34"/>
    <w:rsid w:val="00444888"/>
    <w:rsid w:val="00447160"/>
    <w:rsid w:val="00451354"/>
    <w:rsid w:val="00475E90"/>
    <w:rsid w:val="0047671A"/>
    <w:rsid w:val="004A1510"/>
    <w:rsid w:val="004B7171"/>
    <w:rsid w:val="004C0D19"/>
    <w:rsid w:val="004D3C6C"/>
    <w:rsid w:val="004D4AD0"/>
    <w:rsid w:val="004E0A6B"/>
    <w:rsid w:val="004F5702"/>
    <w:rsid w:val="004F7989"/>
    <w:rsid w:val="00504954"/>
    <w:rsid w:val="005112EE"/>
    <w:rsid w:val="0051368F"/>
    <w:rsid w:val="00513F57"/>
    <w:rsid w:val="00525B3C"/>
    <w:rsid w:val="00527096"/>
    <w:rsid w:val="005311DF"/>
    <w:rsid w:val="0053737D"/>
    <w:rsid w:val="005517DA"/>
    <w:rsid w:val="00553865"/>
    <w:rsid w:val="00555EEC"/>
    <w:rsid w:val="005574E4"/>
    <w:rsid w:val="0056366F"/>
    <w:rsid w:val="00565D09"/>
    <w:rsid w:val="00573AEF"/>
    <w:rsid w:val="00575FA6"/>
    <w:rsid w:val="0058086D"/>
    <w:rsid w:val="00585491"/>
    <w:rsid w:val="005909D6"/>
    <w:rsid w:val="00592C22"/>
    <w:rsid w:val="00593DC5"/>
    <w:rsid w:val="005949FD"/>
    <w:rsid w:val="00596B34"/>
    <w:rsid w:val="005A166A"/>
    <w:rsid w:val="005B099E"/>
    <w:rsid w:val="005B6542"/>
    <w:rsid w:val="005C2F17"/>
    <w:rsid w:val="005D6736"/>
    <w:rsid w:val="005E2871"/>
    <w:rsid w:val="005E4622"/>
    <w:rsid w:val="005E53A0"/>
    <w:rsid w:val="005F40DC"/>
    <w:rsid w:val="00600F40"/>
    <w:rsid w:val="00603574"/>
    <w:rsid w:val="006145D5"/>
    <w:rsid w:val="00641B7E"/>
    <w:rsid w:val="0064345B"/>
    <w:rsid w:val="00650848"/>
    <w:rsid w:val="0065095D"/>
    <w:rsid w:val="00652418"/>
    <w:rsid w:val="00653D22"/>
    <w:rsid w:val="00654CD9"/>
    <w:rsid w:val="006A0F3D"/>
    <w:rsid w:val="006A68E6"/>
    <w:rsid w:val="006B1C16"/>
    <w:rsid w:val="006C005D"/>
    <w:rsid w:val="006C567C"/>
    <w:rsid w:val="006C5765"/>
    <w:rsid w:val="006C6699"/>
    <w:rsid w:val="006D3620"/>
    <w:rsid w:val="006F3C8B"/>
    <w:rsid w:val="006F4FFA"/>
    <w:rsid w:val="006F558F"/>
    <w:rsid w:val="006F7F76"/>
    <w:rsid w:val="00705076"/>
    <w:rsid w:val="00722AEB"/>
    <w:rsid w:val="007234C8"/>
    <w:rsid w:val="007245F4"/>
    <w:rsid w:val="007333ED"/>
    <w:rsid w:val="007346CD"/>
    <w:rsid w:val="00741FBD"/>
    <w:rsid w:val="00742D90"/>
    <w:rsid w:val="00745436"/>
    <w:rsid w:val="00746A96"/>
    <w:rsid w:val="00761448"/>
    <w:rsid w:val="007657D6"/>
    <w:rsid w:val="00776C7E"/>
    <w:rsid w:val="00782BE3"/>
    <w:rsid w:val="0078691D"/>
    <w:rsid w:val="00792620"/>
    <w:rsid w:val="00792666"/>
    <w:rsid w:val="007960AA"/>
    <w:rsid w:val="007B0052"/>
    <w:rsid w:val="007B7F3C"/>
    <w:rsid w:val="007C1003"/>
    <w:rsid w:val="007C1011"/>
    <w:rsid w:val="007C1120"/>
    <w:rsid w:val="007C1ED5"/>
    <w:rsid w:val="007C3BCB"/>
    <w:rsid w:val="007C4D37"/>
    <w:rsid w:val="007D06EC"/>
    <w:rsid w:val="007D5736"/>
    <w:rsid w:val="007D5AA6"/>
    <w:rsid w:val="007E5C68"/>
    <w:rsid w:val="007E7275"/>
    <w:rsid w:val="0080783A"/>
    <w:rsid w:val="00812E9B"/>
    <w:rsid w:val="00815EF8"/>
    <w:rsid w:val="00823E39"/>
    <w:rsid w:val="00824AEF"/>
    <w:rsid w:val="008315F2"/>
    <w:rsid w:val="00843178"/>
    <w:rsid w:val="00853FF7"/>
    <w:rsid w:val="00857931"/>
    <w:rsid w:val="0086547D"/>
    <w:rsid w:val="008702FD"/>
    <w:rsid w:val="00880A43"/>
    <w:rsid w:val="00886A6D"/>
    <w:rsid w:val="00891EDE"/>
    <w:rsid w:val="00893756"/>
    <w:rsid w:val="00896527"/>
    <w:rsid w:val="008A0851"/>
    <w:rsid w:val="008A35A6"/>
    <w:rsid w:val="008A5A10"/>
    <w:rsid w:val="008A716A"/>
    <w:rsid w:val="008B4713"/>
    <w:rsid w:val="008B48B4"/>
    <w:rsid w:val="008C0217"/>
    <w:rsid w:val="008C3010"/>
    <w:rsid w:val="008C4B52"/>
    <w:rsid w:val="008D3E58"/>
    <w:rsid w:val="008D4C98"/>
    <w:rsid w:val="008E3B6C"/>
    <w:rsid w:val="008E3C80"/>
    <w:rsid w:val="008F56C5"/>
    <w:rsid w:val="00905EBB"/>
    <w:rsid w:val="00906DC8"/>
    <w:rsid w:val="00913A11"/>
    <w:rsid w:val="009172F7"/>
    <w:rsid w:val="00917790"/>
    <w:rsid w:val="00920376"/>
    <w:rsid w:val="00921769"/>
    <w:rsid w:val="00925228"/>
    <w:rsid w:val="009279E3"/>
    <w:rsid w:val="0093564A"/>
    <w:rsid w:val="0094352A"/>
    <w:rsid w:val="00947321"/>
    <w:rsid w:val="009610A9"/>
    <w:rsid w:val="0096188C"/>
    <w:rsid w:val="00963BB2"/>
    <w:rsid w:val="00966483"/>
    <w:rsid w:val="009673DF"/>
    <w:rsid w:val="00976E82"/>
    <w:rsid w:val="00981229"/>
    <w:rsid w:val="0098307E"/>
    <w:rsid w:val="00993788"/>
    <w:rsid w:val="009A789D"/>
    <w:rsid w:val="009C10F2"/>
    <w:rsid w:val="009E3FAE"/>
    <w:rsid w:val="009E6813"/>
    <w:rsid w:val="009F141F"/>
    <w:rsid w:val="00A13534"/>
    <w:rsid w:val="00A167E8"/>
    <w:rsid w:val="00A21DD9"/>
    <w:rsid w:val="00A21F06"/>
    <w:rsid w:val="00A30DAE"/>
    <w:rsid w:val="00A336A9"/>
    <w:rsid w:val="00A51E7C"/>
    <w:rsid w:val="00A95909"/>
    <w:rsid w:val="00A96B6A"/>
    <w:rsid w:val="00A9783F"/>
    <w:rsid w:val="00AB02A2"/>
    <w:rsid w:val="00AC2DA1"/>
    <w:rsid w:val="00AC433B"/>
    <w:rsid w:val="00AC5303"/>
    <w:rsid w:val="00AC5813"/>
    <w:rsid w:val="00AD4DD5"/>
    <w:rsid w:val="00AE4E7A"/>
    <w:rsid w:val="00AE6FE3"/>
    <w:rsid w:val="00B03835"/>
    <w:rsid w:val="00B13974"/>
    <w:rsid w:val="00B17212"/>
    <w:rsid w:val="00B23963"/>
    <w:rsid w:val="00B27D65"/>
    <w:rsid w:val="00B3330A"/>
    <w:rsid w:val="00B44282"/>
    <w:rsid w:val="00B4492D"/>
    <w:rsid w:val="00B515DE"/>
    <w:rsid w:val="00B519D4"/>
    <w:rsid w:val="00B62C67"/>
    <w:rsid w:val="00B6465C"/>
    <w:rsid w:val="00B73742"/>
    <w:rsid w:val="00B741E7"/>
    <w:rsid w:val="00B77E8E"/>
    <w:rsid w:val="00B8232B"/>
    <w:rsid w:val="00B845FE"/>
    <w:rsid w:val="00BA29A0"/>
    <w:rsid w:val="00BA2A48"/>
    <w:rsid w:val="00BA420B"/>
    <w:rsid w:val="00BA4C90"/>
    <w:rsid w:val="00BB1832"/>
    <w:rsid w:val="00BB57FB"/>
    <w:rsid w:val="00BB6A93"/>
    <w:rsid w:val="00BC26CC"/>
    <w:rsid w:val="00BC6C31"/>
    <w:rsid w:val="00BE04EE"/>
    <w:rsid w:val="00C11BA5"/>
    <w:rsid w:val="00C30144"/>
    <w:rsid w:val="00C3209F"/>
    <w:rsid w:val="00C33F86"/>
    <w:rsid w:val="00C46D46"/>
    <w:rsid w:val="00C55EB2"/>
    <w:rsid w:val="00C6082E"/>
    <w:rsid w:val="00C61E50"/>
    <w:rsid w:val="00C6268D"/>
    <w:rsid w:val="00C660D8"/>
    <w:rsid w:val="00C72D8A"/>
    <w:rsid w:val="00C7528B"/>
    <w:rsid w:val="00C75E07"/>
    <w:rsid w:val="00C910F2"/>
    <w:rsid w:val="00C913D9"/>
    <w:rsid w:val="00C91C81"/>
    <w:rsid w:val="00CA2EEF"/>
    <w:rsid w:val="00CA3038"/>
    <w:rsid w:val="00CB1812"/>
    <w:rsid w:val="00CB40CA"/>
    <w:rsid w:val="00CB40CF"/>
    <w:rsid w:val="00CB4F43"/>
    <w:rsid w:val="00CB4F49"/>
    <w:rsid w:val="00CC14C1"/>
    <w:rsid w:val="00CC3539"/>
    <w:rsid w:val="00CC418D"/>
    <w:rsid w:val="00CC61B7"/>
    <w:rsid w:val="00CF54BF"/>
    <w:rsid w:val="00CF7E85"/>
    <w:rsid w:val="00D15012"/>
    <w:rsid w:val="00D17092"/>
    <w:rsid w:val="00D21190"/>
    <w:rsid w:val="00D24ABC"/>
    <w:rsid w:val="00D35BD1"/>
    <w:rsid w:val="00D4186B"/>
    <w:rsid w:val="00D46C96"/>
    <w:rsid w:val="00D605B9"/>
    <w:rsid w:val="00D60853"/>
    <w:rsid w:val="00D649AB"/>
    <w:rsid w:val="00D65FCA"/>
    <w:rsid w:val="00D81465"/>
    <w:rsid w:val="00D837EF"/>
    <w:rsid w:val="00D86E01"/>
    <w:rsid w:val="00DA3C67"/>
    <w:rsid w:val="00DB019A"/>
    <w:rsid w:val="00DB1E39"/>
    <w:rsid w:val="00DB5370"/>
    <w:rsid w:val="00DC3B84"/>
    <w:rsid w:val="00DC7888"/>
    <w:rsid w:val="00DD2D57"/>
    <w:rsid w:val="00DE1F6D"/>
    <w:rsid w:val="00DE71DB"/>
    <w:rsid w:val="00DF6AD9"/>
    <w:rsid w:val="00E01FD7"/>
    <w:rsid w:val="00E024CC"/>
    <w:rsid w:val="00E0472D"/>
    <w:rsid w:val="00E23AED"/>
    <w:rsid w:val="00E329EF"/>
    <w:rsid w:val="00E334CF"/>
    <w:rsid w:val="00E3662C"/>
    <w:rsid w:val="00E377C4"/>
    <w:rsid w:val="00E4060B"/>
    <w:rsid w:val="00E50B46"/>
    <w:rsid w:val="00E51882"/>
    <w:rsid w:val="00E523B2"/>
    <w:rsid w:val="00E538FA"/>
    <w:rsid w:val="00E57681"/>
    <w:rsid w:val="00E71DEB"/>
    <w:rsid w:val="00E74422"/>
    <w:rsid w:val="00E822CD"/>
    <w:rsid w:val="00E87886"/>
    <w:rsid w:val="00E87C51"/>
    <w:rsid w:val="00EA2501"/>
    <w:rsid w:val="00EB46BE"/>
    <w:rsid w:val="00EC0866"/>
    <w:rsid w:val="00EC0E16"/>
    <w:rsid w:val="00EC68D9"/>
    <w:rsid w:val="00ED368C"/>
    <w:rsid w:val="00ED57CF"/>
    <w:rsid w:val="00ED65C1"/>
    <w:rsid w:val="00ED7EC5"/>
    <w:rsid w:val="00EF050F"/>
    <w:rsid w:val="00EF3306"/>
    <w:rsid w:val="00F13710"/>
    <w:rsid w:val="00F13AD1"/>
    <w:rsid w:val="00F15F14"/>
    <w:rsid w:val="00F217F9"/>
    <w:rsid w:val="00F21DA3"/>
    <w:rsid w:val="00F27949"/>
    <w:rsid w:val="00F4588C"/>
    <w:rsid w:val="00F61DC6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  <w:rsid w:val="00FF6E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B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304C"/>
  </w:style>
  <w:style w:type="paragraph" w:styleId="Footer">
    <w:name w:val="footer"/>
    <w:basedOn w:val="Normal"/>
    <w:link w:val="a1"/>
    <w:uiPriority w:val="99"/>
    <w:unhideWhenUsed/>
    <w:rsid w:val="000B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304C"/>
  </w:style>
  <w:style w:type="paragraph" w:customStyle="1" w:styleId="ConsPlusNormal">
    <w:name w:val="ConsPlusNormal"/>
    <w:rsid w:val="00B74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741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B741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4492D"/>
    <w:rPr>
      <w:color w:val="0066CC"/>
      <w:u w:val="single"/>
    </w:rPr>
  </w:style>
  <w:style w:type="character" w:customStyle="1" w:styleId="2">
    <w:name w:val="Основной текст (2)_"/>
    <w:basedOn w:val="DefaultParagraphFont"/>
    <w:rsid w:val="00B44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44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Candara9pt">
    <w:name w:val="Основной текст (2) + Candara;9 pt"/>
    <w:basedOn w:val="2"/>
    <w:rsid w:val="00ED57C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C14F-4725-4558-BF8F-E974A63A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