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599" w:rsidRPr="00703F5A" w:rsidP="004715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1599" w:rsidRPr="00085F6E" w:rsidP="004715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>
        <w:rPr>
          <w:sz w:val="28"/>
          <w:szCs w:val="28"/>
        </w:rPr>
        <w:t>22</w:t>
      </w:r>
      <w:r w:rsidR="00234687">
        <w:rPr>
          <w:sz w:val="28"/>
          <w:szCs w:val="28"/>
        </w:rPr>
        <w:t>5</w:t>
      </w:r>
      <w:r w:rsidRPr="00085F6E"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:rsidR="00471599" w:rsidRPr="00234687" w:rsidP="00471599">
      <w:pPr>
        <w:jc w:val="right"/>
        <w:rPr>
          <w:sz w:val="28"/>
          <w:szCs w:val="28"/>
          <w:lang w:val="en-US"/>
        </w:rPr>
      </w:pPr>
      <w:r w:rsidRPr="00085F6E">
        <w:rPr>
          <w:sz w:val="28"/>
          <w:szCs w:val="28"/>
        </w:rPr>
        <w:t>УИД91</w:t>
      </w:r>
      <w:r w:rsidR="00234687">
        <w:rPr>
          <w:sz w:val="28"/>
          <w:szCs w:val="28"/>
          <w:lang w:val="en-US"/>
        </w:rPr>
        <w:t>R</w:t>
      </w:r>
      <w:r w:rsidRPr="00085F6E">
        <w:rPr>
          <w:sz w:val="28"/>
          <w:szCs w:val="28"/>
          <w:lang w:val="en-US"/>
        </w:rPr>
        <w:t>S</w:t>
      </w:r>
      <w:r w:rsidR="00234687">
        <w:rPr>
          <w:sz w:val="28"/>
          <w:szCs w:val="28"/>
        </w:rPr>
        <w:t>00</w:t>
      </w:r>
      <w:r w:rsidR="00234687">
        <w:rPr>
          <w:sz w:val="28"/>
          <w:szCs w:val="28"/>
          <w:lang w:val="en-US"/>
        </w:rPr>
        <w:t>14</w:t>
      </w:r>
      <w:r w:rsidRPr="00085F6E">
        <w:rPr>
          <w:sz w:val="28"/>
          <w:szCs w:val="28"/>
        </w:rPr>
        <w:t>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234687">
        <w:rPr>
          <w:sz w:val="28"/>
          <w:szCs w:val="28"/>
          <w:lang w:val="en-US"/>
        </w:rPr>
        <w:t>813-58</w:t>
      </w:r>
    </w:p>
    <w:p w:rsidR="00471599" w:rsidRPr="00DD5592" w:rsidP="00471599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471599" w:rsidRPr="00703F5A" w:rsidP="004715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1599" w:rsidRPr="00200A22" w:rsidP="004715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мая</w:t>
      </w:r>
      <w:r w:rsidRPr="009E6498">
        <w:rPr>
          <w:sz w:val="28"/>
          <w:szCs w:val="28"/>
        </w:rPr>
        <w:t xml:space="preserve"> 2021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п. Ленино</w:t>
      </w:r>
    </w:p>
    <w:p w:rsidR="00471599" w:rsidP="00471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9094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1599" w:rsidP="00E90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471599" w:rsidRPr="00234687" w:rsidP="00E9094C">
            <w:pPr>
              <w:jc w:val="both"/>
              <w:rPr>
                <w:sz w:val="28"/>
                <w:szCs w:val="28"/>
              </w:rPr>
            </w:pPr>
            <w:r w:rsidRPr="005B5B6A">
              <w:rPr>
                <w:b/>
                <w:sz w:val="28"/>
                <w:szCs w:val="28"/>
              </w:rPr>
              <w:t>Ходырева Александра Федоровича</w:t>
            </w:r>
            <w:r w:rsidRPr="00234687">
              <w:rPr>
                <w:sz w:val="28"/>
                <w:szCs w:val="28"/>
              </w:rPr>
              <w:t>,</w:t>
            </w:r>
          </w:p>
          <w:p w:rsidR="00471599" w:rsidRPr="00234687" w:rsidP="00ED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</w:tc>
      </w:tr>
    </w:tbl>
    <w:p w:rsidR="00471599" w:rsidRPr="00703F5A" w:rsidP="00471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471599" w:rsidRPr="00703F5A" w:rsidP="00471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</w:t>
      </w:r>
      <w:r w:rsidRPr="00703F5A">
        <w:rPr>
          <w:sz w:val="28"/>
          <w:szCs w:val="28"/>
        </w:rPr>
        <w:t xml:space="preserve"> КоАП РФ, -</w:t>
      </w:r>
    </w:p>
    <w:p w:rsidR="00471599" w:rsidRPr="00703F5A" w:rsidP="00471599">
      <w:pPr>
        <w:jc w:val="both"/>
        <w:rPr>
          <w:sz w:val="28"/>
          <w:szCs w:val="28"/>
        </w:rPr>
      </w:pPr>
    </w:p>
    <w:p w:rsidR="00471599" w:rsidP="0047159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D0A06" w:rsidP="00471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установлено, что Ходырев А.Ф. осуществлял незаконную продажу вещей, свободная реализация которых запрещена или ограничена, а именно: реализовывал алкогольную </w:t>
      </w:r>
      <w:r w:rsidR="0054092F">
        <w:rPr>
          <w:sz w:val="28"/>
          <w:szCs w:val="28"/>
        </w:rPr>
        <w:t xml:space="preserve">продукцию местным жителям по цене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54092F">
        <w:rPr>
          <w:sz w:val="28"/>
          <w:szCs w:val="28"/>
        </w:rPr>
        <w:t xml:space="preserve"> за 0,5 литра, согласно заключения эксперта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54092F">
        <w:rPr>
          <w:sz w:val="28"/>
          <w:szCs w:val="28"/>
        </w:rPr>
        <w:t>,</w:t>
      </w:r>
      <w:r w:rsidR="0054092F">
        <w:rPr>
          <w:sz w:val="28"/>
          <w:szCs w:val="28"/>
        </w:rPr>
        <w:t xml:space="preserve"> которая является спиртосодержащей ( содержит этиловый спирт), чем нарушил ст.26 ФЗ №171 от 22.11.1995г.</w:t>
      </w:r>
    </w:p>
    <w:p w:rsidR="00471599" w:rsidP="00471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 w:rsidR="0054092F">
        <w:rPr>
          <w:sz w:val="28"/>
          <w:szCs w:val="28"/>
        </w:rPr>
        <w:t xml:space="preserve">Ходырев А.Ф. </w:t>
      </w:r>
      <w:r>
        <w:rPr>
          <w:sz w:val="28"/>
          <w:szCs w:val="28"/>
        </w:rPr>
        <w:t>вину в совершении  административного правонарушения признал полно</w:t>
      </w:r>
      <w:r>
        <w:rPr>
          <w:sz w:val="28"/>
          <w:szCs w:val="28"/>
        </w:rPr>
        <w:t xml:space="preserve">стью.  Пояснил суду, что является инвалидом 3 группы, просил суд </w:t>
      </w:r>
      <w:r w:rsidR="0054092F">
        <w:rPr>
          <w:sz w:val="28"/>
          <w:szCs w:val="28"/>
        </w:rPr>
        <w:t>назначить минимальное наказание</w:t>
      </w:r>
      <w:r>
        <w:rPr>
          <w:sz w:val="28"/>
          <w:szCs w:val="28"/>
        </w:rPr>
        <w:t>.</w:t>
      </w:r>
    </w:p>
    <w:p w:rsidR="0054092F" w:rsidP="00471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>Ходырева А.Ф.,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Ходырева А.Ф.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оперативного дежурного (л.д.4), протоколом осмотра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протоколом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документов ( л.д.9), объяснением и заявлением Бойко С.</w:t>
      </w:r>
      <w:r>
        <w:rPr>
          <w:sz w:val="28"/>
          <w:szCs w:val="28"/>
        </w:rPr>
        <w:t xml:space="preserve">В. (л.д.10-11), заключением эксперта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представленные на экспертизу жидкости из стеклянной бутылки вместимостью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2617F8">
        <w:rPr>
          <w:sz w:val="28"/>
          <w:szCs w:val="28"/>
        </w:rPr>
        <w:t xml:space="preserve">16-18), </w:t>
      </w:r>
      <w:r w:rsidR="002617F8">
        <w:rPr>
          <w:sz w:val="28"/>
          <w:szCs w:val="28"/>
        </w:rPr>
        <w:t>фототаблицами</w:t>
      </w:r>
      <w:r w:rsidR="002617F8">
        <w:rPr>
          <w:sz w:val="28"/>
          <w:szCs w:val="28"/>
        </w:rPr>
        <w:t xml:space="preserve"> ( л.д.20-21), </w:t>
      </w:r>
    </w:p>
    <w:p w:rsidR="00471599" w:rsidP="00471599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сведениями о привлечении</w:t>
      </w:r>
      <w:r w:rsidRPr="002617F8" w:rsidR="002617F8">
        <w:rPr>
          <w:sz w:val="28"/>
          <w:szCs w:val="28"/>
        </w:rPr>
        <w:t xml:space="preserve"> </w:t>
      </w:r>
      <w:r w:rsidR="002617F8">
        <w:rPr>
          <w:sz w:val="28"/>
          <w:szCs w:val="28"/>
        </w:rPr>
        <w:t xml:space="preserve">Ходырева А.Ф. </w:t>
      </w:r>
      <w:r>
        <w:rPr>
          <w:sz w:val="28"/>
          <w:szCs w:val="28"/>
        </w:rPr>
        <w:t>к административной ответственности.</w:t>
      </w:r>
      <w:r w:rsidR="002617F8">
        <w:rPr>
          <w:sz w:val="28"/>
          <w:szCs w:val="28"/>
        </w:rPr>
        <w:t>(л.д.22</w:t>
      </w:r>
      <w:r>
        <w:rPr>
          <w:sz w:val="28"/>
          <w:szCs w:val="28"/>
        </w:rPr>
        <w:t xml:space="preserve">) </w:t>
      </w:r>
    </w:p>
    <w:p w:rsidR="002617F8" w:rsidRPr="002617F8" w:rsidP="002617F8">
      <w:pPr>
        <w:pStyle w:val="Heading1"/>
        <w:shd w:val="clear" w:color="auto" w:fill="FFFFFF"/>
        <w:spacing w:before="0" w:beforeAutospacing="0" w:after="144" w:afterAutospacing="0"/>
        <w:ind w:firstLine="540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3E16F4">
        <w:rPr>
          <w:b w:val="0"/>
          <w:sz w:val="28"/>
          <w:szCs w:val="28"/>
        </w:rPr>
        <w:t>В соответствии со ст. 26 Федерального закона от 22.11.1995 N 171-ФЗ (ред</w:t>
      </w:r>
      <w:r w:rsidRPr="003E16F4">
        <w:rPr>
          <w:b w:val="0"/>
          <w:sz w:val="28"/>
          <w:szCs w:val="28"/>
        </w:rPr>
        <w:t xml:space="preserve">. от 30.04.2021) "О государственном регулировании производства и оборота этилового спирта, алкогольной и спиртосодержащей продукции и об </w:t>
      </w:r>
      <w:r w:rsidRPr="002617F8">
        <w:rPr>
          <w:b w:val="0"/>
          <w:sz w:val="28"/>
          <w:szCs w:val="28"/>
        </w:rPr>
        <w:t xml:space="preserve">ограничении потребления (распития) алкогольной продукции" запрещается </w:t>
      </w:r>
      <w:hyperlink r:id="rId4" w:anchor="dst101263" w:history="1">
        <w:r w:rsidRPr="002617F8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производство и оборот</w:t>
        </w:r>
      </w:hyperlink>
      <w:r w:rsidRPr="002617F8">
        <w:rPr>
          <w:b w:val="0"/>
          <w:sz w:val="28"/>
          <w:szCs w:val="28"/>
          <w:shd w:val="clear" w:color="auto" w:fill="FFFFFF"/>
        </w:rPr>
        <w:t> этилового спирта, алкогольной и спиртосодержащей продукции без соответствующих</w:t>
      </w:r>
      <w:r w:rsidRPr="003E16F4">
        <w:rPr>
          <w:b w:val="0"/>
          <w:sz w:val="28"/>
          <w:szCs w:val="28"/>
          <w:shd w:val="clear" w:color="auto" w:fill="FFFFFF"/>
        </w:rPr>
        <w:t xml:space="preserve"> лицензий, а также передача лицензии </w:t>
      </w:r>
      <w:r w:rsidRPr="002617F8">
        <w:rPr>
          <w:b w:val="0"/>
          <w:sz w:val="28"/>
          <w:szCs w:val="28"/>
          <w:shd w:val="clear" w:color="auto" w:fill="FFFFFF"/>
        </w:rPr>
        <w:t>другому лицу и оказание услуг, составляющи</w:t>
      </w:r>
      <w:r w:rsidRPr="002617F8">
        <w:rPr>
          <w:b w:val="0"/>
          <w:sz w:val="28"/>
          <w:szCs w:val="28"/>
          <w:shd w:val="clear" w:color="auto" w:fill="FFFFFF"/>
        </w:rPr>
        <w:t>х лицензируемый вид деятельности, другому лицу, за исключением случаев, предусмотренных законодательством Российской Федерации.</w:t>
      </w:r>
    </w:p>
    <w:p w:rsidR="002617F8" w:rsidRPr="002617F8" w:rsidP="002617F8">
      <w:pPr>
        <w:pStyle w:val="Heading1"/>
        <w:shd w:val="clear" w:color="auto" w:fill="FFFFFF"/>
        <w:spacing w:before="0" w:beforeAutospacing="0" w:after="144" w:afterAutospacing="0"/>
        <w:ind w:firstLine="540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2617F8">
        <w:rPr>
          <w:b w:val="0"/>
          <w:sz w:val="28"/>
          <w:szCs w:val="28"/>
        </w:rPr>
        <w:t xml:space="preserve">Таким образом, действия Ходырева А.Ф  правильно квалифицированы по  ст. 14.2 КоАП РФ, как </w:t>
      </w:r>
      <w:r w:rsidRPr="002617F8">
        <w:rPr>
          <w:b w:val="0"/>
          <w:color w:val="000000"/>
          <w:sz w:val="28"/>
          <w:szCs w:val="28"/>
          <w:shd w:val="clear" w:color="auto" w:fill="FFFFFF"/>
        </w:rPr>
        <w:t>незаконная продажа товаров (иных вещей</w:t>
      </w:r>
      <w:r w:rsidRPr="002617F8">
        <w:rPr>
          <w:b w:val="0"/>
          <w:color w:val="000000"/>
          <w:sz w:val="28"/>
          <w:szCs w:val="28"/>
          <w:shd w:val="clear" w:color="auto" w:fill="FFFFFF"/>
        </w:rPr>
        <w:t>), свободная реализация которых запрещена или ограничена </w:t>
      </w:r>
      <w:r w:rsidRPr="002617F8">
        <w:rPr>
          <w:b w:val="0"/>
          <w:sz w:val="28"/>
          <w:szCs w:val="28"/>
        </w:rPr>
        <w:t>законодательством</w:t>
      </w:r>
      <w:r w:rsidRPr="002617F8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7C69EA" w:rsidRPr="007C69EA" w:rsidP="007C69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617F8">
        <w:rPr>
          <w:color w:val="000000"/>
          <w:sz w:val="28"/>
          <w:szCs w:val="28"/>
        </w:rPr>
        <w:t>В соответствии с п. 2 ст. 4.1.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не работает,  </w:t>
      </w:r>
      <w:r>
        <w:rPr>
          <w:sz w:val="27"/>
          <w:szCs w:val="27"/>
        </w:rPr>
        <w:t>(данные изъяты)</w:t>
      </w:r>
      <w:r w:rsidRPr="00703F5A">
        <w:rPr>
          <w:sz w:val="28"/>
          <w:szCs w:val="28"/>
        </w:rPr>
        <w:t>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</w:t>
      </w:r>
      <w:r w:rsidRPr="00703F5A">
        <w:rPr>
          <w:sz w:val="28"/>
          <w:szCs w:val="28"/>
        </w:rPr>
        <w:t>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</w:t>
      </w:r>
      <w:r w:rsidRPr="007C69EA">
        <w:rPr>
          <w:sz w:val="28"/>
          <w:szCs w:val="28"/>
        </w:rPr>
        <w:t>достаточным для испра</w:t>
      </w:r>
      <w:r w:rsidRPr="007C69EA">
        <w:rPr>
          <w:sz w:val="28"/>
          <w:szCs w:val="28"/>
        </w:rPr>
        <w:t>вления правонарушителя избрать наказание в виде  штрафа  в минимальном размере, предусмотренном санкцией данной статьи без конфискации алкогольной и спиртосодержащей продукции.</w:t>
      </w:r>
    </w:p>
    <w:p w:rsidR="007C69EA" w:rsidRPr="00482251" w:rsidP="007C69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C69EA">
        <w:rPr>
          <w:sz w:val="28"/>
          <w:szCs w:val="28"/>
        </w:rPr>
        <w:t xml:space="preserve">Поскольку </w:t>
      </w:r>
      <w:r w:rsidRPr="007C69EA">
        <w:rPr>
          <w:rFonts w:eastAsiaTheme="minorHAnsi"/>
          <w:sz w:val="28"/>
          <w:szCs w:val="28"/>
          <w:lang w:eastAsia="en-US"/>
        </w:rPr>
        <w:t xml:space="preserve"> </w:t>
      </w:r>
      <w:r w:rsidRPr="007C69EA">
        <w:rPr>
          <w:sz w:val="28"/>
          <w:szCs w:val="28"/>
        </w:rPr>
        <w:t xml:space="preserve">жидкости  </w:t>
      </w:r>
      <w:r>
        <w:rPr>
          <w:sz w:val="28"/>
          <w:szCs w:val="28"/>
        </w:rPr>
        <w:t xml:space="preserve">из стеклянной бутылки вместимостью 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тносятся к спиртным напиткам кустарного изготовления- самогонам, на которые ГОСТы не распространяются, н</w:t>
      </w:r>
      <w:r w:rsidRPr="00482251">
        <w:rPr>
          <w:sz w:val="28"/>
          <w:szCs w:val="28"/>
        </w:rPr>
        <w:t>аходил</w:t>
      </w:r>
      <w:r>
        <w:rPr>
          <w:sz w:val="28"/>
          <w:szCs w:val="28"/>
        </w:rPr>
        <w:t>а</w:t>
      </w:r>
      <w:r w:rsidRPr="00482251">
        <w:rPr>
          <w:sz w:val="28"/>
          <w:szCs w:val="28"/>
        </w:rPr>
        <w:t>сь в незаконном обороте</w:t>
      </w:r>
      <w:r>
        <w:rPr>
          <w:sz w:val="28"/>
          <w:szCs w:val="28"/>
        </w:rPr>
        <w:t>,</w:t>
      </w:r>
      <w:r w:rsidRPr="00FB2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конфискации применено быть не может, </w:t>
      </w:r>
      <w:r w:rsidRPr="0048225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Pr="0048225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 административного п</w:t>
      </w:r>
      <w:r>
        <w:rPr>
          <w:sz w:val="28"/>
          <w:szCs w:val="28"/>
        </w:rPr>
        <w:t xml:space="preserve">равонарушения </w:t>
      </w:r>
      <w:r w:rsidRPr="00482251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482251">
        <w:rPr>
          <w:sz w:val="28"/>
          <w:szCs w:val="28"/>
        </w:rPr>
        <w:t>т изъятию из незаконного оборота.</w:t>
      </w:r>
    </w:p>
    <w:p w:rsidR="007C69EA" w:rsidRPr="00703F5A" w:rsidP="007C69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14.2,</w:t>
      </w:r>
      <w:r w:rsidRPr="00703F5A">
        <w:rPr>
          <w:sz w:val="28"/>
          <w:szCs w:val="28"/>
        </w:rPr>
        <w:t xml:space="preserve"> ст. 29.10 КоАП РФ, суд</w:t>
      </w:r>
    </w:p>
    <w:p w:rsidR="00471599" w:rsidRPr="00703F5A" w:rsidP="00471599">
      <w:pPr>
        <w:jc w:val="both"/>
        <w:rPr>
          <w:sz w:val="28"/>
          <w:szCs w:val="28"/>
        </w:rPr>
      </w:pPr>
    </w:p>
    <w:p w:rsidR="00471599" w:rsidRPr="00703F5A" w:rsidP="004715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1599" w:rsidRPr="00703F5A" w:rsidP="00471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37D0E" w:rsidP="00F03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</w:t>
      </w:r>
      <w:r w:rsidRPr="00E60720">
        <w:rPr>
          <w:b/>
          <w:sz w:val="28"/>
          <w:szCs w:val="28"/>
        </w:rPr>
        <w:t xml:space="preserve"> </w:t>
      </w:r>
      <w:r w:rsidRPr="005B5B6A" w:rsidR="007C69EA">
        <w:rPr>
          <w:b/>
          <w:sz w:val="28"/>
          <w:szCs w:val="28"/>
        </w:rPr>
        <w:t>Ходырева Александра Федоровича</w:t>
      </w:r>
      <w:r w:rsidRPr="00234687" w:rsidR="007C69EA">
        <w:rPr>
          <w:sz w:val="28"/>
          <w:szCs w:val="28"/>
        </w:rPr>
        <w:t>,</w:t>
      </w:r>
      <w:r w:rsidR="007C6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Pr="00E60720">
        <w:rPr>
          <w:sz w:val="28"/>
          <w:szCs w:val="28"/>
        </w:rPr>
        <w:t>в</w:t>
      </w:r>
      <w:r w:rsidRPr="00E60720">
        <w:rPr>
          <w:sz w:val="28"/>
          <w:szCs w:val="28"/>
        </w:rPr>
        <w:t xml:space="preserve"> совершении правонарушения, предусмотренного  ст. 14.</w:t>
      </w:r>
      <w:r>
        <w:rPr>
          <w:sz w:val="28"/>
          <w:szCs w:val="28"/>
        </w:rPr>
        <w:t>2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 w:rsidR="007C69EA">
        <w:rPr>
          <w:sz w:val="28"/>
          <w:szCs w:val="28"/>
        </w:rPr>
        <w:t>1500 (одна тысяча пятьсот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Pr="00F035F5" w:rsidR="00F035F5">
        <w:rPr>
          <w:sz w:val="28"/>
          <w:szCs w:val="28"/>
        </w:rPr>
        <w:t xml:space="preserve"> </w:t>
      </w:r>
      <w:r w:rsidR="00F035F5">
        <w:rPr>
          <w:sz w:val="28"/>
          <w:szCs w:val="28"/>
        </w:rPr>
        <w:t xml:space="preserve">без конфискации </w:t>
      </w:r>
      <w:r>
        <w:rPr>
          <w:sz w:val="28"/>
          <w:szCs w:val="28"/>
        </w:rPr>
        <w:t>предметов административного правонарушения.</w:t>
      </w:r>
    </w:p>
    <w:p w:rsidR="00F035F5" w:rsidP="00F035F5">
      <w:pPr>
        <w:ind w:firstLine="708"/>
        <w:jc w:val="both"/>
        <w:rPr>
          <w:sz w:val="28"/>
          <w:szCs w:val="28"/>
        </w:rPr>
      </w:pP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>
        <w:rPr>
          <w:sz w:val="27"/>
          <w:szCs w:val="27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2877E5">
        <w:rPr>
          <w:b/>
          <w:sz w:val="28"/>
          <w:szCs w:val="28"/>
        </w:rPr>
        <w:t>путем уничтожения</w:t>
      </w:r>
      <w:r>
        <w:rPr>
          <w:sz w:val="28"/>
          <w:szCs w:val="28"/>
        </w:rPr>
        <w:t>.</w:t>
      </w:r>
    </w:p>
    <w:p w:rsidR="00471599" w:rsidP="00471599">
      <w:pPr>
        <w:widowControl w:val="0"/>
        <w:ind w:firstLine="708"/>
        <w:jc w:val="both"/>
        <w:rPr>
          <w:sz w:val="28"/>
          <w:szCs w:val="28"/>
        </w:rPr>
      </w:pPr>
      <w:r w:rsidRPr="00E71FA5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</w:t>
      </w:r>
      <w:r w:rsidRPr="007C2510">
        <w:rPr>
          <w:sz w:val="28"/>
          <w:szCs w:val="28"/>
        </w:rPr>
        <w:t xml:space="preserve">внести: </w:t>
      </w:r>
    </w:p>
    <w:p w:rsidR="000420B3" w:rsidRPr="00154299" w:rsidP="000420B3">
      <w:pPr>
        <w:widowControl w:val="0"/>
      </w:pPr>
      <w:r w:rsidRPr="00154299">
        <w:rPr>
          <w:b/>
        </w:rPr>
        <w:t>Юридический адрес:</w:t>
      </w:r>
      <w:r w:rsidR="00272080">
        <w:rPr>
          <w:b/>
        </w:rPr>
        <w:t xml:space="preserve"> </w:t>
      </w:r>
      <w:r w:rsidRPr="00154299">
        <w:t xml:space="preserve">Россия, Республика Крым, 295000, </w:t>
      </w:r>
    </w:p>
    <w:p w:rsidR="000420B3" w:rsidRPr="00154299" w:rsidP="000420B3">
      <w:pPr>
        <w:widowControl w:val="0"/>
        <w:rPr>
          <w:b/>
        </w:rPr>
      </w:pPr>
      <w:r w:rsidRPr="00154299">
        <w:t>г. Симферополь, ул. Набережная им.60-летия СССР, 28</w:t>
      </w:r>
    </w:p>
    <w:p w:rsidR="000420B3" w:rsidRPr="00154299" w:rsidP="000420B3">
      <w:pPr>
        <w:shd w:val="clear" w:color="auto" w:fill="FFFFFF" w:themeFill="background1"/>
      </w:pPr>
      <w:r w:rsidRPr="00154299">
        <w:rPr>
          <w:b/>
        </w:rPr>
        <w:t>Почтовый адрес</w:t>
      </w:r>
      <w:r w:rsidRPr="00154299">
        <w:t xml:space="preserve">: Россия, Республика Крым, 295000,     </w:t>
      </w:r>
    </w:p>
    <w:p w:rsidR="000420B3" w:rsidRPr="00154299" w:rsidP="000420B3">
      <w:pPr>
        <w:shd w:val="clear" w:color="auto" w:fill="FFFFFF" w:themeFill="background1"/>
      </w:pPr>
      <w:r w:rsidRPr="00154299">
        <w:t>г. Симферополь, ул. Набережная им.60-летия СССР, 28</w:t>
      </w:r>
    </w:p>
    <w:p w:rsidR="000420B3" w:rsidRPr="00154299" w:rsidP="000420B3">
      <w:pPr>
        <w:widowControl w:val="0"/>
        <w:rPr>
          <w:b/>
        </w:rPr>
      </w:pPr>
      <w:r w:rsidRPr="00154299">
        <w:rPr>
          <w:b/>
        </w:rPr>
        <w:t>ОГРН</w:t>
      </w:r>
      <w:r w:rsidRPr="00154299">
        <w:t xml:space="preserve"> 1149102019164</w:t>
      </w:r>
    </w:p>
    <w:p w:rsidR="000420B3" w:rsidRPr="00154299" w:rsidP="000420B3">
      <w:pPr>
        <w:widowControl w:val="0"/>
        <w:ind w:right="-108"/>
        <w:rPr>
          <w:b/>
        </w:rPr>
      </w:pPr>
      <w:r w:rsidRPr="00154299">
        <w:rPr>
          <w:b/>
        </w:rPr>
        <w:t>Банковские реквизиты:</w:t>
      </w:r>
    </w:p>
    <w:p w:rsidR="000420B3" w:rsidRPr="00154299" w:rsidP="000420B3">
      <w:pPr>
        <w:shd w:val="clear" w:color="auto" w:fill="FFFFFF" w:themeFill="background1"/>
      </w:pPr>
      <w:r w:rsidRPr="00154299">
        <w:rPr>
          <w:b/>
        </w:rPr>
        <w:t xml:space="preserve">- </w:t>
      </w:r>
      <w:r w:rsidRPr="00154299">
        <w:t xml:space="preserve">Получатель: УФК по Республике Крым (Министерство юстиции Республики Крым) </w:t>
      </w:r>
    </w:p>
    <w:p w:rsidR="000420B3" w:rsidRPr="00154299" w:rsidP="000420B3">
      <w:pPr>
        <w:widowControl w:val="0"/>
      </w:pPr>
      <w:r w:rsidRPr="00154299">
        <w:t>- Наименование банка: Отделение Республика Кры</w:t>
      </w:r>
      <w:r w:rsidRPr="00154299">
        <w:t xml:space="preserve">м Банка России//УФК по Республике Крым г.Симферополь </w:t>
      </w:r>
    </w:p>
    <w:p w:rsidR="000420B3" w:rsidRPr="00154299" w:rsidP="000420B3">
      <w:pPr>
        <w:widowControl w:val="0"/>
      </w:pPr>
      <w:r w:rsidRPr="00154299">
        <w:t xml:space="preserve">- ИНН </w:t>
      </w:r>
      <w:r w:rsidRPr="00154299">
        <w:rPr>
          <w:u w:val="single"/>
        </w:rPr>
        <w:t>9102013284</w:t>
      </w:r>
    </w:p>
    <w:p w:rsidR="000420B3" w:rsidRPr="00154299" w:rsidP="000420B3">
      <w:pPr>
        <w:widowControl w:val="0"/>
      </w:pPr>
      <w:r w:rsidRPr="00154299">
        <w:t xml:space="preserve">- КПП </w:t>
      </w:r>
      <w:r w:rsidRPr="00154299">
        <w:rPr>
          <w:u w:val="single"/>
        </w:rPr>
        <w:t>910201001</w:t>
      </w:r>
    </w:p>
    <w:p w:rsidR="000420B3" w:rsidRPr="00154299" w:rsidP="000420B3">
      <w:pPr>
        <w:widowControl w:val="0"/>
        <w:ind w:right="-108"/>
      </w:pPr>
      <w:r w:rsidRPr="00154299">
        <w:t xml:space="preserve">- БИК </w:t>
      </w:r>
      <w:r w:rsidRPr="00154299">
        <w:rPr>
          <w:u w:val="single"/>
        </w:rPr>
        <w:t>013510002</w:t>
      </w:r>
    </w:p>
    <w:p w:rsidR="000420B3" w:rsidRPr="00154299" w:rsidP="000420B3">
      <w:pPr>
        <w:widowControl w:val="0"/>
      </w:pPr>
      <w:r w:rsidRPr="00154299">
        <w:t xml:space="preserve">- Единый казначейский счет  </w:t>
      </w:r>
      <w:r w:rsidRPr="00154299">
        <w:rPr>
          <w:u w:val="single"/>
        </w:rPr>
        <w:t>40102810645370000035</w:t>
      </w:r>
    </w:p>
    <w:p w:rsidR="000420B3" w:rsidRPr="00154299" w:rsidP="000420B3">
      <w:pPr>
        <w:widowControl w:val="0"/>
        <w:ind w:right="-108"/>
      </w:pPr>
      <w:r w:rsidRPr="00154299">
        <w:t xml:space="preserve">- Казначейский счет  </w:t>
      </w:r>
      <w:r w:rsidRPr="00154299">
        <w:rPr>
          <w:u w:val="single"/>
        </w:rPr>
        <w:t>03100643000000017500</w:t>
      </w:r>
    </w:p>
    <w:p w:rsidR="000420B3" w:rsidRPr="00154299" w:rsidP="000420B3">
      <w:pPr>
        <w:widowControl w:val="0"/>
      </w:pPr>
      <w:r w:rsidRPr="00154299">
        <w:t xml:space="preserve">- Лицевой счет  </w:t>
      </w:r>
      <w:r w:rsidRPr="00154299">
        <w:rPr>
          <w:u w:val="single"/>
        </w:rPr>
        <w:t>04752203230</w:t>
      </w:r>
      <w:r w:rsidRPr="00154299">
        <w:t xml:space="preserve"> в УФК по  Республике Крым</w:t>
      </w:r>
    </w:p>
    <w:p w:rsidR="000420B3" w:rsidRPr="00154299" w:rsidP="000420B3">
      <w:r w:rsidRPr="00154299">
        <w:t xml:space="preserve">Код </w:t>
      </w:r>
      <w:r w:rsidRPr="00154299">
        <w:t>Сводного реестра 35220323</w:t>
      </w:r>
    </w:p>
    <w:p w:rsidR="000420B3" w:rsidRPr="00154299" w:rsidP="000420B3">
      <w:r w:rsidRPr="00154299">
        <w:t>ОКТМО 35627000,</w:t>
      </w:r>
    </w:p>
    <w:p w:rsidR="000420B3" w:rsidRPr="00154299" w:rsidP="000420B3">
      <w:r w:rsidRPr="00154299">
        <w:t>КБК 828 1 16 01143 01 0002 140</w:t>
      </w:r>
    </w:p>
    <w:p w:rsidR="000420B3" w:rsidRPr="00154299" w:rsidP="000420B3"/>
    <w:p w:rsidR="00471599" w:rsidP="00471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2617F8" w:rsidR="007C69EA">
        <w:rPr>
          <w:sz w:val="28"/>
          <w:szCs w:val="28"/>
        </w:rPr>
        <w:t>Ходырев</w:t>
      </w:r>
      <w:r w:rsidR="007C69EA">
        <w:rPr>
          <w:sz w:val="28"/>
          <w:szCs w:val="28"/>
        </w:rPr>
        <w:t>у</w:t>
      </w:r>
      <w:r w:rsidRPr="002617F8" w:rsidR="007C69EA">
        <w:rPr>
          <w:sz w:val="28"/>
          <w:szCs w:val="28"/>
        </w:rPr>
        <w:t xml:space="preserve"> А.Ф</w:t>
      </w:r>
      <w:r>
        <w:rPr>
          <w:sz w:val="28"/>
          <w:szCs w:val="28"/>
        </w:rPr>
        <w:t>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rPr>
          <w:sz w:val="28"/>
          <w:szCs w:val="28"/>
        </w:rP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</w:t>
      </w:r>
      <w:r>
        <w:rPr>
          <w:sz w:val="28"/>
          <w:szCs w:val="28"/>
        </w:rPr>
        <w:t>астоящего Кодекса.</w:t>
      </w:r>
    </w:p>
    <w:p w:rsidR="00471599" w:rsidP="0047159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</w:t>
      </w:r>
      <w:r>
        <w:rPr>
          <w:sz w:val="28"/>
          <w:szCs w:val="28"/>
        </w:rPr>
        <w:t>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rPr>
          <w:sz w:val="28"/>
          <w:szCs w:val="28"/>
        </w:rPr>
        <w:t>ок, либо обязательные работы на срок до пятидесяти часов.</w:t>
      </w:r>
    </w:p>
    <w:p w:rsidR="00471599" w:rsidP="004715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471599" w:rsidP="0047159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71599" w:rsidRPr="00703F5A" w:rsidP="0047159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71599" w:rsidP="004715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71599" w:rsidP="004715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46241" w:rsidP="00042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7C69EA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99"/>
    <w:rsid w:val="000420B3"/>
    <w:rsid w:val="00085F6E"/>
    <w:rsid w:val="00154299"/>
    <w:rsid w:val="00200A22"/>
    <w:rsid w:val="00234687"/>
    <w:rsid w:val="00243D48"/>
    <w:rsid w:val="002617F8"/>
    <w:rsid w:val="00272080"/>
    <w:rsid w:val="002877E5"/>
    <w:rsid w:val="003909FB"/>
    <w:rsid w:val="003E16F4"/>
    <w:rsid w:val="003E61F8"/>
    <w:rsid w:val="00437D0E"/>
    <w:rsid w:val="00471599"/>
    <w:rsid w:val="00473A91"/>
    <w:rsid w:val="00482251"/>
    <w:rsid w:val="0054092F"/>
    <w:rsid w:val="005B5B6A"/>
    <w:rsid w:val="00613D18"/>
    <w:rsid w:val="00703F5A"/>
    <w:rsid w:val="007C2510"/>
    <w:rsid w:val="007C69EA"/>
    <w:rsid w:val="008E588B"/>
    <w:rsid w:val="009B3EC7"/>
    <w:rsid w:val="009E6498"/>
    <w:rsid w:val="00BC33A7"/>
    <w:rsid w:val="00D4141A"/>
    <w:rsid w:val="00DD5592"/>
    <w:rsid w:val="00E60720"/>
    <w:rsid w:val="00E71FA5"/>
    <w:rsid w:val="00E9094C"/>
    <w:rsid w:val="00E915CC"/>
    <w:rsid w:val="00ED0A06"/>
    <w:rsid w:val="00F035F5"/>
    <w:rsid w:val="00F46241"/>
    <w:rsid w:val="00FB2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2617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71599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261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8c7bfd48adf9d516887e91ecf5369fee687f7a2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