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9290E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Дело  №5-6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265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391A" w:rsidRPr="00B4691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46913">
        <w:rPr>
          <w:rFonts w:ascii="Times New Roman" w:eastAsia="Times New Roman" w:hAnsi="Times New Roman" w:cs="Times New Roman"/>
          <w:sz w:val="28"/>
          <w:szCs w:val="28"/>
        </w:rPr>
        <w:t>0061-01-2025-000966-59</w:t>
      </w:r>
    </w:p>
    <w:p w:rsidR="00593DC5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14CA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 w:rsidRPr="00A9290E" w:rsidR="00C93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пгт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A9290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9290E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 w:rsidR="00852AE4">
        <w:rPr>
          <w:rFonts w:ascii="Times New Roman" w:eastAsia="Times New Roman" w:hAnsi="Times New Roman" w:cs="Times New Roman"/>
          <w:sz w:val="28"/>
          <w:szCs w:val="28"/>
        </w:rPr>
        <w:t xml:space="preserve"> ст. 19.24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593DC5" w:rsidP="00F96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69A2">
        <w:rPr>
          <w:rFonts w:ascii="Times New Roman" w:hAnsi="Times New Roman" w:cs="Times New Roman"/>
          <w:b/>
          <w:bCs/>
          <w:sz w:val="28"/>
          <w:szCs w:val="28"/>
        </w:rPr>
        <w:t>Радзивилова</w:t>
      </w:r>
      <w:r w:rsidRPr="00F969A2">
        <w:rPr>
          <w:rFonts w:ascii="Times New Roman" w:hAnsi="Times New Roman" w:cs="Times New Roman"/>
          <w:b/>
          <w:bCs/>
          <w:sz w:val="28"/>
          <w:szCs w:val="28"/>
        </w:rPr>
        <w:t xml:space="preserve"> Ивана Ивановича,</w:t>
      </w:r>
      <w:r w:rsidRPr="00F96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90E" w:rsidR="00B37E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969A2" w:rsidRPr="00F969A2" w:rsidP="00F96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E5343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65917" w:rsidRPr="00A9290E" w:rsidP="0026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>05.05.2025 года гр. Радзивилов И.И. повторно, в течении одного года совершил административное правонарушение предусмотренное ч.1 ст. 19.24 КоАП РФ, а именно нарушил административное ограничение в виде обязательной явки на регистрацию в ОМВД России по Ленинскому району Республики Крым, так как 05.05.2025 не явился на регистрацию, чем нарушил п.З ст. ст.11 ФЗ РФ от 06.04.2011 №64 ФЗ «Об административном надзоре за лицами, освобожденными из мест лишения свободы». В действиях Радзивилова И.И. не содержится признаков уголовно-наказуемого деяния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843" w:rsidRPr="00A9290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Радзивилов И.И.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 w:rsidR="00C660D8"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 w:rsidRPr="00A9290E" w:rsidR="00707051">
        <w:rPr>
          <w:rFonts w:ascii="Times New Roman" w:eastAsia="Times New Roman" w:hAnsi="Times New Roman" w:cs="Times New Roman"/>
          <w:sz w:val="28"/>
          <w:szCs w:val="28"/>
        </w:rPr>
        <w:t>вину признал и раскаялся</w:t>
      </w:r>
      <w:r w:rsidRPr="00A9290E" w:rsidR="005A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Частью 1 ст. 19.24 КоАП РФ предусматривается административная ответственность за несоблюдение лицом, в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В отношении поднадзорного лица может быть установлено административное ограничение в виде обязатель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вынесенного постановления, а также выявление причин и условий, спос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обствовавших совершению административных правонарушений.</w:t>
      </w:r>
    </w:p>
    <w:p w:rsidR="00A9290E" w:rsidRPr="00A9290E" w:rsidP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Помимо признательных показаний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</w:rPr>
        <w:t>Радзивилов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его вина подтверждается доказательствами, имеющимися в материалах дела, а именно: протоколом 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 w:rsidRPr="00A9290E" w:rsidR="001A14C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364042</w:t>
      </w:r>
      <w:r w:rsidRPr="00A9290E" w:rsidR="001A14C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13.05.2025г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об админист</w:t>
      </w:r>
      <w:r w:rsidRPr="00A9290E" w:rsidR="00995F17">
        <w:rPr>
          <w:rFonts w:ascii="Times New Roman" w:eastAsia="Times New Roman" w:hAnsi="Times New Roman" w:cs="Times New Roman"/>
          <w:sz w:val="28"/>
          <w:szCs w:val="28"/>
        </w:rPr>
        <w:t>ративном правонарушении;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Ленинского районного суда Республики Крым от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19.12.2024г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графиком прибытия поднадзорного лица на регистрацию, 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>регистрационным листом поднадзорного лица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</w:rPr>
        <w:t>Радзивилов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290E" w:rsidR="00405D2E">
        <w:rPr>
          <w:rFonts w:ascii="Times New Roman" w:eastAsia="Times New Roman" w:hAnsi="Times New Roman" w:cs="Times New Roman"/>
          <w:sz w:val="28"/>
          <w:szCs w:val="28"/>
        </w:rPr>
        <w:t xml:space="preserve">равильно квалифицированы по ч.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ст. 19.24 К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оАП РФ как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признаёт признание вины и раскаяние в содеянном</w:t>
      </w:r>
      <w:r w:rsidRPr="00A9290E" w:rsidR="006440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color w:val="000000"/>
          <w:sz w:val="28"/>
          <w:szCs w:val="28"/>
        </w:rPr>
        <w:t>Согласно со ст. 4.3 КоАП РФ, обстоятельством отягчающим ответственность за совершенное им правонарушение суд признает совершение административного правонарушения повт</w:t>
      </w:r>
      <w:r w:rsidRPr="00A9290E">
        <w:rPr>
          <w:rFonts w:ascii="Times New Roman" w:hAnsi="Times New Roman" w:cs="Times New Roman"/>
          <w:color w:val="000000"/>
          <w:sz w:val="28"/>
          <w:szCs w:val="28"/>
        </w:rPr>
        <w:t>орно.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 статьи.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</w:t>
      </w:r>
      <w:r w:rsidR="008B3F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ст. 19.24, ст. 29.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E47" w:rsidRPr="00A9290E" w:rsidP="00F9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Радзивилова Ивана Ивановича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</w:t>
      </w:r>
      <w:r w:rsidRPr="00A9290E" w:rsidR="001D5841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1 ст. 19.24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административное наказание </w:t>
      </w:r>
      <w:r w:rsidRPr="00A9290E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сроком </w:t>
      </w:r>
      <w:r w:rsidRPr="00A9290E">
        <w:rPr>
          <w:rFonts w:ascii="Times New Roman" w:hAnsi="Times New Roman" w:cs="Times New Roman"/>
          <w:sz w:val="28"/>
          <w:szCs w:val="28"/>
        </w:rPr>
        <w:t>на 2 (двое) суток.</w:t>
      </w: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задержания.</w:t>
      </w: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sz w:val="28"/>
          <w:szCs w:val="28"/>
        </w:rPr>
        <w:t>Обязать должностных лиц ОМВД России по Ленинскому району Республики Крым уведомить мирового судью об отбытии виновным административного ареста.</w:t>
      </w:r>
    </w:p>
    <w:p w:rsidR="00F67E47" w:rsidRPr="00A9290E" w:rsidP="0074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вано в Ленинский районный суд Республики Крым через миро</w:t>
      </w:r>
      <w:r w:rsidRPr="00A9290E" w:rsidR="009350BC"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№6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A9290E" w:rsidP="00A92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4CA" w:rsidRPr="00A9290E" w:rsidP="00A9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 w:rsidR="00F830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290E" w:rsidR="002E0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969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1A1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5917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2E2B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3FDF"/>
    <w:rsid w:val="008B4713"/>
    <w:rsid w:val="008C3010"/>
    <w:rsid w:val="008C4B52"/>
    <w:rsid w:val="008D3E58"/>
    <w:rsid w:val="008D4C98"/>
    <w:rsid w:val="008E0495"/>
    <w:rsid w:val="008E2D07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290E"/>
    <w:rsid w:val="00A9783F"/>
    <w:rsid w:val="00AB02A2"/>
    <w:rsid w:val="00AC2DA1"/>
    <w:rsid w:val="00AC370A"/>
    <w:rsid w:val="00AC5303"/>
    <w:rsid w:val="00AE23E4"/>
    <w:rsid w:val="00AE4E7A"/>
    <w:rsid w:val="00AE6FE3"/>
    <w:rsid w:val="00B27D65"/>
    <w:rsid w:val="00B37E0E"/>
    <w:rsid w:val="00B44282"/>
    <w:rsid w:val="00B46913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830A6"/>
    <w:rsid w:val="00F933C3"/>
    <w:rsid w:val="00F969A2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6971-2EAB-46C1-855C-72866712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