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B3" w:rsidRPr="00703F5A" w:rsidP="006610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610B3" w:rsidRPr="007E2F7C" w:rsidP="006610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</w:t>
      </w:r>
      <w:r w:rsidRPr="007E2F7C">
        <w:rPr>
          <w:sz w:val="28"/>
          <w:szCs w:val="28"/>
        </w:rPr>
        <w:t>-</w:t>
      </w:r>
      <w:r w:rsidRPr="007E2F7C" w:rsidR="007E2F7C">
        <w:rPr>
          <w:sz w:val="28"/>
          <w:szCs w:val="28"/>
        </w:rPr>
        <w:t>293</w:t>
      </w:r>
      <w:r w:rsidRPr="007E2F7C">
        <w:rPr>
          <w:sz w:val="28"/>
          <w:szCs w:val="28"/>
        </w:rPr>
        <w:t>/2021</w:t>
      </w:r>
    </w:p>
    <w:p w:rsidR="006610B3" w:rsidRPr="007E2F7C" w:rsidP="006610B3">
      <w:pPr>
        <w:jc w:val="right"/>
        <w:rPr>
          <w:sz w:val="27"/>
          <w:szCs w:val="27"/>
        </w:rPr>
      </w:pPr>
      <w:r w:rsidRPr="007E2F7C">
        <w:rPr>
          <w:sz w:val="28"/>
          <w:szCs w:val="28"/>
        </w:rPr>
        <w:t>УИД: 91</w:t>
      </w:r>
      <w:r w:rsidRPr="007E2F7C">
        <w:rPr>
          <w:sz w:val="28"/>
          <w:szCs w:val="28"/>
          <w:lang w:val="en-US"/>
        </w:rPr>
        <w:t>MS</w:t>
      </w:r>
      <w:r w:rsidRPr="007E2F7C">
        <w:rPr>
          <w:sz w:val="28"/>
          <w:szCs w:val="28"/>
        </w:rPr>
        <w:t>0061-01-2021-000</w:t>
      </w:r>
      <w:r w:rsidRPr="007E2F7C" w:rsidR="007E2F7C">
        <w:rPr>
          <w:sz w:val="28"/>
          <w:szCs w:val="28"/>
        </w:rPr>
        <w:t>792-32</w:t>
      </w:r>
    </w:p>
    <w:p w:rsidR="006610B3" w:rsidRPr="00703F5A" w:rsidP="006610B3">
      <w:pPr>
        <w:jc w:val="right"/>
        <w:rPr>
          <w:sz w:val="28"/>
          <w:szCs w:val="28"/>
        </w:rPr>
      </w:pPr>
    </w:p>
    <w:p w:rsidR="006610B3" w:rsidP="006610B3">
      <w:pPr>
        <w:jc w:val="center"/>
        <w:rPr>
          <w:b/>
          <w:sz w:val="28"/>
          <w:szCs w:val="28"/>
        </w:rPr>
      </w:pPr>
    </w:p>
    <w:p w:rsidR="006610B3" w:rsidRPr="00703F5A" w:rsidP="00661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610B3" w:rsidRPr="00703F5A" w:rsidP="006610B3">
      <w:pPr>
        <w:jc w:val="center"/>
        <w:rPr>
          <w:b/>
          <w:sz w:val="28"/>
          <w:szCs w:val="28"/>
        </w:rPr>
      </w:pPr>
    </w:p>
    <w:p w:rsidR="006610B3" w:rsidRPr="00703F5A" w:rsidP="00661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610B3" w:rsidRPr="00703F5A" w:rsidP="006610B3">
      <w:pPr>
        <w:jc w:val="both"/>
        <w:rPr>
          <w:sz w:val="28"/>
          <w:szCs w:val="28"/>
          <w:lang w:val="uk-UA"/>
        </w:rPr>
      </w:pPr>
    </w:p>
    <w:p w:rsidR="006610B3" w:rsidRPr="00703F5A" w:rsidP="006610B3">
      <w:pPr>
        <w:jc w:val="both"/>
        <w:rPr>
          <w:sz w:val="28"/>
          <w:szCs w:val="28"/>
        </w:rPr>
      </w:pPr>
    </w:p>
    <w:p w:rsidR="006610B3" w:rsidP="00661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9271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610B3" w:rsidP="00492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E2F7C" w:rsidP="007E2F7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Громадскую Анастасию Ивановну</w:t>
            </w:r>
            <w:r>
              <w:rPr>
                <w:sz w:val="28"/>
                <w:szCs w:val="28"/>
              </w:rPr>
              <w:t>,</w:t>
            </w:r>
          </w:p>
          <w:p w:rsidR="007E2F7C" w:rsidP="007E2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610B3" w:rsidP="007E2F7C">
            <w:pPr>
              <w:jc w:val="both"/>
              <w:rPr>
                <w:sz w:val="28"/>
                <w:szCs w:val="28"/>
              </w:rPr>
            </w:pPr>
          </w:p>
        </w:tc>
      </w:tr>
    </w:tbl>
    <w:p w:rsidR="006610B3" w:rsidRPr="00703F5A" w:rsidP="00661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6610B3" w:rsidRPr="00703F5A" w:rsidP="006610B3">
      <w:pPr>
        <w:jc w:val="both"/>
        <w:rPr>
          <w:sz w:val="28"/>
          <w:szCs w:val="28"/>
        </w:rPr>
      </w:pPr>
    </w:p>
    <w:p w:rsidR="006610B3" w:rsidP="006610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610B3" w:rsidRPr="00703F5A" w:rsidP="006610B3">
      <w:pPr>
        <w:jc w:val="center"/>
        <w:rPr>
          <w:sz w:val="28"/>
          <w:szCs w:val="28"/>
        </w:rPr>
      </w:pPr>
    </w:p>
    <w:p w:rsidR="007E2F7C" w:rsidP="007E2F7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Громадская</w:t>
      </w:r>
      <w:r>
        <w:rPr>
          <w:sz w:val="28"/>
          <w:szCs w:val="28"/>
        </w:rPr>
        <w:t xml:space="preserve"> А.П.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допустила административное правонарушение, выразившееся в несвоевременном предоставлении годового отчета по форме СЗВ-СТАЖ за 2020 год.  В соответствии с пунктом 2 статьи 11 Федерального Закона  от 01.04.1996г №27-ФЗ «Об индивидуальном (персон</w:t>
      </w:r>
      <w:r>
        <w:rPr>
          <w:sz w:val="28"/>
          <w:szCs w:val="28"/>
        </w:rPr>
        <w:t>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предоставлять в территориальный орган ПФР сведения по форме СЗВ-СТАЖ о каждом работающем</w:t>
      </w:r>
      <w:r>
        <w:rPr>
          <w:sz w:val="28"/>
          <w:szCs w:val="28"/>
        </w:rPr>
        <w:t xml:space="preserve">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</w:t>
      </w:r>
      <w:r>
        <w:rPr>
          <w:sz w:val="28"/>
          <w:szCs w:val="28"/>
        </w:rPr>
        <w:t xml:space="preserve">-СТАЖ (исходная) за 2020 год  должен быть предоставлен плательщиком до 01.03.2021 года включительно. Фактически сведения в отношении 4-х застрахованных  лиц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7E2F7C" w:rsidP="006610B3">
      <w:pPr>
        <w:ind w:firstLine="708"/>
        <w:jc w:val="both"/>
        <w:rPr>
          <w:sz w:val="28"/>
          <w:szCs w:val="28"/>
        </w:rPr>
      </w:pPr>
    </w:p>
    <w:p w:rsidR="006610B3" w:rsidP="00661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Громадская А.И. в судебн</w:t>
      </w:r>
      <w:r>
        <w:rPr>
          <w:sz w:val="28"/>
          <w:szCs w:val="28"/>
        </w:rPr>
        <w:t>ое заседание не явилась. О дне, времени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согласна, просит суд назначить минимальное наказ</w:t>
      </w:r>
      <w:r>
        <w:rPr>
          <w:sz w:val="28"/>
          <w:szCs w:val="28"/>
        </w:rPr>
        <w:t>ание.</w:t>
      </w:r>
    </w:p>
    <w:p w:rsidR="006610B3" w:rsidP="00661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</w:t>
      </w:r>
      <w:r w:rsidR="007E2F7C">
        <w:rPr>
          <w:sz w:val="28"/>
          <w:szCs w:val="28"/>
        </w:rPr>
        <w:t>ы</w:t>
      </w:r>
      <w:r>
        <w:rPr>
          <w:sz w:val="28"/>
          <w:szCs w:val="28"/>
        </w:rPr>
        <w:t>воду, что вина</w:t>
      </w:r>
      <w:r w:rsidRPr="003D55E0">
        <w:rPr>
          <w:sz w:val="28"/>
          <w:szCs w:val="28"/>
        </w:rPr>
        <w:t xml:space="preserve"> </w:t>
      </w:r>
      <w:r w:rsidR="007E2F7C">
        <w:rPr>
          <w:sz w:val="28"/>
          <w:szCs w:val="28"/>
        </w:rPr>
        <w:t>Громадской А.И.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</w:t>
      </w:r>
      <w:r w:rsidR="007E2F7C">
        <w:rPr>
          <w:sz w:val="28"/>
          <w:szCs w:val="28"/>
        </w:rPr>
        <w:t>-3</w:t>
      </w:r>
      <w:r>
        <w:rPr>
          <w:sz w:val="28"/>
          <w:szCs w:val="28"/>
        </w:rPr>
        <w:t xml:space="preserve">), </w:t>
      </w:r>
      <w:r w:rsidR="007E2F7C">
        <w:rPr>
          <w:sz w:val="28"/>
          <w:szCs w:val="28"/>
        </w:rPr>
        <w:t>извещением о доставке (</w:t>
      </w:r>
      <w:r>
        <w:rPr>
          <w:sz w:val="28"/>
          <w:szCs w:val="28"/>
        </w:rPr>
        <w:t>л.д.</w:t>
      </w:r>
      <w:r w:rsidR="007E2F7C">
        <w:rPr>
          <w:sz w:val="28"/>
          <w:szCs w:val="28"/>
        </w:rPr>
        <w:t>4</w:t>
      </w:r>
      <w:r>
        <w:rPr>
          <w:sz w:val="28"/>
          <w:szCs w:val="28"/>
        </w:rPr>
        <w:t>), выпиской из Единого государственного реестра юридических лиц (л.д.</w:t>
      </w:r>
      <w:r w:rsidR="007E2F7C">
        <w:rPr>
          <w:sz w:val="28"/>
          <w:szCs w:val="28"/>
        </w:rPr>
        <w:t>5-7</w:t>
      </w:r>
      <w:r>
        <w:rPr>
          <w:sz w:val="28"/>
          <w:szCs w:val="28"/>
        </w:rPr>
        <w:t>).</w:t>
      </w:r>
    </w:p>
    <w:p w:rsidR="006610B3" w:rsidRPr="005729CA" w:rsidP="006610B3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>
        <w:rPr>
          <w:sz w:val="28"/>
          <w:szCs w:val="28"/>
        </w:rPr>
        <w:t xml:space="preserve"> </w:t>
      </w:r>
      <w:r w:rsidR="007E2F7C">
        <w:rPr>
          <w:sz w:val="28"/>
          <w:szCs w:val="28"/>
        </w:rPr>
        <w:t xml:space="preserve">Громадской А.И.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</w:t>
      </w:r>
      <w:r w:rsidRPr="002B69A6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2B69A6">
        <w:rPr>
          <w:sz w:val="28"/>
          <w:szCs w:val="28"/>
        </w:rPr>
        <w:t xml:space="preserve">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6610B3" w:rsidRPr="005729CA" w:rsidP="006610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</w:t>
      </w:r>
      <w:r w:rsidRPr="005729CA">
        <w:rPr>
          <w:sz w:val="28"/>
          <w:szCs w:val="28"/>
        </w:rPr>
        <w:t xml:space="preserve">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</w:t>
      </w:r>
      <w:r w:rsidRPr="005729CA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5729CA">
        <w:rPr>
          <w:sz w:val="28"/>
          <w:szCs w:val="28"/>
        </w:rPr>
        <w:t xml:space="preserve">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6610B3" w:rsidRPr="005729CA" w:rsidP="006610B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6610B3" w:rsidRPr="005729CA" w:rsidP="006610B3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610B3" w:rsidRPr="005729CA" w:rsidP="006610B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</w:t>
      </w:r>
      <w:r w:rsidRPr="005729CA">
        <w:rPr>
          <w:sz w:val="28"/>
          <w:szCs w:val="28"/>
        </w:rPr>
        <w:t xml:space="preserve">                      </w:t>
      </w:r>
    </w:p>
    <w:p w:rsidR="006610B3" w:rsidRPr="00BB5FF6" w:rsidP="007E2F7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7E2F7C"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E2F7C" w:rsidR="007E2F7C">
        <w:rPr>
          <w:b/>
          <w:sz w:val="28"/>
          <w:szCs w:val="28"/>
        </w:rPr>
        <w:t xml:space="preserve"> </w:t>
      </w:r>
      <w:r w:rsidR="007E2F7C">
        <w:rPr>
          <w:b/>
          <w:sz w:val="28"/>
          <w:szCs w:val="28"/>
        </w:rPr>
        <w:t>Громадскую</w:t>
      </w:r>
      <w:r w:rsidR="007E2F7C">
        <w:rPr>
          <w:b/>
          <w:sz w:val="28"/>
          <w:szCs w:val="28"/>
        </w:rPr>
        <w:t xml:space="preserve"> Анастасию Ивановну</w:t>
      </w:r>
      <w:r w:rsidR="007E2F7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E2F7C"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>в совершении правонаруше</w:t>
      </w:r>
      <w:r w:rsidRPr="005729CA">
        <w:rPr>
          <w:sz w:val="28"/>
          <w:szCs w:val="28"/>
        </w:rPr>
        <w:t xml:space="preserve">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7E2F7C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57138F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6610B3" w:rsidP="006610B3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6610B3" w:rsidRPr="005729CA" w:rsidP="00661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 ГУ – Отделение  Пенсионного фонда РФ по </w:t>
      </w:r>
      <w:r>
        <w:rPr>
          <w:sz w:val="28"/>
          <w:szCs w:val="28"/>
        </w:rPr>
        <w:t>Республике Крым), счет № 40102810645370000035, казначейский счет 03100643000000017500, БИК 013510002, ИНН 7706808265, КПП 910201001, КБК 39211601230060000140, ОКТМО 35627405 в поле «Назначение платежа» - административный штраф ПФ РФ.</w:t>
      </w:r>
    </w:p>
    <w:p w:rsidR="006610B3" w:rsidP="006610B3">
      <w:pPr>
        <w:ind w:firstLine="708"/>
        <w:jc w:val="both"/>
        <w:rPr>
          <w:sz w:val="28"/>
          <w:szCs w:val="28"/>
        </w:rPr>
      </w:pPr>
    </w:p>
    <w:p w:rsidR="004714E1" w:rsidP="004714E1">
      <w:pPr>
        <w:ind w:firstLine="708"/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BC342B">
        <w:rPr>
          <w:sz w:val="28"/>
          <w:szCs w:val="28"/>
        </w:rPr>
        <w:t>Громадской А.И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2B12AE">
        <w:rPr>
          <w:color w:val="000000"/>
          <w:sz w:val="28"/>
          <w:szCs w:val="28"/>
        </w:rPr>
        <w:t xml:space="preserve">илу, за исключением случая, предусмотренного частью 1.1 </w:t>
      </w:r>
      <w:r w:rsidRPr="002B12AE">
        <w:rPr>
          <w:color w:val="000000"/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 Кодекса.</w:t>
      </w:r>
    </w:p>
    <w:p w:rsidR="006610B3" w:rsidRPr="002B12AE" w:rsidP="004714E1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</w:t>
      </w:r>
      <w:r w:rsidRPr="002B12AE">
        <w:rPr>
          <w:color w:val="000000"/>
          <w:sz w:val="28"/>
          <w:szCs w:val="28"/>
        </w:rPr>
        <w:t>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</w:t>
      </w:r>
      <w:r w:rsidRPr="002B12AE">
        <w:rPr>
          <w:color w:val="000000"/>
          <w:sz w:val="28"/>
          <w:szCs w:val="28"/>
        </w:rPr>
        <w:t>о штрафа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0B3" w:rsidRPr="002B12AE" w:rsidP="006610B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</w:t>
      </w:r>
      <w:r w:rsidRPr="002B12AE">
        <w:rPr>
          <w:color w:val="000000"/>
          <w:sz w:val="28"/>
          <w:szCs w:val="28"/>
        </w:rPr>
        <w:t>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6610B3" w:rsidP="006610B3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6610B3" w:rsidRPr="002B12AE" w:rsidP="006610B3">
      <w:pPr>
        <w:jc w:val="both"/>
        <w:rPr>
          <w:color w:val="000000"/>
          <w:sz w:val="27"/>
          <w:szCs w:val="27"/>
        </w:rPr>
      </w:pPr>
    </w:p>
    <w:p w:rsidR="006610B3" w:rsidRPr="002B12AE" w:rsidP="006610B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6610B3" w:rsidRPr="002B12AE" w:rsidP="006610B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6610B3" w:rsidRPr="002B12AE" w:rsidP="006610B3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6610B3" w:rsidRPr="002B12AE" w:rsidP="006610B3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6610B3" w:rsidP="006610B3"/>
    <w:p w:rsidR="006610B3" w:rsidP="006610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610B3" w:rsidP="006610B3"/>
    <w:p w:rsidR="006610B3" w:rsidP="006610B3"/>
    <w:p w:rsidR="006610B3" w:rsidP="006610B3"/>
    <w:p w:rsidR="006610B3" w:rsidP="006610B3"/>
    <w:p w:rsidR="006610B3" w:rsidP="006610B3"/>
    <w:p w:rsidR="006610B3" w:rsidP="006610B3"/>
    <w:p w:rsidR="006610B3" w:rsidP="006610B3"/>
    <w:p w:rsidR="006610B3" w:rsidP="006610B3"/>
    <w:p w:rsidR="006610B3" w:rsidP="006610B3"/>
    <w:p w:rsidR="006610B3" w:rsidP="006610B3"/>
    <w:p w:rsidR="006610B3" w:rsidP="006610B3"/>
    <w:p w:rsidR="00126C2B"/>
    <w:sectPr w:rsidSect="004714E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3"/>
    <w:rsid w:val="00126C2B"/>
    <w:rsid w:val="002B12AE"/>
    <w:rsid w:val="002B69A6"/>
    <w:rsid w:val="003909FB"/>
    <w:rsid w:val="003D55E0"/>
    <w:rsid w:val="004714E1"/>
    <w:rsid w:val="0049271E"/>
    <w:rsid w:val="0057138F"/>
    <w:rsid w:val="005729CA"/>
    <w:rsid w:val="006610B3"/>
    <w:rsid w:val="00703F5A"/>
    <w:rsid w:val="007E2F7C"/>
    <w:rsid w:val="008E588B"/>
    <w:rsid w:val="008E7822"/>
    <w:rsid w:val="00B43D61"/>
    <w:rsid w:val="00BB5FF6"/>
    <w:rsid w:val="00BC33A7"/>
    <w:rsid w:val="00BC342B"/>
    <w:rsid w:val="00C60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