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704D" w:rsidP="001270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5-61-304/2018</w:t>
      </w:r>
    </w:p>
    <w:p w:rsidR="0012704D" w:rsidP="00127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704D" w:rsidP="0012704D">
      <w:pPr>
        <w:jc w:val="center"/>
        <w:rPr>
          <w:b/>
          <w:sz w:val="28"/>
          <w:szCs w:val="28"/>
        </w:rPr>
      </w:pPr>
    </w:p>
    <w:p w:rsidR="0012704D" w:rsidP="001270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 г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12704D" w:rsidP="0012704D">
      <w:pPr>
        <w:jc w:val="both"/>
        <w:rPr>
          <w:sz w:val="28"/>
          <w:szCs w:val="28"/>
          <w:lang w:val="uk-UA"/>
        </w:rPr>
      </w:pPr>
    </w:p>
    <w:p w:rsidR="0012704D" w:rsidP="001270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Ленинском районе Республики Крым о привлечении к административной ответственности  </w:t>
      </w:r>
    </w:p>
    <w:tbl>
      <w:tblPr>
        <w:tblStyle w:val="TableGrid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1"/>
        <w:gridCol w:w="8106"/>
      </w:tblGrid>
      <w:tr w:rsidTr="0012704D">
        <w:tblPrEx>
          <w:tblW w:w="97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90"/>
        </w:trPr>
        <w:tc>
          <w:tcPr>
            <w:tcW w:w="1681" w:type="dxa"/>
          </w:tcPr>
          <w:p w:rsidR="00B5232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52321" w:rsidRPr="00B52321" w:rsidP="00B52321">
            <w:pPr>
              <w:rPr>
                <w:sz w:val="28"/>
                <w:szCs w:val="28"/>
                <w:lang w:eastAsia="en-US"/>
              </w:rPr>
            </w:pPr>
          </w:p>
          <w:p w:rsidR="00B52321" w:rsidRPr="00B52321" w:rsidP="00B52321">
            <w:pPr>
              <w:rPr>
                <w:sz w:val="28"/>
                <w:szCs w:val="28"/>
                <w:lang w:eastAsia="en-US"/>
              </w:rPr>
            </w:pPr>
          </w:p>
          <w:p w:rsidR="00B52321" w:rsidP="00B523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52321" w:rsidP="00B52321">
            <w:pPr>
              <w:rPr>
                <w:sz w:val="28"/>
                <w:szCs w:val="28"/>
                <w:lang w:eastAsia="en-US"/>
              </w:rPr>
            </w:pPr>
          </w:p>
          <w:p w:rsidR="0012704D" w:rsidRPr="00B52321" w:rsidP="00B523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06" w:type="dxa"/>
          </w:tcPr>
          <w:p w:rsidR="0012704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Щегленко</w:t>
            </w:r>
            <w:r>
              <w:rPr>
                <w:b/>
                <w:sz w:val="28"/>
                <w:szCs w:val="28"/>
                <w:lang w:eastAsia="en-US"/>
              </w:rPr>
              <w:t xml:space="preserve"> Захара Владимировича,</w:t>
            </w:r>
          </w:p>
          <w:p w:rsidR="0012704D" w:rsidP="00B523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</w:tc>
      </w:tr>
      <w:tr w:rsidTr="0012704D">
        <w:tblPrEx>
          <w:tblW w:w="9787" w:type="dxa"/>
          <w:tblLook w:val="04A0"/>
        </w:tblPrEx>
        <w:trPr>
          <w:trHeight w:val="267"/>
        </w:trPr>
        <w:tc>
          <w:tcPr>
            <w:tcW w:w="1681" w:type="dxa"/>
          </w:tcPr>
          <w:p w:rsidR="001270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06" w:type="dxa"/>
          </w:tcPr>
          <w:p w:rsidR="0012704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2704D" w:rsidP="00127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совершение правонарушения, предусмотренного ст. 15.33.2  КоАП РФ, -</w:t>
      </w:r>
    </w:p>
    <w:p w:rsidR="0012704D" w:rsidP="0012704D">
      <w:pPr>
        <w:jc w:val="both"/>
        <w:rPr>
          <w:sz w:val="28"/>
          <w:szCs w:val="28"/>
        </w:rPr>
      </w:pPr>
    </w:p>
    <w:p w:rsidR="0012704D" w:rsidP="0012704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2704D" w:rsidP="0012704D">
      <w:pPr>
        <w:jc w:val="center"/>
        <w:rPr>
          <w:sz w:val="28"/>
          <w:szCs w:val="28"/>
        </w:rPr>
      </w:pPr>
    </w:p>
    <w:p w:rsidR="0012704D" w:rsidP="001270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B52321">
        <w:rPr>
          <w:sz w:val="28"/>
          <w:szCs w:val="28"/>
        </w:rPr>
        <w:t xml:space="preserve"> </w:t>
      </w:r>
      <w:r w:rsidR="00B52321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Щегленко</w:t>
      </w:r>
      <w:r>
        <w:rPr>
          <w:sz w:val="28"/>
          <w:szCs w:val="28"/>
        </w:rPr>
        <w:t xml:space="preserve"> З.В. 18 апреля 2018г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</w:t>
      </w:r>
      <w:r>
        <w:rPr>
          <w:sz w:val="28"/>
          <w:szCs w:val="28"/>
        </w:rPr>
        <w:t xml:space="preserve"> Отчет по форме СЗВ-М за март 2018г должен быть представлен плательщиком до 16.04.2018г включительно, однако фактически сведения в отношении одного застрахованного лица предоставлены </w:t>
      </w:r>
      <w:r w:rsidR="00B52321">
        <w:rPr>
          <w:sz w:val="28"/>
          <w:szCs w:val="28"/>
        </w:rPr>
        <w:t xml:space="preserve"> </w:t>
      </w:r>
      <w:r w:rsidR="00B52321">
        <w:rPr>
          <w:sz w:val="28"/>
          <w:szCs w:val="28"/>
          <w:lang w:eastAsia="en-US"/>
        </w:rPr>
        <w:t>(данные изъяты)</w:t>
      </w:r>
    </w:p>
    <w:p w:rsidR="0012704D" w:rsidP="001270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Щегленко</w:t>
      </w:r>
      <w:r>
        <w:rPr>
          <w:sz w:val="28"/>
          <w:szCs w:val="28"/>
        </w:rPr>
        <w:t xml:space="preserve"> З.В. в судебное заседание не явился,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 не явки суду не сообщил.</w:t>
      </w:r>
    </w:p>
    <w:p w:rsidR="0012704D" w:rsidP="001270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должностного лица  в совершении административного правонарушения подтверждается: протоколом </w:t>
      </w:r>
      <w:r w:rsidR="00B52321">
        <w:rPr>
          <w:sz w:val="28"/>
          <w:szCs w:val="28"/>
          <w:lang w:eastAsia="en-US"/>
        </w:rPr>
        <w:t>(данные изъяты)</w:t>
      </w:r>
      <w:r w:rsidR="00B52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</w:t>
      </w:r>
      <w:r>
        <w:rPr>
          <w:sz w:val="28"/>
          <w:szCs w:val="28"/>
        </w:rPr>
        <w:t>/л.д.2/, выпиской из Единого государственного реестра юридических лиц /л.д.6-9/.</w:t>
      </w:r>
    </w:p>
    <w:p w:rsidR="0012704D" w:rsidP="0012704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действия должностного лица </w:t>
      </w:r>
      <w:r>
        <w:rPr>
          <w:sz w:val="28"/>
          <w:szCs w:val="28"/>
        </w:rPr>
        <w:t>Щегленко</w:t>
      </w:r>
      <w:r>
        <w:rPr>
          <w:sz w:val="28"/>
          <w:szCs w:val="28"/>
        </w:rPr>
        <w:t xml:space="preserve"> З.В. правильно квалифицированы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rPr>
          <w:sz w:val="28"/>
          <w:szCs w:val="28"/>
        </w:rPr>
        <w:t xml:space="preserve"> равно представление таких сведений в неполном объеме или в искаженном виде.</w:t>
      </w:r>
    </w:p>
    <w:p w:rsidR="0012704D" w:rsidP="0012704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>Щегленко</w:t>
      </w:r>
      <w:r>
        <w:rPr>
          <w:color w:val="000000"/>
          <w:sz w:val="28"/>
          <w:szCs w:val="28"/>
        </w:rPr>
        <w:t xml:space="preserve"> З.В. 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 и смягчающих вину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>
        <w:rPr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штрафа, предусмотренном санкцией статьи.</w:t>
      </w:r>
    </w:p>
    <w:p w:rsidR="0012704D" w:rsidP="001270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15.33.2 , 29.5, 29.6, 29.9 Кодекса Российской Федерации об административных правонарушениях, суд – </w:t>
      </w:r>
    </w:p>
    <w:p w:rsidR="0012704D" w:rsidP="00127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2704D" w:rsidP="00127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Признать виновным </w:t>
      </w:r>
      <w:r w:rsidR="00B52321">
        <w:rPr>
          <w:sz w:val="28"/>
          <w:szCs w:val="28"/>
          <w:lang w:eastAsia="en-US"/>
        </w:rPr>
        <w:t>(данные изъяты)</w:t>
      </w:r>
      <w:r w:rsidR="00B52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Щегленко</w:t>
      </w:r>
      <w:r>
        <w:rPr>
          <w:b/>
          <w:sz w:val="28"/>
          <w:szCs w:val="28"/>
        </w:rPr>
        <w:t xml:space="preserve"> Захара Владимировича </w:t>
      </w:r>
      <w:r>
        <w:rPr>
          <w:sz w:val="28"/>
          <w:szCs w:val="28"/>
        </w:rPr>
        <w:t xml:space="preserve">в совершении правонарушения, предусмотренного ст. 15.33.2 КоАП РФ и подвергнуть его административному наказанию  в виде штрафа в сумме </w:t>
      </w:r>
      <w:r>
        <w:rPr>
          <w:b/>
          <w:sz w:val="28"/>
          <w:szCs w:val="28"/>
        </w:rPr>
        <w:t>300 (триста)  рублей.</w:t>
      </w:r>
      <w:r>
        <w:rPr>
          <w:sz w:val="28"/>
          <w:szCs w:val="28"/>
        </w:rPr>
        <w:t xml:space="preserve"> </w:t>
      </w:r>
    </w:p>
    <w:p w:rsidR="0012704D" w:rsidP="001270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Получатель: УФК по Республике Крым (ГУ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12704D" w:rsidP="001270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2704D" w:rsidP="001270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2704D" w:rsidP="0012704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2704D" w:rsidP="001270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2704D" w:rsidP="001270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2704D" w:rsidP="0012704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/подпись/                И.В. Казарина</w:t>
      </w:r>
    </w:p>
    <w:p w:rsidR="00301D1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29"/>
    <w:rsid w:val="0012704D"/>
    <w:rsid w:val="00301D16"/>
    <w:rsid w:val="00877929"/>
    <w:rsid w:val="00B523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0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