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1CA" w:rsidRPr="00703F5A" w:rsidP="00BB51C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BB51CA" w:rsidP="00BB51C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4A413D">
        <w:rPr>
          <w:sz w:val="28"/>
          <w:szCs w:val="28"/>
        </w:rPr>
        <w:t>5-61-</w:t>
      </w:r>
      <w:r>
        <w:rPr>
          <w:sz w:val="28"/>
          <w:szCs w:val="28"/>
        </w:rPr>
        <w:t>3</w:t>
      </w:r>
      <w:r w:rsidR="006B18A7">
        <w:rPr>
          <w:sz w:val="28"/>
          <w:szCs w:val="28"/>
        </w:rPr>
        <w:t>16</w:t>
      </w:r>
      <w:r>
        <w:rPr>
          <w:sz w:val="28"/>
          <w:szCs w:val="28"/>
        </w:rPr>
        <w:t>/2022</w:t>
      </w:r>
    </w:p>
    <w:p w:rsidR="00BB51CA" w:rsidP="00BB51CA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0061-01-2022-00</w:t>
      </w:r>
      <w:r w:rsidR="006B18A7">
        <w:rPr>
          <w:sz w:val="28"/>
          <w:szCs w:val="28"/>
        </w:rPr>
        <w:t>0911-79</w:t>
      </w:r>
    </w:p>
    <w:p w:rsidR="00BB51CA" w:rsidRPr="00703F5A" w:rsidP="00BB51CA">
      <w:pPr>
        <w:jc w:val="right"/>
        <w:rPr>
          <w:sz w:val="28"/>
          <w:szCs w:val="28"/>
        </w:rPr>
      </w:pPr>
    </w:p>
    <w:p w:rsidR="00BB51CA" w:rsidRPr="00703F5A" w:rsidP="00BB51C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B51CA" w:rsidRPr="00703F5A" w:rsidP="00BB51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  июня 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BB51CA" w:rsidRPr="00703F5A" w:rsidP="00BB51CA">
      <w:pPr>
        <w:jc w:val="both"/>
        <w:rPr>
          <w:sz w:val="28"/>
          <w:szCs w:val="28"/>
        </w:rPr>
      </w:pPr>
    </w:p>
    <w:p w:rsidR="00BB51CA" w:rsidP="00BB51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Отделение Пенсионного Фонда Российской</w:t>
      </w:r>
      <w:r>
        <w:rPr>
          <w:sz w:val="28"/>
          <w:szCs w:val="28"/>
        </w:rPr>
        <w:t xml:space="preserve">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E3553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BB51CA" w:rsidP="00E355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6B18A7" w:rsidP="006B18A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Лысенко Виктора Васильевича</w:t>
            </w:r>
            <w:r>
              <w:rPr>
                <w:sz w:val="28"/>
                <w:szCs w:val="28"/>
              </w:rPr>
              <w:t>,</w:t>
            </w:r>
          </w:p>
          <w:p w:rsidR="00BB51CA" w:rsidP="00E355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BB51CA" w:rsidP="00E3553E">
            <w:pPr>
              <w:jc w:val="both"/>
              <w:rPr>
                <w:sz w:val="28"/>
                <w:szCs w:val="28"/>
              </w:rPr>
            </w:pPr>
          </w:p>
        </w:tc>
      </w:tr>
    </w:tbl>
    <w:p w:rsidR="00BB51CA" w:rsidRPr="00703F5A" w:rsidP="00BB51C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>ч.1</w:t>
      </w:r>
      <w:r w:rsidRPr="00703F5A">
        <w:rPr>
          <w:sz w:val="28"/>
          <w:szCs w:val="28"/>
        </w:rPr>
        <w:t xml:space="preserve"> КоАП РФ, -</w:t>
      </w:r>
    </w:p>
    <w:p w:rsidR="00BB51CA" w:rsidRPr="00703F5A" w:rsidP="00BB51CA">
      <w:pPr>
        <w:jc w:val="both"/>
        <w:rPr>
          <w:sz w:val="28"/>
          <w:szCs w:val="28"/>
        </w:rPr>
      </w:pPr>
    </w:p>
    <w:p w:rsidR="00BB51CA" w:rsidP="00BB51C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B51CA" w:rsidRPr="00703F5A" w:rsidP="00BB51CA">
      <w:pPr>
        <w:jc w:val="center"/>
        <w:rPr>
          <w:sz w:val="28"/>
          <w:szCs w:val="28"/>
        </w:rPr>
      </w:pPr>
    </w:p>
    <w:p w:rsidR="00BB51CA" w:rsidP="006B18A7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должностное лицо </w:t>
      </w:r>
      <w:r w:rsidR="006B18A7">
        <w:rPr>
          <w:sz w:val="28"/>
          <w:szCs w:val="28"/>
        </w:rPr>
        <w:t xml:space="preserve">Лысенко В.В.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допустил административное правонарушение, выразившееся в нарушении срока предоставления ежегодного отчета по форме СЗВ-СТАЖ за </w:t>
      </w:r>
      <w:r>
        <w:rPr>
          <w:sz w:val="28"/>
          <w:szCs w:val="28"/>
        </w:rPr>
        <w:t>2021 год. В соответствии с пунктом  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ежегодно не позднее 1 марта, следу</w:t>
      </w:r>
      <w:r>
        <w:rPr>
          <w:sz w:val="28"/>
          <w:szCs w:val="28"/>
        </w:rPr>
        <w:t>ющего за отчетным годом,  представлять в территориальный орган ПФР сведения по форме СЗВ-СТАЖ о каждом работающем у него застрахованном лице ( включая лиц, которые заключили договора  гражданско-правового характера, на вознаграждения по которым в соответст</w:t>
      </w:r>
      <w:r>
        <w:rPr>
          <w:sz w:val="28"/>
          <w:szCs w:val="28"/>
        </w:rPr>
        <w:t xml:space="preserve">вии с законодательством Российской Федерации о страховых взносах начисляются страховые взносы). Отчет по форме СЗВ-СТАЖ (исходная) за 2021 год </w:t>
      </w:r>
      <w:r w:rsidR="006B18A7">
        <w:rPr>
          <w:sz w:val="28"/>
          <w:szCs w:val="28"/>
        </w:rPr>
        <w:t xml:space="preserve">должен был предоставлен плательщиком до 01.03.22г включительно. Фактически сведения по форме СЗВ-СТАЖ  в отношении 4 </w:t>
      </w:r>
      <w:r>
        <w:rPr>
          <w:sz w:val="28"/>
          <w:szCs w:val="28"/>
        </w:rPr>
        <w:t xml:space="preserve">застрахованных лиц </w:t>
      </w:r>
      <w:r w:rsidR="006B18A7">
        <w:rPr>
          <w:sz w:val="28"/>
          <w:szCs w:val="28"/>
        </w:rPr>
        <w:t>Березина Н.А., Игнатенко С.Ю., Лисовская А.Ю., Лысенко В.В.</w:t>
      </w:r>
      <w:r>
        <w:rPr>
          <w:sz w:val="28"/>
          <w:szCs w:val="28"/>
        </w:rPr>
        <w:t>–</w:t>
      </w:r>
      <w:r w:rsidR="006B18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предоставлены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т</w:t>
      </w:r>
      <w:r>
        <w:rPr>
          <w:sz w:val="28"/>
          <w:szCs w:val="28"/>
        </w:rPr>
        <w:t>.е</w:t>
      </w:r>
      <w:r>
        <w:rPr>
          <w:sz w:val="28"/>
          <w:szCs w:val="28"/>
        </w:rPr>
        <w:t xml:space="preserve"> с нарушением </w:t>
      </w:r>
      <w:r w:rsidR="006B18A7">
        <w:rPr>
          <w:sz w:val="28"/>
          <w:szCs w:val="28"/>
        </w:rPr>
        <w:t>установленного</w:t>
      </w:r>
      <w:r>
        <w:rPr>
          <w:sz w:val="28"/>
          <w:szCs w:val="28"/>
        </w:rPr>
        <w:t xml:space="preserve"> срока.</w:t>
      </w:r>
    </w:p>
    <w:p w:rsidR="006B18A7" w:rsidP="006B18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Лысенко В.В. в судебное заседание не явился, о дне,  времени  и месте рассмотрения дела извещен надл</w:t>
      </w:r>
      <w:r>
        <w:rPr>
          <w:sz w:val="28"/>
          <w:szCs w:val="28"/>
        </w:rPr>
        <w:t>ежащим образом, причин неявки суду не предоставил.</w:t>
      </w:r>
    </w:p>
    <w:p w:rsidR="006B18A7" w:rsidP="006B18A7">
      <w:pPr>
        <w:ind w:firstLine="708"/>
        <w:jc w:val="both"/>
        <w:rPr>
          <w:sz w:val="28"/>
          <w:szCs w:val="28"/>
        </w:rPr>
      </w:pPr>
    </w:p>
    <w:p w:rsidR="00BB51CA" w:rsidRPr="00F12740" w:rsidP="00BB51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>
        <w:rPr>
          <w:sz w:val="28"/>
          <w:szCs w:val="28"/>
        </w:rPr>
        <w:t xml:space="preserve"> должностного лица Лысенко В.В. в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 w:rsidRPr="00F12740">
        <w:rPr>
          <w:sz w:val="28"/>
          <w:szCs w:val="28"/>
        </w:rPr>
        <w:t>подтверждается: протоколом №</w:t>
      </w:r>
      <w:r>
        <w:rPr>
          <w:sz w:val="28"/>
          <w:szCs w:val="28"/>
        </w:rPr>
        <w:t>45 от 28.04.22г</w:t>
      </w:r>
      <w:r w:rsidRPr="00F12740">
        <w:rPr>
          <w:sz w:val="28"/>
          <w:szCs w:val="28"/>
        </w:rPr>
        <w:t xml:space="preserve"> об административн</w:t>
      </w:r>
      <w:r w:rsidRPr="00F12740">
        <w:rPr>
          <w:sz w:val="28"/>
          <w:szCs w:val="28"/>
        </w:rPr>
        <w:t xml:space="preserve">ом правонарушении (л.д.1), </w:t>
      </w:r>
      <w:r w:rsidRPr="00F12740" w:rsidR="0012761C">
        <w:rPr>
          <w:sz w:val="28"/>
          <w:szCs w:val="28"/>
        </w:rPr>
        <w:t>сведения</w:t>
      </w:r>
      <w:r w:rsidR="0012761C">
        <w:rPr>
          <w:sz w:val="28"/>
          <w:szCs w:val="28"/>
        </w:rPr>
        <w:t xml:space="preserve">ми по форме ОДВ-1 </w:t>
      </w:r>
      <w:r w:rsidR="0012761C">
        <w:rPr>
          <w:sz w:val="28"/>
          <w:szCs w:val="28"/>
        </w:rPr>
        <w:t>(л.д.2), сведениями по форме СЗВ-СТАЖ (л.д.3-4), извещением о доставке (л.д.5</w:t>
      </w:r>
      <w:r>
        <w:rPr>
          <w:sz w:val="28"/>
          <w:szCs w:val="28"/>
        </w:rPr>
        <w:t xml:space="preserve">), </w:t>
      </w:r>
      <w:r w:rsidRPr="00F12740">
        <w:rPr>
          <w:sz w:val="28"/>
          <w:szCs w:val="28"/>
        </w:rPr>
        <w:t xml:space="preserve"> выпиской из Единого государств</w:t>
      </w:r>
      <w:r>
        <w:rPr>
          <w:sz w:val="28"/>
          <w:szCs w:val="28"/>
        </w:rPr>
        <w:t>енного реестра юридических лиц (</w:t>
      </w:r>
      <w:r w:rsidRPr="00F12740">
        <w:rPr>
          <w:sz w:val="28"/>
          <w:szCs w:val="28"/>
        </w:rPr>
        <w:t>л.д.</w:t>
      </w:r>
      <w:r w:rsidR="0012761C">
        <w:rPr>
          <w:sz w:val="28"/>
          <w:szCs w:val="28"/>
        </w:rPr>
        <w:t>6-8</w:t>
      </w:r>
      <w:r>
        <w:rPr>
          <w:sz w:val="28"/>
          <w:szCs w:val="28"/>
        </w:rPr>
        <w:t>).</w:t>
      </w:r>
    </w:p>
    <w:p w:rsidR="00BB51CA" w:rsidRPr="005729CA" w:rsidP="00BB51CA">
      <w:pPr>
        <w:ind w:firstLine="708"/>
        <w:jc w:val="both"/>
        <w:rPr>
          <w:color w:val="FF0000"/>
          <w:sz w:val="28"/>
          <w:szCs w:val="28"/>
        </w:rPr>
      </w:pPr>
      <w:r w:rsidRPr="00F12740">
        <w:rPr>
          <w:sz w:val="28"/>
          <w:szCs w:val="28"/>
        </w:rPr>
        <w:t>Таким образом, действия должностного лица</w:t>
      </w:r>
      <w:r w:rsidRPr="00FC17C6">
        <w:rPr>
          <w:sz w:val="28"/>
          <w:szCs w:val="28"/>
        </w:rPr>
        <w:t xml:space="preserve"> </w:t>
      </w:r>
      <w:r w:rsidR="0012761C">
        <w:rPr>
          <w:sz w:val="28"/>
          <w:szCs w:val="28"/>
        </w:rPr>
        <w:t>Лысенко В.В.</w:t>
      </w:r>
      <w:r>
        <w:rPr>
          <w:sz w:val="28"/>
          <w:szCs w:val="28"/>
        </w:rPr>
        <w:t xml:space="preserve"> </w:t>
      </w:r>
      <w:r w:rsidRPr="00F12740">
        <w:rPr>
          <w:sz w:val="28"/>
          <w:szCs w:val="28"/>
        </w:rPr>
        <w:t xml:space="preserve"> правильно квалифицированы по ст. 15.33.2</w:t>
      </w:r>
      <w:r>
        <w:rPr>
          <w:sz w:val="28"/>
          <w:szCs w:val="28"/>
        </w:rPr>
        <w:t xml:space="preserve"> ч.1</w:t>
      </w:r>
      <w:r w:rsidRPr="00F12740">
        <w:rPr>
          <w:sz w:val="28"/>
          <w:szCs w:val="28"/>
        </w:rPr>
        <w:t xml:space="preserve"> КоАП РФ как непредставление в установленный законодательством Российской Федерации </w:t>
      </w:r>
      <w:r w:rsidRPr="002B69A6">
        <w:rPr>
          <w:sz w:val="28"/>
          <w:szCs w:val="28"/>
        </w:rPr>
        <w:t>об индивидуальном (персонифицированном) учете в системе обязательного пенсионного страхования срок в органы Пенсионного фо</w:t>
      </w:r>
      <w:r w:rsidRPr="002B69A6">
        <w:rPr>
          <w:sz w:val="28"/>
          <w:szCs w:val="28"/>
        </w:rPr>
        <w:t>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BB51CA" w:rsidRPr="005729CA" w:rsidP="00BB51C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 xml:space="preserve">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</w:t>
      </w:r>
      <w:r w:rsidR="0012761C">
        <w:rPr>
          <w:sz w:val="28"/>
          <w:szCs w:val="28"/>
        </w:rPr>
        <w:t xml:space="preserve">и смягчающих </w:t>
      </w:r>
      <w:r>
        <w:rPr>
          <w:sz w:val="28"/>
          <w:szCs w:val="28"/>
        </w:rPr>
        <w:t xml:space="preserve">обстоятельств, </w:t>
      </w:r>
      <w:r w:rsidRPr="005729CA">
        <w:rPr>
          <w:sz w:val="28"/>
          <w:szCs w:val="28"/>
        </w:rPr>
        <w:t>а потому при</w:t>
      </w:r>
      <w:r w:rsidRPr="005729CA">
        <w:rPr>
          <w:sz w:val="28"/>
          <w:szCs w:val="28"/>
        </w:rPr>
        <w:t>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</w:t>
      </w:r>
      <w:r w:rsidRPr="005729CA">
        <w:rPr>
          <w:sz w:val="28"/>
          <w:szCs w:val="28"/>
        </w:rPr>
        <w:t xml:space="preserve">арушений, суд считает необходимым и достаточным для исправления правонарушителя избрать наказание в виде  штрафа в </w:t>
      </w:r>
      <w:r w:rsidR="0012761C">
        <w:rPr>
          <w:sz w:val="28"/>
          <w:szCs w:val="28"/>
        </w:rPr>
        <w:t xml:space="preserve">пределах </w:t>
      </w:r>
      <w:r>
        <w:rPr>
          <w:sz w:val="28"/>
          <w:szCs w:val="28"/>
        </w:rPr>
        <w:t>санкци</w:t>
      </w:r>
      <w:r w:rsidR="0012761C">
        <w:rPr>
          <w:sz w:val="28"/>
          <w:szCs w:val="28"/>
        </w:rPr>
        <w:t>и</w:t>
      </w:r>
      <w:r>
        <w:rPr>
          <w:sz w:val="28"/>
          <w:szCs w:val="28"/>
        </w:rPr>
        <w:t xml:space="preserve"> статьи.</w:t>
      </w:r>
    </w:p>
    <w:p w:rsidR="00BB51CA" w:rsidRPr="005729CA" w:rsidP="00BB51CA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ч.1, </w:t>
      </w:r>
      <w:r w:rsidRPr="005729CA">
        <w:rPr>
          <w:sz w:val="28"/>
          <w:szCs w:val="28"/>
        </w:rPr>
        <w:t>29.5, 29.6, 29.9 Кодекса Российской Федерации об адми</w:t>
      </w:r>
      <w:r w:rsidRPr="005729CA">
        <w:rPr>
          <w:sz w:val="28"/>
          <w:szCs w:val="28"/>
        </w:rPr>
        <w:t xml:space="preserve">нистративных правонарушениях, суд – </w:t>
      </w:r>
    </w:p>
    <w:p w:rsidR="00BB51CA" w:rsidRPr="005729CA" w:rsidP="00BB51CA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BB51CA" w:rsidRPr="005729CA" w:rsidP="00BB51CA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BB51CA" w:rsidRPr="00486AE2" w:rsidP="00BB51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главу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2761C">
        <w:rPr>
          <w:b/>
          <w:sz w:val="28"/>
          <w:szCs w:val="28"/>
        </w:rPr>
        <w:t>Лысенко Виктора Васильевича</w:t>
      </w:r>
      <w:r w:rsidR="0012761C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2761C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64A14">
        <w:rPr>
          <w:sz w:val="28"/>
          <w:szCs w:val="28"/>
        </w:rPr>
        <w:t xml:space="preserve">КоАП РФ и </w:t>
      </w:r>
      <w:r w:rsidRPr="00486AE2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486AE2">
        <w:rPr>
          <w:sz w:val="28"/>
          <w:szCs w:val="28"/>
        </w:rPr>
        <w:t xml:space="preserve"> административному на</w:t>
      </w:r>
      <w:r w:rsidR="0012761C">
        <w:rPr>
          <w:sz w:val="28"/>
          <w:szCs w:val="28"/>
        </w:rPr>
        <w:t>казанию  в виде штрафа в сумме 5</w:t>
      </w:r>
      <w:r w:rsidRPr="00486AE2">
        <w:rPr>
          <w:sz w:val="28"/>
          <w:szCs w:val="28"/>
        </w:rPr>
        <w:t>00 (</w:t>
      </w:r>
      <w:r w:rsidR="0012761C">
        <w:rPr>
          <w:sz w:val="28"/>
          <w:szCs w:val="28"/>
        </w:rPr>
        <w:t>пятьсот</w:t>
      </w:r>
      <w:r w:rsidRPr="00486AE2">
        <w:rPr>
          <w:sz w:val="28"/>
          <w:szCs w:val="28"/>
        </w:rPr>
        <w:t xml:space="preserve">)  рублей. </w:t>
      </w:r>
    </w:p>
    <w:p w:rsidR="00BB51CA" w:rsidRPr="00F56FB9" w:rsidP="00BB51CA">
      <w:pPr>
        <w:ind w:firstLine="708"/>
        <w:jc w:val="both"/>
        <w:rPr>
          <w:sz w:val="28"/>
          <w:szCs w:val="28"/>
        </w:rPr>
      </w:pPr>
      <w:r w:rsidRPr="00486AE2">
        <w:rPr>
          <w:sz w:val="28"/>
          <w:szCs w:val="28"/>
        </w:rPr>
        <w:t>Сумму штрафа необходимо внести: Получатель: УФК по Республике Крым ( ГУ – Отделение  Пенсионного фонда РФ по Республике Крым), счет № 40102810645370000035</w:t>
      </w:r>
      <w:r w:rsidRPr="00B31EE9">
        <w:rPr>
          <w:sz w:val="28"/>
          <w:szCs w:val="28"/>
        </w:rPr>
        <w:t>, казначейский счет 03100643000000017500, БИК 013510002, ИНН 7706808265, КПП 910201001, КБК 3921160123</w:t>
      </w:r>
      <w:r w:rsidRPr="00B31EE9">
        <w:rPr>
          <w:sz w:val="28"/>
          <w:szCs w:val="28"/>
        </w:rPr>
        <w:t>0060000140, ОКТМО 35627405 в поле «</w:t>
      </w:r>
      <w:r w:rsidRPr="00F56FB9">
        <w:rPr>
          <w:sz w:val="28"/>
          <w:szCs w:val="28"/>
        </w:rPr>
        <w:t>Назначение платежа» - административный штраф ПФ РФ.</w:t>
      </w:r>
    </w:p>
    <w:p w:rsidR="00BB51CA" w:rsidP="00BB51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Разъяснить </w:t>
      </w:r>
      <w:r w:rsidR="0012761C">
        <w:rPr>
          <w:sz w:val="28"/>
          <w:szCs w:val="28"/>
        </w:rPr>
        <w:t>Лысенко В.В.</w:t>
      </w:r>
      <w:r>
        <w:rPr>
          <w:sz w:val="28"/>
          <w:szCs w:val="28"/>
        </w:rPr>
        <w:t xml:space="preserve">, что в соответствии с ч.1 ст. 32.2 КоАП РФ административный штраф должен быть уплачен лицом, привлеченным к административной </w:t>
      </w:r>
      <w:r>
        <w:rPr>
          <w:sz w:val="28"/>
          <w:szCs w:val="28"/>
        </w:rPr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</w:t>
      </w:r>
      <w:r>
        <w:rPr>
          <w:sz w:val="28"/>
          <w:szCs w:val="28"/>
        </w:rPr>
        <w:t>, предусмотренных статьей 31.5 настоящего Кодекса.</w:t>
      </w:r>
    </w:p>
    <w:p w:rsidR="00BB51CA" w:rsidP="00BB51C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</w:t>
      </w:r>
      <w:r>
        <w:rPr>
          <w:sz w:val="28"/>
          <w:szCs w:val="28"/>
        </w:rPr>
        <w:t xml:space="preserve">привлечено к административной ответственности по ч.1 ст.20.25 КоАП РФ за </w:t>
      </w:r>
      <w:r>
        <w:rPr>
          <w:sz w:val="28"/>
          <w:szCs w:val="28"/>
        </w:rPr>
        <w:t>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>
        <w:rPr>
          <w:sz w:val="28"/>
          <w:szCs w:val="28"/>
        </w:rPr>
        <w:t xml:space="preserve"> арест на срок до пятнадцати суток, либо обязательные работы на срок до пятидесяти часов.</w:t>
      </w:r>
    </w:p>
    <w:p w:rsidR="00BB51CA" w:rsidP="00BB51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вручен</w:t>
      </w:r>
      <w:r>
        <w:rPr>
          <w:sz w:val="28"/>
          <w:szCs w:val="28"/>
        </w:rPr>
        <w:t>ия или получения копии постановления.</w:t>
      </w:r>
    </w:p>
    <w:p w:rsidR="00BB51CA" w:rsidP="00BB51C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B51CA" w:rsidP="00BB51C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B51CA" w:rsidP="00BB51C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BB51CA" w:rsidP="00BB51C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BB51CA" w:rsidP="00BB51C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BB51CA" w:rsidP="00BB51C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BB51CA" w:rsidP="00BB51CA"/>
    <w:p w:rsidR="00BB51CA" w:rsidP="00BB51CA"/>
    <w:p w:rsidR="00BB51CA" w:rsidP="00BB51CA">
      <w:pPr>
        <w:jc w:val="both"/>
        <w:rPr>
          <w:sz w:val="28"/>
          <w:szCs w:val="28"/>
        </w:rPr>
      </w:pPr>
    </w:p>
    <w:p w:rsidR="00BB51CA" w:rsidRPr="005729CA" w:rsidP="00BB51CA">
      <w:pPr>
        <w:ind w:firstLine="708"/>
        <w:jc w:val="both"/>
        <w:rPr>
          <w:sz w:val="28"/>
          <w:szCs w:val="28"/>
        </w:rPr>
      </w:pPr>
    </w:p>
    <w:p w:rsidR="00BB51CA" w:rsidP="00BB51CA"/>
    <w:p w:rsidR="00BB51CA" w:rsidP="00BB51CA"/>
    <w:p w:rsidR="00BB51CA" w:rsidP="00BB51CA"/>
    <w:p w:rsidR="00BB51CA" w:rsidP="00BB51CA"/>
    <w:p w:rsidR="00BB51CA" w:rsidP="00BB51CA"/>
    <w:p w:rsidR="00BB51CA" w:rsidP="00BB51CA"/>
    <w:p w:rsidR="00E63C60"/>
    <w:sectPr w:rsidSect="009052BE">
      <w:pgSz w:w="11906" w:h="16838"/>
      <w:pgMar w:top="851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CA"/>
    <w:rsid w:val="0012761C"/>
    <w:rsid w:val="002B69A6"/>
    <w:rsid w:val="003909FB"/>
    <w:rsid w:val="00486AE2"/>
    <w:rsid w:val="004A413D"/>
    <w:rsid w:val="00564A14"/>
    <w:rsid w:val="005729CA"/>
    <w:rsid w:val="006804A8"/>
    <w:rsid w:val="006B18A7"/>
    <w:rsid w:val="00703F5A"/>
    <w:rsid w:val="008E588B"/>
    <w:rsid w:val="00B31EE9"/>
    <w:rsid w:val="00BB51CA"/>
    <w:rsid w:val="00BC33A7"/>
    <w:rsid w:val="00C2123E"/>
    <w:rsid w:val="00E3553E"/>
    <w:rsid w:val="00E63C60"/>
    <w:rsid w:val="00F12740"/>
    <w:rsid w:val="00F56FB9"/>
    <w:rsid w:val="00FC17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