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AC6C32" w:rsidP="00AC6C32">
      <w:pPr>
        <w:jc w:val="right"/>
        <w:rPr>
          <w:sz w:val="23"/>
          <w:szCs w:val="23"/>
        </w:rPr>
      </w:pPr>
      <w:r w:rsidRPr="00AC6C32">
        <w:rPr>
          <w:sz w:val="23"/>
          <w:szCs w:val="23"/>
        </w:rPr>
        <w:t xml:space="preserve">                                     Дело  № 5-6</w:t>
      </w:r>
      <w:r w:rsidRPr="00AC6C32" w:rsidR="00E020FC">
        <w:rPr>
          <w:sz w:val="23"/>
          <w:szCs w:val="23"/>
        </w:rPr>
        <w:t>1</w:t>
      </w:r>
      <w:r w:rsidRPr="00AC6C32">
        <w:rPr>
          <w:sz w:val="23"/>
          <w:szCs w:val="23"/>
        </w:rPr>
        <w:t>-</w:t>
      </w:r>
      <w:r w:rsidRPr="00AC6C32" w:rsidR="008F4010">
        <w:rPr>
          <w:sz w:val="23"/>
          <w:szCs w:val="23"/>
        </w:rPr>
        <w:t>3</w:t>
      </w:r>
      <w:r w:rsidRPr="0074794D" w:rsidR="00B942D3">
        <w:rPr>
          <w:sz w:val="23"/>
          <w:szCs w:val="23"/>
        </w:rPr>
        <w:t>30</w:t>
      </w:r>
      <w:r w:rsidRPr="00AC6C32" w:rsidR="003A77CA">
        <w:rPr>
          <w:sz w:val="23"/>
          <w:szCs w:val="23"/>
        </w:rPr>
        <w:t>/202</w:t>
      </w:r>
      <w:r w:rsidRPr="00AC6C32" w:rsidR="00E020FC">
        <w:rPr>
          <w:sz w:val="23"/>
          <w:szCs w:val="23"/>
        </w:rPr>
        <w:t>4</w:t>
      </w:r>
    </w:p>
    <w:p w:rsidR="00203500" w:rsidRPr="00AC6C32" w:rsidP="00AC6C32">
      <w:pPr>
        <w:jc w:val="right"/>
        <w:rPr>
          <w:sz w:val="23"/>
          <w:szCs w:val="23"/>
        </w:rPr>
      </w:pPr>
      <w:r w:rsidRPr="00AC6C32">
        <w:rPr>
          <w:sz w:val="23"/>
          <w:szCs w:val="23"/>
        </w:rPr>
        <w:t xml:space="preserve">УИД </w:t>
      </w:r>
      <w:r w:rsidRPr="00AC6C32" w:rsidR="003C1E67">
        <w:rPr>
          <w:sz w:val="23"/>
          <w:szCs w:val="23"/>
        </w:rPr>
        <w:t>91MS006</w:t>
      </w:r>
      <w:r w:rsidRPr="00AC6C32" w:rsidR="00E020FC">
        <w:rPr>
          <w:sz w:val="23"/>
          <w:szCs w:val="23"/>
        </w:rPr>
        <w:t>1</w:t>
      </w:r>
      <w:r w:rsidRPr="00AC6C32" w:rsidR="003C1E67">
        <w:rPr>
          <w:sz w:val="23"/>
          <w:szCs w:val="23"/>
        </w:rPr>
        <w:t>-</w:t>
      </w:r>
      <w:r w:rsidRPr="00AC6C32" w:rsidR="00B42733">
        <w:rPr>
          <w:sz w:val="23"/>
          <w:szCs w:val="23"/>
        </w:rPr>
        <w:t>0</w:t>
      </w:r>
      <w:r w:rsidRPr="00AC6C32" w:rsidR="00E020FC">
        <w:rPr>
          <w:sz w:val="23"/>
          <w:szCs w:val="23"/>
        </w:rPr>
        <w:t>1-2024-</w:t>
      </w:r>
      <w:r w:rsidRPr="00AC6C32" w:rsidR="008F4010">
        <w:rPr>
          <w:sz w:val="23"/>
          <w:szCs w:val="23"/>
        </w:rPr>
        <w:t>00110</w:t>
      </w:r>
      <w:r w:rsidRPr="0074794D" w:rsidR="00B942D3">
        <w:rPr>
          <w:sz w:val="23"/>
          <w:szCs w:val="23"/>
        </w:rPr>
        <w:t>8-05</w:t>
      </w:r>
    </w:p>
    <w:p w:rsidR="008D4AD5" w:rsidRPr="00AC6C32" w:rsidP="00AC6C32">
      <w:pPr>
        <w:jc w:val="center"/>
        <w:rPr>
          <w:b/>
          <w:sz w:val="23"/>
          <w:szCs w:val="23"/>
        </w:rPr>
      </w:pPr>
    </w:p>
    <w:p w:rsidR="00203500" w:rsidRPr="00AC6C32" w:rsidP="00AC6C32">
      <w:pPr>
        <w:jc w:val="center"/>
        <w:rPr>
          <w:sz w:val="23"/>
          <w:szCs w:val="23"/>
        </w:rPr>
      </w:pPr>
      <w:r w:rsidRPr="00AC6C32">
        <w:rPr>
          <w:sz w:val="23"/>
          <w:szCs w:val="23"/>
        </w:rPr>
        <w:t>ПОСТАНОВЛЕНИЕ</w:t>
      </w:r>
    </w:p>
    <w:p w:rsidR="0092020C" w:rsidRPr="00AC6C32" w:rsidP="00AC6C32">
      <w:pPr>
        <w:jc w:val="center"/>
        <w:rPr>
          <w:sz w:val="23"/>
          <w:szCs w:val="23"/>
        </w:rPr>
      </w:pPr>
    </w:p>
    <w:p w:rsidR="00203500" w:rsidRPr="00AC6C32" w:rsidP="00AC6C32">
      <w:pPr>
        <w:jc w:val="both"/>
        <w:rPr>
          <w:sz w:val="23"/>
          <w:szCs w:val="23"/>
        </w:rPr>
      </w:pPr>
      <w:r w:rsidRPr="00AC6C32">
        <w:rPr>
          <w:sz w:val="23"/>
          <w:szCs w:val="23"/>
        </w:rPr>
        <w:t>17</w:t>
      </w:r>
      <w:r w:rsidRPr="00AC6C32" w:rsidR="00A2041D">
        <w:rPr>
          <w:sz w:val="23"/>
          <w:szCs w:val="23"/>
        </w:rPr>
        <w:t xml:space="preserve"> июля</w:t>
      </w:r>
      <w:r w:rsidRPr="00AC6C32" w:rsidR="00E020FC">
        <w:rPr>
          <w:sz w:val="23"/>
          <w:szCs w:val="23"/>
        </w:rPr>
        <w:t xml:space="preserve"> 2024</w:t>
      </w:r>
      <w:r w:rsidRPr="00AC6C32">
        <w:rPr>
          <w:sz w:val="23"/>
          <w:szCs w:val="23"/>
        </w:rPr>
        <w:t xml:space="preserve"> года </w:t>
      </w:r>
      <w:r w:rsidRPr="00AC6C32" w:rsidR="00B42733">
        <w:rPr>
          <w:sz w:val="23"/>
          <w:szCs w:val="23"/>
        </w:rPr>
        <w:t xml:space="preserve">                                                                                </w:t>
      </w:r>
      <w:r w:rsidRPr="00AC6C32">
        <w:rPr>
          <w:sz w:val="23"/>
          <w:szCs w:val="23"/>
        </w:rPr>
        <w:t xml:space="preserve">  п</w:t>
      </w:r>
      <w:r w:rsidRPr="00AC6C32" w:rsidR="003A77CA">
        <w:rPr>
          <w:sz w:val="23"/>
          <w:szCs w:val="23"/>
        </w:rPr>
        <w:t>гт</w:t>
      </w:r>
      <w:r w:rsidRPr="00AC6C32" w:rsidR="00B42733">
        <w:rPr>
          <w:sz w:val="23"/>
          <w:szCs w:val="23"/>
        </w:rPr>
        <w:t xml:space="preserve">. </w:t>
      </w:r>
      <w:r w:rsidRPr="00AC6C32">
        <w:rPr>
          <w:sz w:val="23"/>
          <w:szCs w:val="23"/>
        </w:rPr>
        <w:t>Ленино</w:t>
      </w:r>
    </w:p>
    <w:p w:rsidR="00203500" w:rsidRPr="00AC6C32" w:rsidP="00AC6C32">
      <w:pPr>
        <w:jc w:val="both"/>
        <w:rPr>
          <w:sz w:val="23"/>
          <w:szCs w:val="23"/>
        </w:rPr>
      </w:pPr>
    </w:p>
    <w:p w:rsidR="00FF22BD" w:rsidRPr="00AC6C32" w:rsidP="00AC6C32">
      <w:pPr>
        <w:ind w:firstLine="708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Мировой судья судебного участка №6</w:t>
      </w:r>
      <w:r w:rsidRPr="00AC6C32" w:rsidR="00E020FC">
        <w:rPr>
          <w:sz w:val="23"/>
          <w:szCs w:val="23"/>
        </w:rPr>
        <w:t>1</w:t>
      </w:r>
      <w:r w:rsidRPr="00AC6C32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AC6C32" w:rsidR="00E020FC">
        <w:rPr>
          <w:sz w:val="23"/>
          <w:szCs w:val="23"/>
        </w:rPr>
        <w:t>Баркалов А.В.</w:t>
      </w:r>
      <w:r w:rsidRPr="00AC6C32">
        <w:rPr>
          <w:sz w:val="23"/>
          <w:szCs w:val="23"/>
        </w:rPr>
        <w:t xml:space="preserve">, рассмотрев в открытом судебном заседании </w:t>
      </w:r>
      <w:r w:rsidRPr="00AC6C32" w:rsidR="001821BA">
        <w:rPr>
          <w:sz w:val="23"/>
          <w:szCs w:val="23"/>
        </w:rPr>
        <w:t xml:space="preserve">дело </w:t>
      </w:r>
      <w:r w:rsidRPr="00AC6C32">
        <w:rPr>
          <w:sz w:val="23"/>
          <w:szCs w:val="23"/>
        </w:rPr>
        <w:t xml:space="preserve">об административном правонарушении, предусмотренном </w:t>
      </w:r>
      <w:r w:rsidRPr="00AC6C32" w:rsidR="004F678E">
        <w:rPr>
          <w:sz w:val="23"/>
          <w:szCs w:val="23"/>
        </w:rPr>
        <w:t>ч. 1 ст. 15.33.2</w:t>
      </w:r>
      <w:r w:rsidRPr="00AC6C32" w:rsidR="00A2041D">
        <w:rPr>
          <w:sz w:val="23"/>
          <w:szCs w:val="23"/>
        </w:rPr>
        <w:t xml:space="preserve"> </w:t>
      </w:r>
      <w:r w:rsidRPr="00AC6C32" w:rsidR="004862B6">
        <w:rPr>
          <w:sz w:val="23"/>
          <w:szCs w:val="23"/>
        </w:rPr>
        <w:t>КоАП РФ</w:t>
      </w:r>
      <w:r w:rsidRPr="00AC6C32">
        <w:rPr>
          <w:sz w:val="23"/>
          <w:szCs w:val="23"/>
        </w:rPr>
        <w:t xml:space="preserve"> в отношении</w:t>
      </w:r>
    </w:p>
    <w:p w:rsidR="008C5610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b/>
          <w:sz w:val="23"/>
          <w:szCs w:val="23"/>
        </w:rPr>
        <w:t xml:space="preserve">Головач Светланы Николаевны, </w:t>
      </w:r>
      <w:r w:rsidR="0074794D">
        <w:rPr>
          <w:sz w:val="23"/>
          <w:szCs w:val="23"/>
        </w:rPr>
        <w:t xml:space="preserve"> </w:t>
      </w:r>
      <w:r w:rsidR="0074794D">
        <w:rPr>
          <w:sz w:val="28"/>
          <w:szCs w:val="28"/>
        </w:rPr>
        <w:t>(данные изъяты)</w:t>
      </w:r>
    </w:p>
    <w:p w:rsidR="00203500" w:rsidRPr="00AC6C32" w:rsidP="00AC6C32">
      <w:pPr>
        <w:jc w:val="both"/>
        <w:rPr>
          <w:sz w:val="23"/>
          <w:szCs w:val="23"/>
        </w:rPr>
      </w:pPr>
    </w:p>
    <w:p w:rsidR="00203500" w:rsidRPr="00AC6C32" w:rsidP="00AC6C32">
      <w:pPr>
        <w:jc w:val="center"/>
        <w:rPr>
          <w:sz w:val="23"/>
          <w:szCs w:val="23"/>
        </w:rPr>
      </w:pPr>
      <w:r w:rsidRPr="00AC6C32">
        <w:rPr>
          <w:sz w:val="23"/>
          <w:szCs w:val="23"/>
        </w:rPr>
        <w:t>УСТАНОВИЛ:</w:t>
      </w:r>
    </w:p>
    <w:p w:rsidR="00A2041D" w:rsidRPr="00AC6C32" w:rsidP="00AC6C32">
      <w:pPr>
        <w:jc w:val="center"/>
        <w:rPr>
          <w:sz w:val="23"/>
          <w:szCs w:val="23"/>
        </w:rPr>
      </w:pPr>
    </w:p>
    <w:p w:rsidR="002F2692" w:rsidRPr="00AC6C32" w:rsidP="00AC6C32">
      <w:pPr>
        <w:tabs>
          <w:tab w:val="left" w:leader="underscore" w:pos="2563"/>
          <w:tab w:val="left" w:pos="3082"/>
        </w:tabs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 xml:space="preserve">Согласно </w:t>
      </w:r>
      <w:r w:rsidRPr="00AC6C32">
        <w:rPr>
          <w:sz w:val="23"/>
          <w:szCs w:val="23"/>
        </w:rPr>
        <w:t>протокол</w:t>
      </w:r>
      <w:r w:rsidRPr="00AC6C32" w:rsidR="004D76F6">
        <w:rPr>
          <w:sz w:val="23"/>
          <w:szCs w:val="23"/>
        </w:rPr>
        <w:t>у</w:t>
      </w:r>
      <w:r w:rsidRPr="00AC6C32">
        <w:rPr>
          <w:sz w:val="23"/>
          <w:szCs w:val="23"/>
        </w:rPr>
        <w:t xml:space="preserve"> об административном правонарушении </w:t>
      </w:r>
      <w:r w:rsidR="0074794D">
        <w:rPr>
          <w:sz w:val="28"/>
          <w:szCs w:val="28"/>
        </w:rPr>
        <w:t>(данные изъяты)</w:t>
      </w:r>
      <w:r w:rsidR="0074794D">
        <w:rPr>
          <w:sz w:val="23"/>
          <w:szCs w:val="23"/>
        </w:rPr>
        <w:t xml:space="preserve"> </w:t>
      </w:r>
      <w:r w:rsidRPr="00AC6C32" w:rsidR="008F4010">
        <w:rPr>
          <w:sz w:val="23"/>
          <w:szCs w:val="23"/>
        </w:rPr>
        <w:t xml:space="preserve"> </w:t>
      </w:r>
      <w:r w:rsidRPr="00AC6C32">
        <w:rPr>
          <w:sz w:val="23"/>
          <w:szCs w:val="23"/>
        </w:rPr>
        <w:t>Головач С.Н. допустила административное правонарушение, выразившееся в</w:t>
      </w:r>
      <w:r w:rsidRPr="00AC6C32">
        <w:rPr>
          <w:sz w:val="23"/>
          <w:szCs w:val="23"/>
        </w:rPr>
        <w:t xml:space="preserve"> несвоевременном предоставлении формы ЕФС-1 за март 2024 года. В соответствии с п. 6 ст. 11 ФЗ от 01.04.1996 № 27-ФЗ «Об индивидуальном (персонифицированным) учетом в системе обязательного пенсионного страхования» предусмотрено, что сведения о дате заключе</w:t>
      </w:r>
      <w:r w:rsidRPr="00AC6C32">
        <w:rPr>
          <w:sz w:val="23"/>
          <w:szCs w:val="23"/>
        </w:rPr>
        <w:t xml:space="preserve">ния (прекращения) и иных реквизитах договора ГПХ должны представляться страхователями не позднее рабочего дня, следующего за днем заключения (прекращения) с ЗЛ соответствующего договора. Страхователем 03.04.2024 представлена форма ЕФС-1 в отношении одного </w:t>
      </w:r>
      <w:r w:rsidRPr="00AC6C32">
        <w:rPr>
          <w:sz w:val="23"/>
          <w:szCs w:val="23"/>
        </w:rPr>
        <w:t xml:space="preserve">1 ЗЛ – </w:t>
      </w:r>
      <w:r w:rsidR="0074794D">
        <w:rPr>
          <w:sz w:val="23"/>
          <w:szCs w:val="23"/>
        </w:rPr>
        <w:t xml:space="preserve"> </w:t>
      </w:r>
      <w:r w:rsidR="0074794D">
        <w:rPr>
          <w:sz w:val="28"/>
          <w:szCs w:val="28"/>
        </w:rPr>
        <w:t>(данные изъяты</w:t>
      </w:r>
      <w:r w:rsidR="0074794D">
        <w:rPr>
          <w:sz w:val="28"/>
          <w:szCs w:val="28"/>
        </w:rPr>
        <w:t>)</w:t>
      </w:r>
      <w:r w:rsidRPr="00AC6C32">
        <w:rPr>
          <w:sz w:val="23"/>
          <w:szCs w:val="23"/>
        </w:rPr>
        <w:t xml:space="preserve">., </w:t>
      </w:r>
      <w:r w:rsidRPr="00AC6C32">
        <w:rPr>
          <w:sz w:val="23"/>
          <w:szCs w:val="23"/>
        </w:rPr>
        <w:t>у которого в подразделе 1.1. «Сведений о трудовой (иной) деятельности» содержатся сведения о кадровом мероприятии «НАЧАЛО ДОГОВОРА ГПХ» с датой заключения договора ГПХ 20.03.2024 г., то есть дата фактического представления сведений превы</w:t>
      </w:r>
      <w:r w:rsidRPr="00AC6C32">
        <w:rPr>
          <w:sz w:val="23"/>
          <w:szCs w:val="23"/>
        </w:rPr>
        <w:t>шает дату заключения договора ГПХ более чем на один день. В результате чего был нарушен п. 6 ст. 11 Федерального закона от 01.04.1996 № 27-ФЗ.</w:t>
      </w:r>
    </w:p>
    <w:p w:rsidR="002F2692" w:rsidRPr="00AC6C32" w:rsidP="00AC6C32">
      <w:pPr>
        <w:tabs>
          <w:tab w:val="left" w:leader="underscore" w:pos="2563"/>
          <w:tab w:val="left" w:pos="3082"/>
        </w:tabs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Головач С.Н. в судебное заседание не явилась, о дне, времени и месте рассмотрения дела извещена надлежащим образо</w:t>
      </w:r>
      <w:r w:rsidRPr="00AC6C32">
        <w:rPr>
          <w:sz w:val="23"/>
          <w:szCs w:val="23"/>
        </w:rPr>
        <w:t>м, причины неявки не сообщила.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 яв</w:t>
      </w:r>
      <w:r w:rsidRPr="00AC6C32">
        <w:rPr>
          <w:sz w:val="23"/>
          <w:szCs w:val="23"/>
        </w:rPr>
        <w:t>ившихся лиц.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</w:t>
      </w:r>
      <w:r w:rsidRPr="00AC6C32">
        <w:rPr>
          <w:sz w:val="23"/>
          <w:szCs w:val="23"/>
        </w:rPr>
        <w:t>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Часть 1 статьи 15.33.2 Кодекса Российской Федерации</w:t>
      </w:r>
      <w:r w:rsidRPr="00AC6C32">
        <w:rPr>
          <w:sz w:val="23"/>
          <w:szCs w:val="23"/>
        </w:rPr>
        <w:t xml:space="preserve">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</w:t>
      </w:r>
      <w:r w:rsidRPr="00AC6C32">
        <w:rPr>
          <w:sz w:val="23"/>
          <w:szCs w:val="23"/>
        </w:rPr>
        <w:t xml:space="preserve">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</w:t>
      </w:r>
      <w:r w:rsidRPr="00AC6C32">
        <w:rPr>
          <w:sz w:val="23"/>
          <w:szCs w:val="23"/>
        </w:rPr>
        <w:t>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</w:t>
      </w:r>
      <w:r w:rsidRPr="00AC6C32">
        <w:rPr>
          <w:sz w:val="23"/>
          <w:szCs w:val="23"/>
        </w:rPr>
        <w:t>ящей статьи.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 xml:space="preserve">Вина Головач С.Н. подтверждается протоколом № </w:t>
      </w:r>
      <w:r w:rsidR="0074794D">
        <w:rPr>
          <w:sz w:val="23"/>
          <w:szCs w:val="23"/>
        </w:rPr>
        <w:t xml:space="preserve"> </w:t>
      </w:r>
      <w:r w:rsidR="0074794D">
        <w:rPr>
          <w:sz w:val="28"/>
          <w:szCs w:val="28"/>
        </w:rPr>
        <w:t>(данные изъяты)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 xml:space="preserve">Действия Головач С.Н. </w:t>
      </w:r>
      <w:r w:rsidRPr="00AC6C32">
        <w:rPr>
          <w:sz w:val="23"/>
          <w:szCs w:val="23"/>
        </w:rPr>
        <w:t>квалифицированы</w:t>
      </w:r>
      <w:r w:rsidRPr="00AC6C32">
        <w:rPr>
          <w:sz w:val="23"/>
          <w:szCs w:val="23"/>
        </w:rPr>
        <w:t xml:space="preserve"> верно по ч. 1 ст. 15.33.2 Кодекса Российской Федерации о</w:t>
      </w:r>
      <w:r w:rsidRPr="00AC6C32">
        <w:rPr>
          <w:sz w:val="23"/>
          <w:szCs w:val="23"/>
        </w:rPr>
        <w:t xml:space="preserve">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</w:t>
      </w:r>
      <w:r w:rsidRPr="00AC6C32">
        <w:rPr>
          <w:sz w:val="23"/>
          <w:szCs w:val="23"/>
        </w:rPr>
        <w:t xml:space="preserve">отказ от представления в территориальные органы Фонда пенсионного и социального </w:t>
      </w:r>
      <w:r w:rsidRPr="00AC6C32">
        <w:rPr>
          <w:sz w:val="23"/>
          <w:szCs w:val="23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</w:t>
      </w:r>
      <w:r w:rsidRPr="00AC6C32">
        <w:rPr>
          <w:sz w:val="23"/>
          <w:szCs w:val="23"/>
        </w:rPr>
        <w:t>ательного пенсионного страхования и обязательного социального страхования.</w:t>
      </w:r>
    </w:p>
    <w:p w:rsidR="002F2692" w:rsidRPr="00AC6C32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AC6C32">
        <w:rPr>
          <w:sz w:val="23"/>
          <w:szCs w:val="23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ей админи</w:t>
      </w:r>
      <w:r w:rsidRPr="00AC6C32">
        <w:rPr>
          <w:sz w:val="23"/>
          <w:szCs w:val="23"/>
        </w:rPr>
        <w:t>стративного правонарушения, личность виновной, имущественное положение привлекаемого лица.</w:t>
      </w:r>
    </w:p>
    <w:p w:rsidR="002F2692" w:rsidRPr="00AC6C32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AC6C32">
        <w:rPr>
          <w:sz w:val="23"/>
          <w:szCs w:val="23"/>
        </w:rPr>
        <w:t>Обстоятельством, смягчающим наказание, признается раскаяние в содеянном.</w:t>
      </w:r>
    </w:p>
    <w:p w:rsidR="002F2692" w:rsidRPr="00AC6C32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AC6C32">
        <w:rPr>
          <w:sz w:val="23"/>
          <w:szCs w:val="23"/>
        </w:rPr>
        <w:t xml:space="preserve">Обстоятельств, отягчающих административную ответственность при рассмотрении настоящего дела </w:t>
      </w:r>
      <w:r w:rsidRPr="00AC6C32">
        <w:rPr>
          <w:sz w:val="23"/>
          <w:szCs w:val="23"/>
        </w:rPr>
        <w:t>не установлено.</w:t>
      </w:r>
    </w:p>
    <w:p w:rsidR="002F2692" w:rsidRPr="00AC6C32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AC6C32">
        <w:rPr>
          <w:sz w:val="23"/>
          <w:szCs w:val="23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F2692" w:rsidRPr="00AC6C32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AC6C32">
        <w:rPr>
          <w:sz w:val="23"/>
          <w:szCs w:val="23"/>
        </w:rPr>
        <w:t>На основании изложенного, руководствуясь ч. 1 ст. 15</w:t>
      </w:r>
      <w:r w:rsidRPr="00AC6C32">
        <w:rPr>
          <w:sz w:val="23"/>
          <w:szCs w:val="23"/>
        </w:rPr>
        <w:t>.33.2, ст. 29.10 Кодекса Российской Федерации об административных правонарушениях, мировой судья</w:t>
      </w:r>
    </w:p>
    <w:p w:rsidR="002F2692" w:rsidRPr="00AC6C32" w:rsidP="00AC6C32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F2692" w:rsidRPr="00AC6C32" w:rsidP="00AC6C32">
      <w:pPr>
        <w:jc w:val="center"/>
        <w:rPr>
          <w:sz w:val="23"/>
          <w:szCs w:val="23"/>
        </w:rPr>
      </w:pPr>
      <w:r w:rsidRPr="00AC6C32">
        <w:rPr>
          <w:sz w:val="23"/>
          <w:szCs w:val="23"/>
        </w:rPr>
        <w:t>ПОСТАНОВИЛ:</w:t>
      </w:r>
    </w:p>
    <w:p w:rsidR="00AC6C32" w:rsidRPr="00AC6C32" w:rsidP="00AC6C32">
      <w:pPr>
        <w:jc w:val="center"/>
        <w:rPr>
          <w:sz w:val="23"/>
          <w:szCs w:val="23"/>
        </w:rPr>
      </w:pP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Признать Головач Светлану Николаевну виновной в совершении административного правонарушения, предусмотренного ч. 1 ст. 15.33.2 КоАП РФ и назначит</w:t>
      </w:r>
      <w:r w:rsidRPr="00AC6C32">
        <w:rPr>
          <w:sz w:val="23"/>
          <w:szCs w:val="23"/>
        </w:rPr>
        <w:t>ь ей административное наказание в виде штрафа в размере 300 (триста) рублей.</w:t>
      </w:r>
    </w:p>
    <w:p w:rsidR="002F2692" w:rsidRPr="00AC6C32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AC6C32">
        <w:rPr>
          <w:b/>
          <w:sz w:val="23"/>
          <w:szCs w:val="23"/>
        </w:rPr>
        <w:t>Сумму штрафа необходимо внести</w:t>
      </w:r>
      <w:r w:rsidRPr="00AC6C32">
        <w:rPr>
          <w:sz w:val="23"/>
          <w:szCs w:val="23"/>
        </w:rPr>
        <w:t xml:space="preserve">: </w:t>
      </w:r>
    </w:p>
    <w:p w:rsidR="002F2692" w:rsidRPr="00AC6C32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получатель: УФК по Республике Крым (Отделение Фонда пенсионного и социального страхования Российской Федерации по Республике Крым), счет 401028106</w:t>
      </w:r>
      <w:r w:rsidRPr="00AC6C32">
        <w:rPr>
          <w:sz w:val="23"/>
          <w:szCs w:val="23"/>
        </w:rPr>
        <w:t>45370000035, к/с 03100643000000017500, БИК 013510002, ИНН 7706808265, КПП 910201001, ОКТМО 35627405, КБК 797 11 601 230 060 00 1140, УИН 79709100000000039</w:t>
      </w:r>
      <w:r w:rsidRPr="00AC6C32" w:rsidR="00AC6C32">
        <w:rPr>
          <w:sz w:val="23"/>
          <w:szCs w:val="23"/>
        </w:rPr>
        <w:t>681</w:t>
      </w:r>
      <w:r w:rsidRPr="00AC6C32">
        <w:rPr>
          <w:sz w:val="23"/>
          <w:szCs w:val="23"/>
        </w:rPr>
        <w:t>.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Разъяснить, что в соответствии с ч.1 ст. 32.2 Кодекса Российской Федерации об административных пр</w:t>
      </w:r>
      <w:r w:rsidRPr="00AC6C32">
        <w:rPr>
          <w:sz w:val="23"/>
          <w:szCs w:val="23"/>
        </w:rPr>
        <w:t>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AC6C32">
        <w:rPr>
          <w:sz w:val="23"/>
          <w:szCs w:val="23"/>
        </w:rPr>
        <w:t>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 xml:space="preserve">При этом, в соответствии с ч.1 ст.20.25 Кодекса Российской Федерации об </w:t>
      </w:r>
      <w:r w:rsidRPr="00AC6C32">
        <w:rPr>
          <w:sz w:val="23"/>
          <w:szCs w:val="23"/>
        </w:rPr>
        <w:t>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AC6C32">
        <w:rPr>
          <w:sz w:val="23"/>
          <w:szCs w:val="23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2F2692" w:rsidRPr="00AC6C32" w:rsidP="00AC6C32">
      <w:pPr>
        <w:ind w:firstLine="567"/>
        <w:jc w:val="both"/>
        <w:rPr>
          <w:sz w:val="23"/>
          <w:szCs w:val="23"/>
        </w:rPr>
      </w:pPr>
      <w:r w:rsidRPr="00AC6C32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</w:t>
      </w:r>
      <w:r w:rsidRPr="00AC6C32">
        <w:rPr>
          <w:sz w:val="23"/>
          <w:szCs w:val="23"/>
        </w:rPr>
        <w:t>а (Ленинский муниципальный район) Республики Крым в течение десяти суток со дня вручения или получения копии постановления.</w:t>
      </w:r>
    </w:p>
    <w:p w:rsidR="00937F0C" w:rsidRPr="00AC6C32" w:rsidP="00AC6C32">
      <w:pPr>
        <w:tabs>
          <w:tab w:val="left" w:leader="underscore" w:pos="2563"/>
          <w:tab w:val="left" w:pos="3082"/>
        </w:tabs>
        <w:ind w:firstLine="567"/>
        <w:jc w:val="both"/>
        <w:rPr>
          <w:sz w:val="23"/>
          <w:szCs w:val="23"/>
        </w:rPr>
      </w:pPr>
    </w:p>
    <w:p w:rsidR="002168D2" w:rsidRPr="00AC6C32" w:rsidP="00AC6C32">
      <w:pPr>
        <w:ind w:firstLine="708"/>
        <w:jc w:val="both"/>
        <w:rPr>
          <w:sz w:val="23"/>
          <w:szCs w:val="23"/>
        </w:rPr>
      </w:pPr>
    </w:p>
    <w:p w:rsidR="00203500" w:rsidRPr="00AC6C32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AC6C32">
        <w:rPr>
          <w:sz w:val="23"/>
          <w:szCs w:val="23"/>
        </w:rPr>
        <w:tab/>
        <w:t xml:space="preserve">Мировой судья                        </w:t>
      </w:r>
      <w:r w:rsidRPr="00AC6C32" w:rsidR="001B65B0">
        <w:rPr>
          <w:sz w:val="23"/>
          <w:szCs w:val="23"/>
        </w:rPr>
        <w:t>/подпись/</w:t>
      </w:r>
      <w:r w:rsidRPr="00AC6C32">
        <w:rPr>
          <w:sz w:val="23"/>
          <w:szCs w:val="23"/>
        </w:rPr>
        <w:t xml:space="preserve">                                   </w:t>
      </w:r>
      <w:r w:rsidRPr="00AC6C32" w:rsidR="00072130">
        <w:rPr>
          <w:sz w:val="23"/>
          <w:szCs w:val="23"/>
        </w:rPr>
        <w:t>А.В. Баркалов</w:t>
      </w:r>
    </w:p>
    <w:sectPr w:rsidSect="00C80D62">
      <w:headerReference w:type="default" r:id="rId4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4D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35252"/>
    <w:rsid w:val="00052AAD"/>
    <w:rsid w:val="00072130"/>
    <w:rsid w:val="000775DC"/>
    <w:rsid w:val="0008203E"/>
    <w:rsid w:val="000C3439"/>
    <w:rsid w:val="000E0162"/>
    <w:rsid w:val="000F036F"/>
    <w:rsid w:val="00107F49"/>
    <w:rsid w:val="00134551"/>
    <w:rsid w:val="0016567C"/>
    <w:rsid w:val="001821BA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2F2692"/>
    <w:rsid w:val="00340C18"/>
    <w:rsid w:val="00361994"/>
    <w:rsid w:val="003A77CA"/>
    <w:rsid w:val="003C1E67"/>
    <w:rsid w:val="00403F68"/>
    <w:rsid w:val="004549A5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4794D"/>
    <w:rsid w:val="00756A85"/>
    <w:rsid w:val="00757DF4"/>
    <w:rsid w:val="00763FC7"/>
    <w:rsid w:val="007C61C6"/>
    <w:rsid w:val="007D2524"/>
    <w:rsid w:val="007E3028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8F4010"/>
    <w:rsid w:val="0092020C"/>
    <w:rsid w:val="0092444B"/>
    <w:rsid w:val="00933C8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E44BA"/>
    <w:rsid w:val="00C70350"/>
    <w:rsid w:val="00C80D62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