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0587" w:rsidRPr="00554B8D" w:rsidP="00B42A43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Дело  № 5-6</w:t>
      </w:r>
      <w:r w:rsidRPr="00554B8D" w:rsidR="009C45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A60C2">
        <w:rPr>
          <w:rFonts w:ascii="Times New Roman" w:eastAsia="Times New Roman" w:hAnsi="Times New Roman" w:cs="Times New Roman"/>
          <w:sz w:val="24"/>
          <w:szCs w:val="24"/>
          <w:lang w:eastAsia="ru-RU"/>
        </w:rPr>
        <w:t>360</w:t>
      </w: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</w:p>
    <w:p w:rsidR="009F0587" w:rsidRPr="00554B8D" w:rsidP="00B42A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91MS006</w:t>
      </w:r>
      <w:r w:rsidRPr="00554B8D" w:rsidR="009C45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Pr="00554B8D" w:rsidR="009C457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="005A60C2">
        <w:rPr>
          <w:rFonts w:ascii="Times New Roman" w:eastAsia="Times New Roman" w:hAnsi="Times New Roman" w:cs="Times New Roman"/>
          <w:sz w:val="24"/>
          <w:szCs w:val="24"/>
          <w:lang w:eastAsia="ru-RU"/>
        </w:rPr>
        <w:t>1599</w:t>
      </w: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A60C2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</w:p>
    <w:p w:rsidR="009F0587" w:rsidRPr="00554B8D" w:rsidP="00B42A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>УИН 04107603006</w:t>
      </w:r>
      <w:r w:rsidRPr="00554B8D" w:rsidR="009C4579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5A60C2">
        <w:rPr>
          <w:rFonts w:ascii="Times New Roman" w:eastAsia="Times New Roman" w:hAnsi="Times New Roman" w:cs="Times New Roman"/>
          <w:sz w:val="24"/>
          <w:szCs w:val="24"/>
          <w:lang w:eastAsia="ru-RU"/>
        </w:rPr>
        <w:t>003602508177</w:t>
      </w:r>
    </w:p>
    <w:p w:rsidR="009F0587" w:rsidRPr="00554B8D" w:rsidP="00B42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0587" w:rsidRPr="00554B8D" w:rsidP="00B42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9F0587" w:rsidRPr="00554B8D" w:rsidP="00B42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0587" w:rsidRPr="00554B8D" w:rsidP="00B42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июля 2025 года                                                                       </w:t>
      </w:r>
      <w:r w:rsidR="005A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пгт Ленино</w:t>
      </w:r>
    </w:p>
    <w:p w:rsidR="009F0587" w:rsidRPr="00554B8D" w:rsidP="00B42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0587" w:rsidRPr="00554B8D" w:rsidP="00B42A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 судебного участка №61 Ленинского судебного района (Ленинский муниципальный район) Республики Крым Баркалов А.В., рассмотрев в открытом судебном заседании дело об административном правонарушении, предусмотренном ч. 2 ст. 8.37 КоАП РФ в отношени</w:t>
      </w: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</w:p>
    <w:p w:rsidR="009F0587" w:rsidRPr="00554B8D" w:rsidP="00B42A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Тищенко Анатолия Ивановича</w:t>
      </w:r>
      <w:r w:rsidRPr="00554B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t>(данные изъяты)</w:t>
      </w:r>
    </w:p>
    <w:p w:rsidR="009F0587" w:rsidRPr="00554B8D" w:rsidP="00B42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724DBF" w:rsidRPr="00554B8D" w:rsidP="00724D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</w:t>
      </w:r>
      <w:r w:rsidR="005A60C2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>.07.2025г. в 2</w:t>
      </w:r>
      <w:r w:rsidR="005A60C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30 минут в ходе осуществления пограничной деятельности на побережье Азовского мор</w:t>
      </w: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1км юго-восточней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t>(данные изъяты)</w:t>
      </w: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обнаружен гр. </w:t>
      </w:r>
      <w:r w:rsidR="005A60C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Тищенко А.И.</w:t>
      </w: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осуществлял любительское рыболовство в акватории Азовского моря  и применял запретные орудия добычи (вылова), а именно: сеть ставную длинной 25м, высот</w:t>
      </w: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>а 1м, ячея 40 мм дель серого цвета,</w:t>
      </w:r>
      <w:r w:rsidRPr="00554B8D" w:rsidR="003D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наплава</w:t>
      </w:r>
      <w:r w:rsidRPr="00554B8D" w:rsidR="003D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4B8D" w:rsidR="003D59B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пенопласта</w:t>
      </w: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одностенная. При этом биологические ресурсы добыты не были.</w:t>
      </w:r>
    </w:p>
    <w:p w:rsidR="003D59BE" w:rsidRPr="00554B8D" w:rsidP="00724D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Тищенко А.И.</w:t>
      </w:r>
      <w:r w:rsidRPr="00554B8D" w:rsidR="00724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судебное заседание не явился. О дне, времени и месте рассмотрения дела извещен надлежащим образом</w:t>
      </w: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Направил в судебный уча</w:t>
      </w: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сток телефонограмму о рассмотрении административного материала в его отсутствие. С протоколом об административном правонарушении согласен. Просит вынести решение на усмотрение суда в минимальном размере.</w:t>
      </w:r>
    </w:p>
    <w:p w:rsidR="00724DBF" w:rsidRPr="00554B8D" w:rsidP="00724D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и исследовав материалы дела, суд пришел к выводу, что вина </w:t>
      </w:r>
      <w:r w:rsidR="005A60C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Тищенко А.И.</w:t>
      </w: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совершении административного правонарушения, предусмотренного ст. 8.37 ч.2 КоАП РФ доказана полностью и подтверждается совокупностью собранных по делу доказательств: </w:t>
      </w:r>
      <w:r w:rsidRPr="00554B8D" w:rsidR="003D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об </w:t>
      </w:r>
      <w:r w:rsidR="005A60C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изъятии вещей и документов от 13</w:t>
      </w:r>
      <w:r w:rsidRPr="00554B8D" w:rsidR="003D59BE">
        <w:rPr>
          <w:rFonts w:ascii="Times New Roman" w:eastAsia="Times New Roman" w:hAnsi="Times New Roman" w:cs="Times New Roman"/>
          <w:sz w:val="24"/>
          <w:szCs w:val="24"/>
          <w:lang w:eastAsia="ru-RU"/>
        </w:rPr>
        <w:t>.07.2025г (л.д.1-2), протоколом об админ</w:t>
      </w:r>
      <w:r w:rsidR="005A60C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истративном правонарушении от 13</w:t>
      </w:r>
      <w:r w:rsidRPr="00554B8D" w:rsidR="003D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.07.2025 (л.д.3-4), актом приема передачи изъятых вещей на хранение (л.д.6), телефонограммой-запросом о привлечении к административной ответственности (л.д.7), фототаблицей (л.д.9), </w:t>
      </w:r>
    </w:p>
    <w:p w:rsidR="00724DBF" w:rsidRPr="00554B8D" w:rsidP="00724D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 с ч.1, ч. 4 ст.43.1 Федерального закона «О рыболовстве и сохранении водных биологических ресурсов» Правила рыболовства являются основой осуществления рыболовства и сохранения водных биоресурсов. Правила </w:t>
      </w: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724DBF" w:rsidRPr="00554B8D" w:rsidP="00724D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п. 49.1 Правил рыболовства для Азово-Черноморского рыбохозяйственного бассейна, утвер</w:t>
      </w: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жденных Приказом Министерства сельского хозяйства России от 09.01.2020г следует, что при осуществлении любительского рыболовства запрещается применение сетей всех типов.</w:t>
      </w:r>
    </w:p>
    <w:p w:rsidR="00724DBF" w:rsidRPr="00554B8D" w:rsidP="00724D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действия </w:t>
      </w:r>
      <w:r w:rsidR="005A60C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Тищенко А.И.</w:t>
      </w: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квалифицированы по ст. 8.37 ч.2 КоАП РФ как </w:t>
      </w:r>
      <w:hyperlink r:id="rId4" w:history="1">
        <w:r w:rsidRPr="00554B8D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нарушение</w:t>
        </w:r>
      </w:hyperlink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правил, регламентирующих рыболовство.</w:t>
      </w:r>
    </w:p>
    <w:p w:rsidR="00724DBF" w:rsidRPr="00554B8D" w:rsidP="00724D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</w:t>
      </w: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4.1. КоАП РФ при назначении административного наказания </w:t>
      </w:r>
      <w:r w:rsidR="005A60C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Тищенко А.И.</w:t>
      </w: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  учитывает характер совершенного правонарушения, личность лица, совершившего правонарушение, степень его вины, отсутствие отягчающих и смягчающих обстоятельств, а потому принимая </w:t>
      </w: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</w:t>
      </w: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>ий, суд считает необходимым и достаточным для исправления правонарушителя избрать наказание в виде штрафа в минимальном размере, предусмотренном санкцией статьи с конфискацией орудий добычи (вылова) водных биологических ресурсов.</w:t>
      </w:r>
    </w:p>
    <w:p w:rsidR="00724DBF" w:rsidRPr="00554B8D" w:rsidP="00724D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</w:t>
      </w: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8.37 ч.2 , ст. 29.5, ст. 29.6, ст. 29.9, ст. 29.10 КоАП РФ, суд -</w:t>
      </w:r>
    </w:p>
    <w:p w:rsidR="009F0587" w:rsidRPr="00554B8D" w:rsidP="00B42A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587" w:rsidRPr="00554B8D" w:rsidP="00B42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724DBF" w:rsidRPr="00554B8D" w:rsidP="00724D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виновным</w:t>
      </w:r>
      <w:r w:rsidRPr="00554B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60C2" w:rsidR="005A6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Тищенко Анатолия Ивановича, </w:t>
      </w:r>
      <w:r w:rsidRPr="005A60C2" w:rsidR="005A60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28.05.1960 года рождения, уроженца пос.Приморский гор.Феодосия Крымской обл.</w:t>
      </w:r>
      <w:r w:rsidR="005A6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правонарушения, </w:t>
      </w: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предусмотренного ст. 8</w:t>
      </w:r>
      <w:r w:rsidR="005A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.37 ч.2  КоАП РФ и подвергнуть </w:t>
      </w: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административному наказанию  в виде штрафа в сумме </w:t>
      </w:r>
      <w:r w:rsidRPr="00554B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2 000 </w:t>
      </w: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>(две тысячи) рублей</w:t>
      </w:r>
      <w:r w:rsidRPr="00554B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конфискацией  орудий добычи (вылова) водных биологических ресурсов.</w:t>
      </w:r>
    </w:p>
    <w:p w:rsidR="00724DBF" w:rsidRPr="00554B8D" w:rsidP="00724D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B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Конфисковать в доход государства</w:t>
      </w: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t>(данные изъяты)</w:t>
      </w:r>
    </w:p>
    <w:p w:rsidR="0043753D" w:rsidRPr="00554B8D" w:rsidP="00437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B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Сумму штрафа необходимо внести: </w:t>
      </w:r>
    </w:p>
    <w:p w:rsidR="0043753D" w:rsidRPr="00554B8D" w:rsidP="00437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</w:t>
      </w: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Россия, Республика Крым, 295000, г. Симферополь, ул. Набережная им.60-летия СССР, 28. Почтовый адрес: Россия, Республика Крым, 295000, г. Симферополь, ул. Набережная им.60-летия СССР, 28</w:t>
      </w:r>
    </w:p>
    <w:p w:rsidR="0043753D" w:rsidRPr="00554B8D" w:rsidP="00437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B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Банковские реквизиты:</w:t>
      </w:r>
    </w:p>
    <w:p w:rsidR="0043753D" w:rsidRPr="00554B8D" w:rsidP="00437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Получатель: УФК по Республике Крым (Ми</w:t>
      </w: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нистерство юстиции Республики Крым) </w:t>
      </w:r>
    </w:p>
    <w:p w:rsidR="0043753D" w:rsidRPr="00554B8D" w:rsidP="00437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Наименование банка: Отделение Республика Крым Банка России//УФК по Республике Крым г.Симферополь </w:t>
      </w:r>
    </w:p>
    <w:p w:rsidR="0043753D" w:rsidRPr="00554B8D" w:rsidP="00437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ИНН 9102013284, КПП 910201001, БИК 013510002, ОГРН 1149102019164</w:t>
      </w:r>
    </w:p>
    <w:p w:rsidR="0043753D" w:rsidRPr="00554B8D" w:rsidP="00437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Единый казначейский счет  40102810645370000035</w:t>
      </w:r>
    </w:p>
    <w:p w:rsidR="0043753D" w:rsidRPr="00554B8D" w:rsidP="00437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>- К</w:t>
      </w: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азначейский счет  03100643000000017500</w:t>
      </w:r>
    </w:p>
    <w:p w:rsidR="0043753D" w:rsidRPr="00554B8D" w:rsidP="00437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Лицевой счет  04752203230 в УФК по  Республике Крым</w:t>
      </w:r>
    </w:p>
    <w:p w:rsidR="0043753D" w:rsidRPr="00554B8D" w:rsidP="00437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Сводного реестра 35220323, ОКТМО 35627000,</w:t>
      </w:r>
    </w:p>
    <w:p w:rsidR="0043753D" w:rsidRPr="00554B8D" w:rsidP="00437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828 1 16 01083 01 0037 140</w:t>
      </w:r>
    </w:p>
    <w:p w:rsidR="00724DBF" w:rsidRPr="00554B8D" w:rsidP="00724D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 w:rsidR="005A60C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Тищенко А.И.</w:t>
      </w: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в соответствии с ч.1 ст. 32.2 КоАП РФ административный </w:t>
      </w: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</w:t>
      </w: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статьи, либо со дня истечения срока отсрочки или срока рассрочки, предусмотренных статьей 31.5 настоящего Кодекса.</w:t>
      </w:r>
    </w:p>
    <w:p w:rsidR="00724DBF" w:rsidRPr="00554B8D" w:rsidP="00724D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</w:t>
      </w: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</w:t>
      </w: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F0587" w:rsidRPr="00554B8D" w:rsidP="00724D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 может быть обжаловано в Ленинский районный суд Республики Крым через мирового судью в </w:t>
      </w: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10-ти суток  со дня вручения или получения копии постановления.</w:t>
      </w:r>
    </w:p>
    <w:p w:rsidR="00B42A43" w:rsidRPr="00554B8D" w:rsidP="00B42A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A43" w:rsidRPr="00554B8D" w:rsidP="00B42A43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                                                                          А.В. Баркалов</w:t>
      </w:r>
    </w:p>
    <w:sectPr w:rsidSect="00D05A16">
      <w:pgSz w:w="11906" w:h="16838"/>
      <w:pgMar w:top="709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DB"/>
    <w:rsid w:val="0001038D"/>
    <w:rsid w:val="000A0C99"/>
    <w:rsid w:val="000A69A8"/>
    <w:rsid w:val="000A6D0E"/>
    <w:rsid w:val="000E19CD"/>
    <w:rsid w:val="000F5622"/>
    <w:rsid w:val="00163AC4"/>
    <w:rsid w:val="00163E5C"/>
    <w:rsid w:val="001D032E"/>
    <w:rsid w:val="001F6A0F"/>
    <w:rsid w:val="0022400D"/>
    <w:rsid w:val="002346AE"/>
    <w:rsid w:val="00263292"/>
    <w:rsid w:val="0029045C"/>
    <w:rsid w:val="002A54E2"/>
    <w:rsid w:val="002E1C11"/>
    <w:rsid w:val="0036216A"/>
    <w:rsid w:val="003D59BE"/>
    <w:rsid w:val="003F61C2"/>
    <w:rsid w:val="00410428"/>
    <w:rsid w:val="00420ADA"/>
    <w:rsid w:val="00426B76"/>
    <w:rsid w:val="00435360"/>
    <w:rsid w:val="0043753D"/>
    <w:rsid w:val="004A7B73"/>
    <w:rsid w:val="004C13F3"/>
    <w:rsid w:val="004E32FB"/>
    <w:rsid w:val="004F5A1B"/>
    <w:rsid w:val="00554B8D"/>
    <w:rsid w:val="00562D1A"/>
    <w:rsid w:val="005A60C2"/>
    <w:rsid w:val="005B34DB"/>
    <w:rsid w:val="005D38E7"/>
    <w:rsid w:val="005F6329"/>
    <w:rsid w:val="00674670"/>
    <w:rsid w:val="00676C38"/>
    <w:rsid w:val="006A5545"/>
    <w:rsid w:val="006E4D8D"/>
    <w:rsid w:val="00724DBF"/>
    <w:rsid w:val="00733006"/>
    <w:rsid w:val="00782BD0"/>
    <w:rsid w:val="007949ED"/>
    <w:rsid w:val="008256C0"/>
    <w:rsid w:val="00916268"/>
    <w:rsid w:val="00960C07"/>
    <w:rsid w:val="009C4579"/>
    <w:rsid w:val="009F0587"/>
    <w:rsid w:val="00A2576C"/>
    <w:rsid w:val="00A275AC"/>
    <w:rsid w:val="00A34A27"/>
    <w:rsid w:val="00A751E5"/>
    <w:rsid w:val="00AA17EB"/>
    <w:rsid w:val="00AB414C"/>
    <w:rsid w:val="00B02D92"/>
    <w:rsid w:val="00B42A43"/>
    <w:rsid w:val="00B4692C"/>
    <w:rsid w:val="00B72959"/>
    <w:rsid w:val="00B802B0"/>
    <w:rsid w:val="00C2082C"/>
    <w:rsid w:val="00CF7308"/>
    <w:rsid w:val="00D05A16"/>
    <w:rsid w:val="00D236B1"/>
    <w:rsid w:val="00D36F96"/>
    <w:rsid w:val="00D65FCA"/>
    <w:rsid w:val="00D702F8"/>
    <w:rsid w:val="00D74979"/>
    <w:rsid w:val="00DC186E"/>
    <w:rsid w:val="00DE600C"/>
    <w:rsid w:val="00E04755"/>
    <w:rsid w:val="00E22642"/>
    <w:rsid w:val="00E9476B"/>
    <w:rsid w:val="00ED0C57"/>
    <w:rsid w:val="00F16BF3"/>
    <w:rsid w:val="00FB74F7"/>
    <w:rsid w:val="00FC7D1B"/>
    <w:rsid w:val="00FE38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0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724D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B04C67B3AA9E8D08BB8FFE6F44D4404FEB298DB1E74C05CB436DEE31DA0AE5BC3D20B561632414CF0u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