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1A8C" w:rsidRPr="00703F5A" w:rsidP="009D1A8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D1A8C" w:rsidP="009D1A8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</w:t>
      </w:r>
      <w:r w:rsidRPr="00586C9C">
        <w:rPr>
          <w:sz w:val="28"/>
          <w:szCs w:val="28"/>
        </w:rPr>
        <w:t>5-61-</w:t>
      </w:r>
      <w:r w:rsidR="00550C03">
        <w:rPr>
          <w:sz w:val="28"/>
          <w:szCs w:val="28"/>
        </w:rPr>
        <w:t>367</w:t>
      </w:r>
      <w:r>
        <w:rPr>
          <w:sz w:val="28"/>
          <w:szCs w:val="28"/>
        </w:rPr>
        <w:t>/2020</w:t>
      </w:r>
    </w:p>
    <w:p w:rsidR="009D1A8C" w:rsidRPr="00F13B7E" w:rsidP="009D1A8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F13B7E">
        <w:rPr>
          <w:sz w:val="28"/>
          <w:szCs w:val="28"/>
        </w:rPr>
        <w:t>0061-01-20</w:t>
      </w:r>
      <w:r>
        <w:rPr>
          <w:sz w:val="28"/>
          <w:szCs w:val="28"/>
        </w:rPr>
        <w:t>20</w:t>
      </w:r>
      <w:r w:rsidRPr="00F13B7E">
        <w:rPr>
          <w:sz w:val="28"/>
          <w:szCs w:val="28"/>
        </w:rPr>
        <w:t>-00</w:t>
      </w:r>
      <w:r w:rsidR="00550C03">
        <w:rPr>
          <w:sz w:val="28"/>
          <w:szCs w:val="28"/>
        </w:rPr>
        <w:t>1025-93</w:t>
      </w:r>
    </w:p>
    <w:p w:rsidR="009D1A8C" w:rsidRPr="00F13B7E" w:rsidP="009D1A8C">
      <w:pPr>
        <w:jc w:val="right"/>
        <w:rPr>
          <w:sz w:val="28"/>
          <w:szCs w:val="28"/>
        </w:rPr>
      </w:pPr>
    </w:p>
    <w:p w:rsidR="009D1A8C" w:rsidRPr="00703F5A" w:rsidP="009D1A8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D1A8C" w:rsidP="009D1A8C">
      <w:pPr>
        <w:jc w:val="both"/>
        <w:rPr>
          <w:sz w:val="28"/>
          <w:szCs w:val="28"/>
          <w:lang w:val="uk-UA"/>
        </w:rPr>
      </w:pPr>
    </w:p>
    <w:p w:rsidR="009D1A8C" w:rsidRPr="00703F5A" w:rsidP="009D1A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06 августа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9D1A8C" w:rsidRPr="00703F5A" w:rsidP="009D1A8C">
      <w:pPr>
        <w:jc w:val="both"/>
        <w:rPr>
          <w:sz w:val="28"/>
          <w:szCs w:val="28"/>
          <w:lang w:val="uk-UA"/>
        </w:rPr>
      </w:pPr>
    </w:p>
    <w:p w:rsidR="009D1A8C" w:rsidP="009D1A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 xml:space="preserve">поступивший из ОГИБДД ОМВД РФ по Ленинскому району  Республики Крым </w:t>
      </w:r>
      <w:r w:rsidRPr="008E588B">
        <w:rPr>
          <w:sz w:val="28"/>
          <w:szCs w:val="28"/>
        </w:rPr>
        <w:t>о привлечении к</w:t>
      </w:r>
      <w:r w:rsidRPr="008E588B">
        <w:rPr>
          <w:sz w:val="28"/>
          <w:szCs w:val="28"/>
        </w:rPr>
        <w:t xml:space="preserve"> административной ответственности</w:t>
      </w:r>
      <w:r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460165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9D1A8C" w:rsidP="004601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p w:rsidR="009D1A8C" w:rsidRPr="001304B3" w:rsidP="004601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Горяного Данилу Ивановича</w:t>
            </w:r>
            <w:r w:rsidRPr="001304B3">
              <w:rPr>
                <w:b/>
                <w:sz w:val="28"/>
                <w:szCs w:val="28"/>
              </w:rPr>
              <w:t>,</w:t>
            </w:r>
          </w:p>
          <w:p w:rsidR="009D1A8C" w:rsidP="0046016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D1A8C" w:rsidP="00460165">
            <w:pPr>
              <w:jc w:val="both"/>
              <w:rPr>
                <w:sz w:val="28"/>
                <w:szCs w:val="28"/>
              </w:rPr>
            </w:pPr>
          </w:p>
        </w:tc>
      </w:tr>
    </w:tbl>
    <w:p w:rsidR="009D1A8C" w:rsidRPr="00703F5A" w:rsidP="009D1A8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12.26</w:t>
      </w:r>
      <w:r w:rsidRPr="00703F5A">
        <w:rPr>
          <w:sz w:val="28"/>
          <w:szCs w:val="28"/>
        </w:rPr>
        <w:t xml:space="preserve"> ч. 1 КоАП РФ, -</w:t>
      </w:r>
    </w:p>
    <w:p w:rsidR="009D1A8C" w:rsidRPr="00703F5A" w:rsidP="009D1A8C">
      <w:pPr>
        <w:jc w:val="both"/>
        <w:rPr>
          <w:sz w:val="28"/>
          <w:szCs w:val="28"/>
        </w:rPr>
      </w:pPr>
    </w:p>
    <w:p w:rsidR="009D1A8C" w:rsidP="009D1A8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D1A8C" w:rsidP="009D1A8C">
      <w:pPr>
        <w:jc w:val="both"/>
        <w:rPr>
          <w:sz w:val="28"/>
          <w:szCs w:val="28"/>
        </w:rPr>
      </w:pPr>
    </w:p>
    <w:p w:rsidR="009D1A8C" w:rsidP="009D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Согласно протокола</w:t>
      </w:r>
      <w:r>
        <w:rPr>
          <w:sz w:val="28"/>
          <w:szCs w:val="28"/>
        </w:rPr>
        <w:t xml:space="preserve">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50C03">
        <w:rPr>
          <w:sz w:val="28"/>
          <w:szCs w:val="28"/>
        </w:rPr>
        <w:t xml:space="preserve"> водитель </w:t>
      </w:r>
      <w:r w:rsidR="00550C03">
        <w:rPr>
          <w:sz w:val="28"/>
          <w:szCs w:val="28"/>
        </w:rPr>
        <w:t>Горяной</w:t>
      </w:r>
      <w:r w:rsidR="00550C03">
        <w:rPr>
          <w:sz w:val="28"/>
          <w:szCs w:val="28"/>
        </w:rPr>
        <w:t xml:space="preserve"> Д.И. </w:t>
      </w:r>
      <w:r w:rsidR="00DD6810">
        <w:rPr>
          <w:sz w:val="28"/>
          <w:szCs w:val="28"/>
        </w:rPr>
        <w:t xml:space="preserve">управлял транспортным средством: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D6810">
        <w:rPr>
          <w:sz w:val="28"/>
          <w:szCs w:val="28"/>
        </w:rPr>
        <w:t xml:space="preserve"> без государственного регистрационного знака, принадлежащим ему на праве собственности, с признаками опьянения: нарушение речи, резкое изменение окраски кожных покровов лица. Будучи отстраненным от управления транспортным средством в нарушение п.2.3.2 ПДД РФ отказался от прохождения освидетельствования на состояние опьянения,  а также отказался  о</w:t>
      </w:r>
      <w:r>
        <w:rPr>
          <w:sz w:val="28"/>
          <w:szCs w:val="28"/>
        </w:rPr>
        <w:t>т прохождения медицинского освидетельствования н</w:t>
      </w:r>
      <w:r w:rsidR="00DD6810">
        <w:rPr>
          <w:sz w:val="28"/>
          <w:szCs w:val="28"/>
        </w:rPr>
        <w:t>а состояние опьянения</w:t>
      </w:r>
      <w:r>
        <w:rPr>
          <w:sz w:val="28"/>
          <w:szCs w:val="28"/>
        </w:rPr>
        <w:t xml:space="preserve">, не выполнив законного требования уполномоченного должностного лица. В действиях </w:t>
      </w:r>
      <w:r w:rsidR="00DD6810">
        <w:rPr>
          <w:sz w:val="28"/>
          <w:szCs w:val="28"/>
        </w:rPr>
        <w:t>Горяного Д.И.</w:t>
      </w:r>
      <w:r>
        <w:rPr>
          <w:sz w:val="28"/>
          <w:szCs w:val="28"/>
        </w:rPr>
        <w:t xml:space="preserve"> не содержится признаков уголовно-нак</w:t>
      </w:r>
      <w:r>
        <w:rPr>
          <w:sz w:val="28"/>
          <w:szCs w:val="28"/>
        </w:rPr>
        <w:t>азуемого деяния.</w:t>
      </w:r>
    </w:p>
    <w:p w:rsidR="00DD6810" w:rsidP="009D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Горяной Д.И. в судебное заседание не явился. О дне, времени и месте рассмотрения дела извещен надлежащим образом. Предоставил суду заявление о рассмотрении дела в его отсутствие. С протоколом об административном правонарушении согласен, п</w:t>
      </w:r>
      <w:r>
        <w:rPr>
          <w:sz w:val="28"/>
          <w:szCs w:val="28"/>
        </w:rPr>
        <w:t>росит суд назначить минимальное наказание.</w:t>
      </w:r>
    </w:p>
    <w:p w:rsidR="009D1A8C" w:rsidP="00DD68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исследовав материалы дела,  суд считает, что вина Горяного Д.И. в совершении административного правонарушения,  предусмотренного ст. 12.26 ч.1 КоАП РФ доказана полностью и подтверждается совокупностью соб</w:t>
      </w:r>
      <w:r>
        <w:rPr>
          <w:sz w:val="28"/>
          <w:szCs w:val="28"/>
        </w:rPr>
        <w:t>ранных  по делу доказательств.</w:t>
      </w:r>
    </w:p>
    <w:p w:rsidR="009D1A8C" w:rsidRPr="00EA39E5" w:rsidP="009D1A8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Из п.2.3.2 Правил дорожного движения следует, что  по требованию должностных лиц, </w:t>
      </w:r>
      <w:r>
        <w:rPr>
          <w:rFonts w:eastAsiaTheme="minorHAnsi"/>
          <w:sz w:val="28"/>
          <w:szCs w:val="28"/>
          <w:lang w:eastAsia="en-US"/>
        </w:rPr>
        <w:t xml:space="preserve">уполномоченных на осуществление федерального государственного надзора в области безопасности дорожного движения водитель транспортного </w:t>
      </w:r>
      <w:r w:rsidRPr="00EA39E5">
        <w:rPr>
          <w:rFonts w:eastAsiaTheme="minorHAnsi"/>
          <w:sz w:val="28"/>
          <w:szCs w:val="28"/>
          <w:lang w:eastAsia="en-US"/>
        </w:rPr>
        <w:t>средств</w:t>
      </w:r>
      <w:r w:rsidRPr="00EA39E5">
        <w:rPr>
          <w:rFonts w:eastAsiaTheme="minorHAnsi"/>
          <w:sz w:val="28"/>
          <w:szCs w:val="28"/>
          <w:lang w:eastAsia="en-US"/>
        </w:rPr>
        <w:t xml:space="preserve">а обязан проходить освидетельствование на состояние алкогольного опьянения и </w:t>
      </w:r>
      <w:hyperlink r:id="rId4" w:history="1">
        <w:r w:rsidRPr="00EA39E5">
          <w:rPr>
            <w:rStyle w:val="Hyperlink"/>
            <w:rFonts w:eastAsiaTheme="minorHAnsi"/>
            <w:color w:val="auto"/>
            <w:sz w:val="28"/>
            <w:szCs w:val="28"/>
            <w:u w:val="none"/>
            <w:lang w:eastAsia="en-US"/>
          </w:rPr>
          <w:t>медицинское освидетельствование</w:t>
        </w:r>
      </w:hyperlink>
      <w:r w:rsidRPr="00EA39E5">
        <w:rPr>
          <w:rFonts w:eastAsiaTheme="minorHAnsi"/>
          <w:sz w:val="28"/>
          <w:szCs w:val="28"/>
          <w:lang w:eastAsia="en-US"/>
        </w:rPr>
        <w:t xml:space="preserve"> на состояние опь</w:t>
      </w:r>
      <w:r w:rsidRPr="00EA39E5">
        <w:rPr>
          <w:rFonts w:eastAsiaTheme="minorHAnsi"/>
          <w:sz w:val="28"/>
          <w:szCs w:val="28"/>
          <w:lang w:eastAsia="en-US"/>
        </w:rPr>
        <w:t>янения.</w:t>
      </w:r>
    </w:p>
    <w:p w:rsidR="009D1A8C" w:rsidP="009D1A8C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п. 2 Порядка проведения медицинского 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опьянения (алкогольного, наркотического или иного токсического) / приложение N 1 к приказу Министерства здравоохранения Российской Федерации от 18 декабря 2015 г. </w:t>
      </w:r>
      <w:r>
        <w:rPr>
          <w:rFonts w:ascii="Times New Roman" w:hAnsi="Times New Roman" w:cs="Times New Roman"/>
          <w:sz w:val="28"/>
          <w:szCs w:val="28"/>
        </w:rPr>
        <w:t>N 933н - целью медицинского освидетельствования является установление наличия или отсутствия состояния опьянения, фактов употребления алкоголя, наркотических средств, психотропных, новых потенциально опасных психоактивных, одурманивающих или иных вызывающи</w:t>
      </w:r>
      <w:r>
        <w:rPr>
          <w:rFonts w:ascii="Times New Roman" w:hAnsi="Times New Roman" w:cs="Times New Roman"/>
          <w:sz w:val="28"/>
          <w:szCs w:val="28"/>
        </w:rPr>
        <w:t>х опьянение веществ в случаях, установленных законодательством Российской Федерации.</w:t>
      </w:r>
    </w:p>
    <w:p w:rsidR="009D1A8C" w:rsidRPr="005B79F1" w:rsidP="009D1A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пункта  9 Постановления Пленума Верховного Суда Российской Федерации от 24 октября 2006 года № 18 "О некоторых вопросах, возникающих у судов при применении Особенной ча</w:t>
      </w:r>
      <w:r>
        <w:rPr>
          <w:sz w:val="28"/>
          <w:szCs w:val="28"/>
        </w:rPr>
        <w:t xml:space="preserve">сти Кодекса Российской Федерации об административных </w:t>
      </w:r>
      <w:r w:rsidRPr="005B79F1">
        <w:rPr>
          <w:sz w:val="28"/>
          <w:szCs w:val="28"/>
        </w:rPr>
        <w:t>правонарушениях" следует, что 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</w:t>
      </w:r>
      <w:r w:rsidRPr="005B79F1">
        <w:rPr>
          <w:sz w:val="28"/>
          <w:szCs w:val="28"/>
        </w:rPr>
        <w:t>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9D1A8C" w:rsidP="009D1A8C">
      <w:pPr>
        <w:jc w:val="both"/>
        <w:rPr>
          <w:sz w:val="28"/>
          <w:szCs w:val="28"/>
        </w:rPr>
      </w:pPr>
      <w:r w:rsidRPr="005B79F1">
        <w:rPr>
          <w:sz w:val="28"/>
          <w:szCs w:val="28"/>
        </w:rPr>
        <w:tab/>
        <w:t xml:space="preserve">Согласно ч.1, ч.2 ст. 26.2 КоАП РФ доказательствами </w:t>
      </w:r>
      <w:r w:rsidRPr="005B79F1">
        <w:rPr>
          <w:sz w:val="28"/>
          <w:szCs w:val="28"/>
        </w:rPr>
        <w:t xml:space="preserve">по делу об административном правонарушении являются любые фактические данные, на основании которых судья, орган, должностное лицо, в производстве </w:t>
      </w:r>
      <w:r>
        <w:rPr>
          <w:sz w:val="28"/>
          <w:szCs w:val="28"/>
        </w:rPr>
        <w:t>которых находится дело, устанавливают наличие или отсутствие события административного правонарушения, виновно</w:t>
      </w:r>
      <w:r>
        <w:rPr>
          <w:sz w:val="28"/>
          <w:szCs w:val="28"/>
        </w:rPr>
        <w:t>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</w:t>
      </w:r>
      <w:r>
        <w:rPr>
          <w:sz w:val="28"/>
          <w:szCs w:val="28"/>
        </w:rPr>
        <w:t>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</w:t>
      </w:r>
      <w:r>
        <w:rPr>
          <w:sz w:val="28"/>
          <w:szCs w:val="28"/>
        </w:rPr>
        <w:t>твенными доказательствами.</w:t>
      </w:r>
    </w:p>
    <w:p w:rsidR="009D1A8C" w:rsidRPr="00CD0130" w:rsidP="009D1A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Оценивая все </w:t>
      </w:r>
      <w:r w:rsidRPr="00F362C0">
        <w:rPr>
          <w:sz w:val="28"/>
          <w:szCs w:val="28"/>
        </w:rPr>
        <w:t xml:space="preserve">доказательства в совокупности, суд в качестве доказательств по делу </w:t>
      </w:r>
      <w:r>
        <w:rPr>
          <w:sz w:val="28"/>
          <w:szCs w:val="28"/>
        </w:rPr>
        <w:t xml:space="preserve">принимает: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D45">
        <w:rPr>
          <w:sz w:val="28"/>
          <w:szCs w:val="28"/>
        </w:rPr>
        <w:t>об административном правонарушении (л.д.</w:t>
      </w:r>
      <w:r>
        <w:rPr>
          <w:sz w:val="28"/>
          <w:szCs w:val="28"/>
        </w:rPr>
        <w:t>3</w:t>
      </w:r>
      <w:r w:rsidRPr="00703D45">
        <w:rPr>
          <w:sz w:val="28"/>
          <w:szCs w:val="28"/>
        </w:rPr>
        <w:t xml:space="preserve">), </w:t>
      </w:r>
      <w:r w:rsidR="00161139">
        <w:rPr>
          <w:sz w:val="28"/>
          <w:szCs w:val="28"/>
        </w:rPr>
        <w:t xml:space="preserve">рапорт инспектора ДПС (л.д.4), </w:t>
      </w:r>
      <w:r>
        <w:rPr>
          <w:sz w:val="28"/>
          <w:szCs w:val="28"/>
        </w:rPr>
        <w:t xml:space="preserve">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</w:t>
      </w:r>
      <w:r>
        <w:rPr>
          <w:sz w:val="28"/>
          <w:szCs w:val="28"/>
        </w:rPr>
        <w:t xml:space="preserve"> отстранении от упра</w:t>
      </w:r>
      <w:r w:rsidR="002D6451">
        <w:rPr>
          <w:sz w:val="28"/>
          <w:szCs w:val="28"/>
        </w:rPr>
        <w:t>вления транспортным средством (</w:t>
      </w:r>
      <w:r>
        <w:rPr>
          <w:sz w:val="28"/>
          <w:szCs w:val="28"/>
        </w:rPr>
        <w:t>л.д.</w:t>
      </w:r>
      <w:r w:rsidR="00161139">
        <w:rPr>
          <w:sz w:val="28"/>
          <w:szCs w:val="28"/>
        </w:rPr>
        <w:t>7</w:t>
      </w:r>
      <w:r>
        <w:rPr>
          <w:sz w:val="28"/>
          <w:szCs w:val="28"/>
        </w:rPr>
        <w:t xml:space="preserve">), акт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освидетельствования на состояние алкогольного опьянения – не проводилось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161139">
        <w:rPr>
          <w:sz w:val="28"/>
          <w:szCs w:val="28"/>
        </w:rPr>
        <w:t>8</w:t>
      </w:r>
      <w:r>
        <w:rPr>
          <w:sz w:val="28"/>
          <w:szCs w:val="28"/>
        </w:rPr>
        <w:t xml:space="preserve">),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направлении на медицинское освидетельствование на состояние </w:t>
      </w:r>
      <w:r>
        <w:rPr>
          <w:sz w:val="28"/>
          <w:szCs w:val="28"/>
        </w:rPr>
        <w:t xml:space="preserve">опьянения, согласно которого при наличии признаков опьянения: </w:t>
      </w:r>
      <w:r w:rsidR="00161139">
        <w:rPr>
          <w:sz w:val="28"/>
          <w:szCs w:val="28"/>
        </w:rPr>
        <w:t>нарушение речи, резкое изменение окраски кожных покровов лица, поведение не соответствующее обстановке,  и</w:t>
      </w:r>
      <w:r>
        <w:rPr>
          <w:sz w:val="28"/>
          <w:szCs w:val="28"/>
        </w:rPr>
        <w:t xml:space="preserve"> при отказе от прохождения освидетельствования на состояние алкогольного опьянения </w:t>
      </w:r>
      <w:r w:rsidR="00161139">
        <w:rPr>
          <w:sz w:val="28"/>
          <w:szCs w:val="28"/>
        </w:rPr>
        <w:t>Горяной Д.И.</w:t>
      </w:r>
      <w:r>
        <w:rPr>
          <w:sz w:val="28"/>
          <w:szCs w:val="28"/>
        </w:rPr>
        <w:t xml:space="preserve"> отказался пройти медицинское освидетельствование (л.д.</w:t>
      </w:r>
      <w:r w:rsidR="00161139">
        <w:rPr>
          <w:sz w:val="28"/>
          <w:szCs w:val="28"/>
        </w:rPr>
        <w:t>9</w:t>
      </w:r>
      <w:r>
        <w:rPr>
          <w:sz w:val="28"/>
          <w:szCs w:val="28"/>
        </w:rPr>
        <w:t xml:space="preserve">), протокол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доставлении в ОМВД РФ по Лен</w:t>
      </w:r>
      <w:r w:rsidR="00161139">
        <w:rPr>
          <w:sz w:val="28"/>
          <w:szCs w:val="28"/>
        </w:rPr>
        <w:t xml:space="preserve">инскому району </w:t>
      </w:r>
      <w:r w:rsidR="00161139">
        <w:rPr>
          <w:sz w:val="28"/>
          <w:szCs w:val="28"/>
        </w:rPr>
        <w:t xml:space="preserve">( </w:t>
      </w:r>
      <w:r w:rsidR="00161139">
        <w:rPr>
          <w:sz w:val="28"/>
          <w:szCs w:val="28"/>
        </w:rPr>
        <w:t>л.д.10</w:t>
      </w:r>
      <w:r>
        <w:rPr>
          <w:sz w:val="28"/>
          <w:szCs w:val="28"/>
        </w:rPr>
        <w:t xml:space="preserve">), </w:t>
      </w:r>
      <w:r w:rsidRPr="00CF4D13" w:rsidR="00161139">
        <w:rPr>
          <w:sz w:val="28"/>
          <w:szCs w:val="28"/>
        </w:rPr>
        <w:t>видеозапись с места  совершения административного правонарушения, которая</w:t>
      </w:r>
      <w:r w:rsidRPr="004850DF" w:rsidR="00161139">
        <w:rPr>
          <w:color w:val="FF0000"/>
          <w:sz w:val="28"/>
          <w:szCs w:val="28"/>
        </w:rPr>
        <w:t xml:space="preserve"> </w:t>
      </w:r>
      <w:r w:rsidR="00161139">
        <w:rPr>
          <w:sz w:val="28"/>
          <w:szCs w:val="28"/>
        </w:rPr>
        <w:t xml:space="preserve">в полном объеме воспроизводит обстоятельства и событие административного правонарушения (л.д.11), протокол об административном правонарушении по ст. 12.6 КоАП РФ </w:t>
      </w:r>
      <w:r w:rsidR="00161139">
        <w:rPr>
          <w:sz w:val="28"/>
          <w:szCs w:val="28"/>
        </w:rPr>
        <w:t xml:space="preserve">( </w:t>
      </w:r>
      <w:r w:rsidR="00161139">
        <w:rPr>
          <w:sz w:val="28"/>
          <w:szCs w:val="28"/>
        </w:rPr>
        <w:t xml:space="preserve">л.д.12), </w:t>
      </w:r>
      <w:r>
        <w:rPr>
          <w:sz w:val="28"/>
          <w:szCs w:val="28"/>
        </w:rPr>
        <w:t>сведения о привлечении</w:t>
      </w:r>
      <w:r w:rsidR="00161139">
        <w:rPr>
          <w:sz w:val="28"/>
          <w:szCs w:val="28"/>
        </w:rPr>
        <w:t xml:space="preserve"> Горяного Д.И. </w:t>
      </w:r>
      <w:r>
        <w:rPr>
          <w:sz w:val="28"/>
          <w:szCs w:val="28"/>
        </w:rPr>
        <w:t xml:space="preserve">к административной </w:t>
      </w:r>
      <w:r>
        <w:rPr>
          <w:sz w:val="28"/>
          <w:szCs w:val="28"/>
        </w:rPr>
        <w:t>ответственности</w:t>
      </w:r>
      <w:r w:rsidR="00161139">
        <w:rPr>
          <w:sz w:val="28"/>
          <w:szCs w:val="28"/>
        </w:rPr>
        <w:t xml:space="preserve"> – не привлекался</w:t>
      </w:r>
      <w:r>
        <w:rPr>
          <w:sz w:val="28"/>
          <w:szCs w:val="28"/>
        </w:rPr>
        <w:t xml:space="preserve"> ( л.д.1</w:t>
      </w:r>
      <w:r w:rsidR="00161139">
        <w:rPr>
          <w:sz w:val="28"/>
          <w:szCs w:val="28"/>
        </w:rPr>
        <w:t>3-14</w:t>
      </w:r>
      <w:r>
        <w:rPr>
          <w:sz w:val="28"/>
          <w:szCs w:val="28"/>
        </w:rPr>
        <w:t>), справку к протокол</w:t>
      </w:r>
      <w:r>
        <w:rPr>
          <w:sz w:val="28"/>
          <w:szCs w:val="28"/>
        </w:rPr>
        <w:t>у об а</w:t>
      </w:r>
      <w:r w:rsidR="00161139">
        <w:rPr>
          <w:sz w:val="28"/>
          <w:szCs w:val="28"/>
        </w:rPr>
        <w:t>дминистративном правонарушении ( л.д.15), удостоверение тракториста-машиниста</w:t>
      </w:r>
      <w:r w:rsidR="002D6451">
        <w:rPr>
          <w:sz w:val="28"/>
          <w:szCs w:val="28"/>
        </w:rPr>
        <w:t xml:space="preserve"> (л.д.20-21)</w:t>
      </w:r>
      <w:r w:rsidR="00161139">
        <w:rPr>
          <w:sz w:val="28"/>
          <w:szCs w:val="28"/>
        </w:rPr>
        <w:t>.</w:t>
      </w:r>
    </w:p>
    <w:p w:rsidR="009D1A8C" w:rsidRPr="00FB329B" w:rsidP="009D1A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0130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61139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161139" w:rsidR="00161139">
        <w:rPr>
          <w:rFonts w:ascii="Times New Roman" w:hAnsi="Times New Roman" w:cs="Times New Roman"/>
          <w:sz w:val="28"/>
          <w:szCs w:val="28"/>
        </w:rPr>
        <w:t xml:space="preserve">Горяного Д.И. </w:t>
      </w:r>
      <w:r w:rsidRPr="00161139">
        <w:rPr>
          <w:rFonts w:ascii="Times New Roman" w:hAnsi="Times New Roman" w:cs="Times New Roman"/>
          <w:sz w:val="28"/>
          <w:szCs w:val="28"/>
        </w:rPr>
        <w:t xml:space="preserve">  правильно квалифицированы по ч. 1 ст. 12.26 КоАП РФ, как не</w:t>
      </w:r>
      <w:r w:rsidRPr="00FB329B">
        <w:rPr>
          <w:rFonts w:ascii="Times New Roman" w:hAnsi="Times New Roman" w:cs="Times New Roman"/>
          <w:sz w:val="28"/>
          <w:szCs w:val="28"/>
        </w:rPr>
        <w:t xml:space="preserve">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При этом  действия </w:t>
      </w:r>
      <w:r w:rsidRPr="00161139" w:rsidR="00161139">
        <w:rPr>
          <w:rFonts w:ascii="Times New Roman" w:hAnsi="Times New Roman" w:cs="Times New Roman"/>
          <w:sz w:val="28"/>
          <w:szCs w:val="28"/>
        </w:rPr>
        <w:t xml:space="preserve">Горяного Д.И.   </w:t>
      </w:r>
      <w:r w:rsidRPr="00FB329B">
        <w:rPr>
          <w:rFonts w:ascii="Times New Roman" w:hAnsi="Times New Roman" w:cs="Times New Roman"/>
          <w:sz w:val="28"/>
          <w:szCs w:val="28"/>
        </w:rPr>
        <w:t xml:space="preserve">  не содержат уголовно наказуемого </w:t>
      </w:r>
      <w:hyperlink r:id="rId5" w:history="1">
        <w:r w:rsidRPr="00FB329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деяния</w:t>
        </w:r>
      </w:hyperlink>
      <w:r w:rsidRPr="00FB329B">
        <w:rPr>
          <w:rFonts w:ascii="Times New Roman" w:hAnsi="Times New Roman" w:cs="Times New Roman"/>
          <w:sz w:val="28"/>
          <w:szCs w:val="28"/>
        </w:rPr>
        <w:t>.</w:t>
      </w:r>
    </w:p>
    <w:p w:rsidR="009D1A8C" w:rsidRPr="00664BC6" w:rsidP="009D1A8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64BC6">
        <w:rPr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sz w:val="28"/>
          <w:szCs w:val="28"/>
        </w:rPr>
        <w:t xml:space="preserve"> </w:t>
      </w:r>
      <w:r w:rsidRPr="00161139" w:rsidR="00161139">
        <w:rPr>
          <w:sz w:val="28"/>
          <w:szCs w:val="28"/>
        </w:rPr>
        <w:t>Горяно</w:t>
      </w:r>
      <w:r w:rsidR="00161139">
        <w:rPr>
          <w:sz w:val="28"/>
          <w:szCs w:val="28"/>
        </w:rPr>
        <w:t>му</w:t>
      </w:r>
      <w:r w:rsidRPr="00161139" w:rsidR="00161139">
        <w:rPr>
          <w:sz w:val="28"/>
          <w:szCs w:val="28"/>
        </w:rPr>
        <w:t xml:space="preserve"> Д.И.   </w:t>
      </w:r>
      <w:r w:rsidRPr="00CF4D13"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суд  учитывает характер совершенного п</w:t>
      </w:r>
      <w:r w:rsidRPr="00664BC6">
        <w:rPr>
          <w:sz w:val="28"/>
          <w:szCs w:val="28"/>
        </w:rPr>
        <w:t>равонарушения, личность лица,</w:t>
      </w:r>
      <w:r>
        <w:rPr>
          <w:sz w:val="28"/>
          <w:szCs w:val="28"/>
        </w:rPr>
        <w:t xml:space="preserve"> </w:t>
      </w:r>
      <w:r w:rsidRPr="00664BC6">
        <w:rPr>
          <w:sz w:val="28"/>
          <w:szCs w:val="28"/>
        </w:rPr>
        <w:t>совершившего правонарушение,</w:t>
      </w:r>
      <w:r>
        <w:rPr>
          <w:sz w:val="28"/>
          <w:szCs w:val="28"/>
        </w:rPr>
        <w:t xml:space="preserve"> который </w:t>
      </w:r>
      <w:r w:rsidR="00161139">
        <w:rPr>
          <w:sz w:val="28"/>
          <w:szCs w:val="28"/>
        </w:rPr>
        <w:t xml:space="preserve">ранее к административной ответственности не привлекался, </w:t>
      </w:r>
      <w:r>
        <w:rPr>
          <w:sz w:val="28"/>
          <w:szCs w:val="28"/>
        </w:rPr>
        <w:t xml:space="preserve">не работает,  инвалидности не имеет, на учете у врача нарколога и врача психиатра не состоит, </w:t>
      </w:r>
      <w:r w:rsidRPr="00664BC6">
        <w:rPr>
          <w:sz w:val="28"/>
          <w:szCs w:val="28"/>
        </w:rPr>
        <w:t>его материальное положение, степень ег</w:t>
      </w:r>
      <w:r w:rsidRPr="00664BC6">
        <w:rPr>
          <w:sz w:val="28"/>
          <w:szCs w:val="28"/>
        </w:rPr>
        <w:t xml:space="preserve">о </w:t>
      </w:r>
      <w:r>
        <w:rPr>
          <w:sz w:val="28"/>
          <w:szCs w:val="28"/>
        </w:rPr>
        <w:t>вины, отсутствие отягчающих</w:t>
      </w:r>
      <w:r w:rsidRPr="00664BC6">
        <w:rPr>
          <w:sz w:val="28"/>
          <w:szCs w:val="28"/>
        </w:rPr>
        <w:t xml:space="preserve"> обстоятельств, </w:t>
      </w:r>
      <w:r>
        <w:rPr>
          <w:sz w:val="28"/>
          <w:szCs w:val="28"/>
        </w:rPr>
        <w:t xml:space="preserve">наличие смягчающего обстоятельства – признание вины,  </w:t>
      </w:r>
      <w:r w:rsidRPr="00664BC6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</w:t>
      </w:r>
      <w:r w:rsidRPr="00664BC6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</w:t>
      </w:r>
      <w:r w:rsidRPr="00664BC6">
        <w:rPr>
          <w:sz w:val="28"/>
          <w:szCs w:val="28"/>
        </w:rPr>
        <w:t>и видами транспортных средств в минимальном размере, предусмотренном санкцией статьи.</w:t>
      </w:r>
    </w:p>
    <w:p w:rsidR="009D1A8C" w:rsidRPr="00664BC6" w:rsidP="009D1A8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ab/>
        <w:t xml:space="preserve">На основании изложенного и руководствуясь ст.ст. 12.26 ч. 1, 29.5, 29.6, 29.9 Кодекса Российской Федерации об административных правонарушениях, суд – </w:t>
      </w:r>
    </w:p>
    <w:p w:rsidR="009D1A8C" w:rsidRPr="00664BC6" w:rsidP="009D1A8C">
      <w:pPr>
        <w:jc w:val="center"/>
        <w:rPr>
          <w:b/>
          <w:sz w:val="28"/>
          <w:szCs w:val="28"/>
        </w:rPr>
      </w:pPr>
      <w:r w:rsidRPr="00664BC6">
        <w:rPr>
          <w:b/>
          <w:sz w:val="28"/>
          <w:szCs w:val="28"/>
        </w:rPr>
        <w:t>ПОСТАНОВИЛ:</w:t>
      </w:r>
    </w:p>
    <w:p w:rsidR="009D1A8C" w:rsidRPr="00664BC6" w:rsidP="009D1A8C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                                         </w:t>
      </w:r>
    </w:p>
    <w:p w:rsidR="009D1A8C" w:rsidP="00161139">
      <w:pPr>
        <w:jc w:val="both"/>
        <w:rPr>
          <w:sz w:val="28"/>
          <w:szCs w:val="28"/>
        </w:rPr>
      </w:pPr>
      <w:r w:rsidRPr="00664BC6">
        <w:rPr>
          <w:sz w:val="28"/>
          <w:szCs w:val="28"/>
        </w:rPr>
        <w:t xml:space="preserve">        Признать виновным</w:t>
      </w:r>
      <w:r w:rsidRPr="00664BC6">
        <w:rPr>
          <w:b/>
          <w:sz w:val="28"/>
          <w:szCs w:val="28"/>
          <w:lang w:eastAsia="en-US"/>
        </w:rPr>
        <w:t xml:space="preserve"> </w:t>
      </w:r>
      <w:r w:rsidR="00161139">
        <w:rPr>
          <w:b/>
          <w:sz w:val="28"/>
          <w:szCs w:val="28"/>
          <w:lang w:eastAsia="en-US"/>
        </w:rPr>
        <w:t xml:space="preserve">  </w:t>
      </w:r>
      <w:r w:rsidR="00161139">
        <w:rPr>
          <w:b/>
          <w:sz w:val="28"/>
          <w:szCs w:val="28"/>
        </w:rPr>
        <w:t>Горяного</w:t>
      </w:r>
      <w:r w:rsidR="00161139">
        <w:rPr>
          <w:b/>
          <w:sz w:val="28"/>
          <w:szCs w:val="28"/>
        </w:rPr>
        <w:t xml:space="preserve"> Данилу Ивановича</w:t>
      </w:r>
      <w:r w:rsidRPr="001304B3" w:rsidR="00161139">
        <w:rPr>
          <w:b/>
          <w:sz w:val="28"/>
          <w:szCs w:val="28"/>
        </w:rPr>
        <w:t>,</w:t>
      </w:r>
      <w:r w:rsidR="0016113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b/>
          <w:sz w:val="28"/>
          <w:szCs w:val="28"/>
          <w:lang w:eastAsia="en-US"/>
        </w:rPr>
        <w:t xml:space="preserve">  </w:t>
      </w:r>
      <w:r w:rsidRPr="00664BC6">
        <w:rPr>
          <w:sz w:val="28"/>
          <w:szCs w:val="28"/>
        </w:rPr>
        <w:t>в совершении правонарушения</w:t>
      </w:r>
      <w:r>
        <w:rPr>
          <w:sz w:val="28"/>
          <w:szCs w:val="28"/>
        </w:rPr>
        <w:t xml:space="preserve">, </w:t>
      </w:r>
      <w:r w:rsidRPr="00664BC6">
        <w:rPr>
          <w:sz w:val="28"/>
          <w:szCs w:val="28"/>
        </w:rPr>
        <w:t xml:space="preserve">предусмотренного ч. 1 ст. 12.26 КоАП РФ </w:t>
      </w:r>
      <w:r w:rsidRPr="00664BC6">
        <w:rPr>
          <w:sz w:val="28"/>
          <w:szCs w:val="28"/>
        </w:rPr>
        <w:t>и подвергнуть его административному наказанию  в виде</w:t>
      </w:r>
      <w:r>
        <w:rPr>
          <w:sz w:val="28"/>
          <w:szCs w:val="28"/>
        </w:rPr>
        <w:t xml:space="preserve"> штрафа в сумме </w:t>
      </w:r>
      <w:r>
        <w:rPr>
          <w:b/>
          <w:sz w:val="28"/>
          <w:szCs w:val="28"/>
        </w:rPr>
        <w:t>30 000 ( тридцать тысяч) рублей</w:t>
      </w:r>
      <w:r>
        <w:rPr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b/>
          <w:sz w:val="28"/>
          <w:szCs w:val="28"/>
        </w:rPr>
        <w:t>1 ( один ) год и 6 ( шесть) месяцев</w:t>
      </w:r>
      <w:r>
        <w:rPr>
          <w:sz w:val="28"/>
          <w:szCs w:val="28"/>
        </w:rPr>
        <w:t xml:space="preserve"> .</w:t>
      </w:r>
    </w:p>
    <w:p w:rsidR="009D1A8C" w:rsidP="009D1A8C">
      <w:pPr>
        <w:ind w:firstLine="708"/>
        <w:jc w:val="both"/>
        <w:rPr>
          <w:sz w:val="28"/>
          <w:szCs w:val="28"/>
        </w:rPr>
      </w:pPr>
      <w:r w:rsidRPr="00426F14">
        <w:rPr>
          <w:sz w:val="28"/>
          <w:szCs w:val="28"/>
        </w:rPr>
        <w:t xml:space="preserve">Сумму штрафа необходимо внести: </w:t>
      </w:r>
      <w:r w:rsidRPr="00AD33AD">
        <w:rPr>
          <w:sz w:val="28"/>
          <w:szCs w:val="28"/>
        </w:rPr>
        <w:t>УФК (ОМВД Р</w:t>
      </w:r>
      <w:r w:rsidRPr="00AD33AD">
        <w:rPr>
          <w:sz w:val="28"/>
          <w:szCs w:val="28"/>
        </w:rPr>
        <w:t>оссии по Ленинскому району), в Отд</w:t>
      </w:r>
      <w:r>
        <w:rPr>
          <w:sz w:val="28"/>
          <w:szCs w:val="28"/>
        </w:rPr>
        <w:t>еление по Республике Крым ЮГУ Центрального Банка</w:t>
      </w:r>
      <w:r w:rsidRPr="00AD33AD">
        <w:rPr>
          <w:sz w:val="28"/>
          <w:szCs w:val="28"/>
        </w:rPr>
        <w:t xml:space="preserve"> РФ, КПП 911101001, ИНН 9111000524, код ОКТМО 35627000, счет получателя </w:t>
      </w:r>
    </w:p>
    <w:p w:rsidR="009D1A8C" w:rsidP="009D1A8C">
      <w:pPr>
        <w:jc w:val="both"/>
        <w:rPr>
          <w:sz w:val="28"/>
          <w:szCs w:val="28"/>
        </w:rPr>
      </w:pPr>
      <w:r w:rsidRPr="00AD33AD">
        <w:rPr>
          <w:sz w:val="28"/>
          <w:szCs w:val="28"/>
        </w:rPr>
        <w:t>№ 40101810335</w:t>
      </w:r>
      <w:r w:rsidR="00161139">
        <w:rPr>
          <w:sz w:val="28"/>
          <w:szCs w:val="28"/>
        </w:rPr>
        <w:t>100010001, БИК 043510001, код бюджетной классификации</w:t>
      </w:r>
      <w:r w:rsidRPr="00AD33AD">
        <w:rPr>
          <w:sz w:val="28"/>
          <w:szCs w:val="28"/>
        </w:rPr>
        <w:t xml:space="preserve"> 188</w:t>
      </w:r>
      <w:r w:rsidR="00161139">
        <w:rPr>
          <w:sz w:val="28"/>
          <w:szCs w:val="28"/>
        </w:rPr>
        <w:t>11601123010001140</w:t>
      </w:r>
      <w:r w:rsidRPr="00AD33AD">
        <w:rPr>
          <w:sz w:val="28"/>
          <w:szCs w:val="28"/>
        </w:rPr>
        <w:t>, УИН 1881039</w:t>
      </w:r>
      <w:r>
        <w:rPr>
          <w:sz w:val="28"/>
          <w:szCs w:val="28"/>
        </w:rPr>
        <w:t>1</w:t>
      </w:r>
      <w:r w:rsidR="00161139">
        <w:rPr>
          <w:sz w:val="28"/>
          <w:szCs w:val="28"/>
        </w:rPr>
        <w:t>202200010220</w:t>
      </w:r>
      <w:r>
        <w:rPr>
          <w:sz w:val="28"/>
          <w:szCs w:val="28"/>
        </w:rPr>
        <w:t>.</w:t>
      </w:r>
    </w:p>
    <w:p w:rsidR="009D1A8C" w:rsidP="009D1A8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 w:rsidR="00C73C16">
        <w:rPr>
          <w:sz w:val="28"/>
          <w:szCs w:val="28"/>
        </w:rPr>
        <w:t>Горяному Д.И</w:t>
      </w:r>
      <w:r>
        <w:rPr>
          <w:sz w:val="28"/>
          <w:szCs w:val="28"/>
        </w:rPr>
        <w:t xml:space="preserve">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rPr>
          <w:sz w:val="28"/>
          <w:szCs w:val="28"/>
        </w:rPr>
        <w:t>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9D1A8C" w:rsidP="009D1A8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</w:t>
      </w:r>
      <w:r>
        <w:rPr>
          <w:sz w:val="28"/>
          <w:szCs w:val="28"/>
        </w:rPr>
        <w:t xml:space="preserve">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</w:t>
      </w:r>
      <w:r>
        <w:rPr>
          <w:sz w:val="28"/>
          <w:szCs w:val="28"/>
        </w:rPr>
        <w:t>неуплату административного штрафа в срок, предусмотренный КоАП РФ и ему может быть назнач</w:t>
      </w:r>
      <w:r>
        <w:rPr>
          <w:sz w:val="28"/>
          <w:szCs w:val="28"/>
        </w:rPr>
        <w:t>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D1A8C" w:rsidRPr="00B00AFB" w:rsidP="009D1A8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C73C16">
        <w:rPr>
          <w:sz w:val="28"/>
          <w:szCs w:val="28"/>
        </w:rPr>
        <w:t>Горяному Д.И</w:t>
      </w:r>
      <w:r>
        <w:rPr>
          <w:sz w:val="28"/>
          <w:szCs w:val="28"/>
        </w:rPr>
        <w:t xml:space="preserve"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</w:t>
      </w:r>
      <w:r w:rsidRPr="00B00AFB">
        <w:rPr>
          <w:sz w:val="28"/>
          <w:szCs w:val="28"/>
        </w:rPr>
        <w:t>специального права.</w:t>
      </w:r>
    </w:p>
    <w:p w:rsidR="009D1A8C" w:rsidRPr="00B00AFB" w:rsidP="009D1A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0AFB">
        <w:rPr>
          <w:sz w:val="28"/>
          <w:szCs w:val="28"/>
        </w:rPr>
        <w:t>Разъяснить</w:t>
      </w:r>
      <w:r>
        <w:rPr>
          <w:sz w:val="28"/>
          <w:szCs w:val="28"/>
        </w:rPr>
        <w:t xml:space="preserve"> </w:t>
      </w:r>
      <w:r w:rsidR="00C73C16">
        <w:rPr>
          <w:sz w:val="28"/>
          <w:szCs w:val="28"/>
        </w:rPr>
        <w:t>Горяному Д.И</w:t>
      </w:r>
      <w:r>
        <w:rPr>
          <w:sz w:val="28"/>
          <w:szCs w:val="28"/>
        </w:rPr>
        <w:t>,</w:t>
      </w:r>
      <w:r w:rsidRPr="00B00AFB">
        <w:rPr>
          <w:sz w:val="28"/>
          <w:szCs w:val="28"/>
        </w:rPr>
        <w:t xml:space="preserve"> что в со</w:t>
      </w:r>
      <w:r w:rsidRPr="00B00AFB">
        <w:rPr>
          <w:sz w:val="28"/>
          <w:szCs w:val="28"/>
        </w:rPr>
        <w:t>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</w:t>
      </w:r>
      <w:r w:rsidRPr="00B00AFB">
        <w:rPr>
          <w:sz w:val="28"/>
          <w:szCs w:val="28"/>
        </w:rPr>
        <w:t>рган, исполняющий этот вид административного наказания: ОГИБДД ОМВД РФ по Ленинскому району ( п. Ленино, ул. Горького, 2), а в случае утраты указанного документа, заявить об этом в тот же орган в тот же срок.</w:t>
      </w:r>
    </w:p>
    <w:p w:rsidR="009D1A8C" w:rsidRPr="002352CD" w:rsidP="009D1A8C">
      <w:pPr>
        <w:ind w:firstLine="540"/>
        <w:jc w:val="both"/>
        <w:rPr>
          <w:rFonts w:ascii="Verdana" w:hAnsi="Verdana"/>
          <w:sz w:val="28"/>
          <w:szCs w:val="28"/>
        </w:rPr>
      </w:pPr>
      <w:r w:rsidRPr="002352CD">
        <w:rPr>
          <w:sz w:val="28"/>
          <w:szCs w:val="28"/>
        </w:rPr>
        <w:t xml:space="preserve">В случае </w:t>
      </w:r>
      <w:hyperlink r:id="rId6" w:history="1">
        <w:r w:rsidRPr="00B00AFB">
          <w:rPr>
            <w:sz w:val="28"/>
            <w:szCs w:val="28"/>
          </w:rPr>
          <w:t>уклонения</w:t>
        </w:r>
      </w:hyperlink>
      <w:r w:rsidRPr="002352CD">
        <w:rPr>
          <w:sz w:val="28"/>
          <w:szCs w:val="28"/>
        </w:rPr>
        <w:t xml:space="preserve"> лица, лишенного специального </w:t>
      </w:r>
      <w:r w:rsidRPr="002352CD">
        <w:rPr>
          <w:sz w:val="28"/>
          <w:szCs w:val="28"/>
        </w:rPr>
        <w:t>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</w:t>
      </w:r>
      <w:r w:rsidRPr="002352CD">
        <w:rPr>
          <w:sz w:val="28"/>
          <w:szCs w:val="28"/>
        </w:rPr>
        <w:t>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D1A8C" w:rsidP="009D1A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 может быть обжаловано в Ленинский районный </w:t>
      </w:r>
      <w:r>
        <w:rPr>
          <w:sz w:val="28"/>
          <w:szCs w:val="28"/>
        </w:rPr>
        <w:t>суд Республики Крым через мирового судью судебного участка №61 в течение 10-ти суток  со дня вручения или получения копии постановления.</w:t>
      </w:r>
    </w:p>
    <w:p w:rsidR="009D1A8C" w:rsidP="009D1A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A8C" w:rsidP="009D1A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9D1A8C" w:rsidP="009D1A8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Мировой судья  судебного  участка №61</w:t>
      </w:r>
    </w:p>
    <w:p w:rsidR="009D1A8C" w:rsidP="009D1A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Ленинского судебного района </w:t>
      </w:r>
    </w:p>
    <w:p w:rsidR="009D1A8C" w:rsidP="009D1A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</w:p>
    <w:p w:rsidR="009D1A8C" w:rsidP="009D1A8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Республики Крым   </w:t>
      </w:r>
      <w:r>
        <w:rPr>
          <w:sz w:val="28"/>
          <w:szCs w:val="28"/>
        </w:rPr>
        <w:t xml:space="preserve">                                                                        И.В. Казарина</w:t>
      </w:r>
    </w:p>
    <w:p w:rsidR="009D1A8C" w:rsidP="009D1A8C"/>
    <w:p w:rsidR="009D1A8C" w:rsidP="009D1A8C"/>
    <w:p w:rsidR="009D1A8C" w:rsidP="009D1A8C"/>
    <w:p w:rsidR="005D5228"/>
    <w:sectPr w:rsidSect="0067654D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8C"/>
    <w:rsid w:val="001304B3"/>
    <w:rsid w:val="00160558"/>
    <w:rsid w:val="00161139"/>
    <w:rsid w:val="001E25D9"/>
    <w:rsid w:val="002352CD"/>
    <w:rsid w:val="00260640"/>
    <w:rsid w:val="002D6451"/>
    <w:rsid w:val="00426F14"/>
    <w:rsid w:val="00460165"/>
    <w:rsid w:val="004850DF"/>
    <w:rsid w:val="00550C03"/>
    <w:rsid w:val="00586C9C"/>
    <w:rsid w:val="005B79F1"/>
    <w:rsid w:val="005D5228"/>
    <w:rsid w:val="00664BC6"/>
    <w:rsid w:val="00703D45"/>
    <w:rsid w:val="00703F5A"/>
    <w:rsid w:val="00740EC4"/>
    <w:rsid w:val="008E588B"/>
    <w:rsid w:val="009D1A8C"/>
    <w:rsid w:val="00AD33AD"/>
    <w:rsid w:val="00B00AFB"/>
    <w:rsid w:val="00C73C16"/>
    <w:rsid w:val="00CD0130"/>
    <w:rsid w:val="00CF4D13"/>
    <w:rsid w:val="00DD6810"/>
    <w:rsid w:val="00EA39E5"/>
    <w:rsid w:val="00F13B7E"/>
    <w:rsid w:val="00F362C0"/>
    <w:rsid w:val="00FB32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A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D1A8C"/>
    <w:rPr>
      <w:color w:val="0000FF"/>
      <w:u w:val="single"/>
    </w:rPr>
  </w:style>
  <w:style w:type="paragraph" w:customStyle="1" w:styleId="ConsPlusNormal">
    <w:name w:val="ConsPlusNormal"/>
    <w:rsid w:val="009D1A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85216F61ED024F8660F7DFE5531AAA0A82522C7D7252883FB5FF4FD84940558031EF9000612256VCY6G" TargetMode="External" /><Relationship Id="rId5" Type="http://schemas.openxmlformats.org/officeDocument/2006/relationships/hyperlink" Target="consultantplus://offline/ref=F289091E44E0DBBAED6F01C14AA82EF4EA3336049657ED53E214CB907581DD6D2D528D814CB8C4M8L" TargetMode="External" /><Relationship Id="rId6" Type="http://schemas.openxmlformats.org/officeDocument/2006/relationships/hyperlink" Target="http://login.consultant.ru/link/?rnd=4334F0E6AE86C8EAB8EE04BEE414FAA7&amp;req=doc&amp;base=RZR&amp;n=327611&amp;dst=100158&amp;fld=134&amp;REFFIELD=134&amp;REFDST=6103&amp;REFDOC=329351&amp;REFBASE=RZR&amp;stat=refcode%3D10898%3Bdstident%3D100158%3Bindex%3D13875&amp;date=26.07.2019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