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235" w:rsidRPr="00703F5A" w:rsidP="0095423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01B87">
        <w:rPr>
          <w:sz w:val="28"/>
          <w:szCs w:val="28"/>
        </w:rPr>
        <w:t>61-</w:t>
      </w:r>
      <w:r w:rsidR="005E5E00">
        <w:rPr>
          <w:sz w:val="28"/>
          <w:szCs w:val="28"/>
        </w:rPr>
        <w:t>368</w:t>
      </w:r>
      <w:r>
        <w:rPr>
          <w:sz w:val="28"/>
          <w:szCs w:val="28"/>
        </w:rPr>
        <w:t>/18</w:t>
      </w:r>
    </w:p>
    <w:p w:rsidR="00954235" w:rsidRPr="00703F5A" w:rsidP="0095423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4235" w:rsidRPr="00703F5A" w:rsidP="00954235">
      <w:pPr>
        <w:jc w:val="center"/>
        <w:rPr>
          <w:b/>
          <w:sz w:val="28"/>
          <w:szCs w:val="28"/>
        </w:rPr>
      </w:pPr>
    </w:p>
    <w:p w:rsidR="00954235" w:rsidRPr="00703F5A" w:rsidP="009542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A357D0">
        <w:rPr>
          <w:sz w:val="28"/>
          <w:szCs w:val="28"/>
          <w:lang w:val="uk-UA"/>
        </w:rPr>
        <w:t xml:space="preserve"> </w:t>
      </w:r>
      <w:r w:rsidR="0042623A">
        <w:rPr>
          <w:sz w:val="28"/>
          <w:szCs w:val="28"/>
          <w:lang w:val="uk-UA"/>
        </w:rPr>
        <w:t>августа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954235" w:rsidRPr="00703F5A" w:rsidP="00954235">
      <w:pPr>
        <w:jc w:val="both"/>
        <w:rPr>
          <w:sz w:val="28"/>
          <w:szCs w:val="28"/>
          <w:lang w:val="uk-UA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A357D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42623A" w:rsidP="00A357D0">
            <w:pPr>
              <w:jc w:val="both"/>
              <w:rPr>
                <w:b/>
                <w:sz w:val="28"/>
                <w:szCs w:val="28"/>
              </w:rPr>
            </w:pPr>
          </w:p>
          <w:p w:rsidR="001E1E66" w:rsidP="00A357D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Казанцева Евгения Алексеевича,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4235" w:rsidP="00A357D0">
            <w:pPr>
              <w:jc w:val="both"/>
              <w:rPr>
                <w:sz w:val="28"/>
                <w:szCs w:val="28"/>
              </w:rPr>
            </w:pPr>
          </w:p>
        </w:tc>
      </w:tr>
    </w:tbl>
    <w:p w:rsidR="00954235" w:rsidRPr="00703F5A" w:rsidP="0095423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4235" w:rsidP="00954235">
      <w:pPr>
        <w:jc w:val="center"/>
        <w:rPr>
          <w:sz w:val="28"/>
          <w:szCs w:val="28"/>
        </w:rPr>
      </w:pPr>
    </w:p>
    <w:p w:rsidR="00954235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 xml:space="preserve">и  </w:t>
      </w:r>
      <w:r w:rsidR="00CC0FB3">
        <w:rPr>
          <w:sz w:val="28"/>
          <w:szCs w:val="28"/>
        </w:rPr>
        <w:t xml:space="preserve">индивидуальный предприниматель </w:t>
      </w:r>
      <w:r w:rsidR="005E5E00">
        <w:rPr>
          <w:sz w:val="28"/>
          <w:szCs w:val="28"/>
        </w:rPr>
        <w:t>Казанцев Е.А.</w:t>
      </w:r>
      <w:r w:rsidR="0042623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допустил административное </w:t>
      </w:r>
      <w:r>
        <w:rPr>
          <w:sz w:val="28"/>
          <w:szCs w:val="28"/>
        </w:rPr>
        <w:t>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</w:t>
      </w:r>
      <w:r>
        <w:rPr>
          <w:sz w:val="28"/>
          <w:szCs w:val="28"/>
        </w:rPr>
        <w:t>о числа месяца, следующего за отчетным периодом-месяцем, представлять в территориальный орган ПФР сведения по форме СЗВ-М</w:t>
      </w:r>
      <w:r>
        <w:rPr>
          <w:sz w:val="28"/>
          <w:szCs w:val="28"/>
        </w:rPr>
        <w:t xml:space="preserve"> о каждом работающ</w:t>
      </w:r>
      <w:r w:rsidR="00AC6C1A">
        <w:rPr>
          <w:sz w:val="28"/>
          <w:szCs w:val="28"/>
        </w:rPr>
        <w:t>ем у него застрахованном лице (</w:t>
      </w:r>
      <w:r>
        <w:rPr>
          <w:sz w:val="28"/>
          <w:szCs w:val="28"/>
        </w:rPr>
        <w:t>включая лиц, которые заключили договора гражданско-правового характера, на вознагражде</w:t>
      </w:r>
      <w:r>
        <w:rPr>
          <w:sz w:val="28"/>
          <w:szCs w:val="28"/>
        </w:rPr>
        <w:t xml:space="preserve">ния по которым в соответствии с законодательством Российской Федерации о страховых взносах начисляются страховые взносы. Отчет по форме СЗВ-М за </w:t>
      </w:r>
      <w:r w:rsidR="005E5E00">
        <w:rPr>
          <w:sz w:val="28"/>
          <w:szCs w:val="28"/>
        </w:rPr>
        <w:t xml:space="preserve">апрель </w:t>
      </w:r>
      <w:r>
        <w:rPr>
          <w:sz w:val="28"/>
          <w:szCs w:val="28"/>
        </w:rPr>
        <w:t>201</w:t>
      </w:r>
      <w:r w:rsidR="005E5E00">
        <w:rPr>
          <w:sz w:val="28"/>
          <w:szCs w:val="28"/>
        </w:rPr>
        <w:t>8</w:t>
      </w:r>
      <w:r>
        <w:rPr>
          <w:sz w:val="28"/>
          <w:szCs w:val="28"/>
        </w:rPr>
        <w:t>г должен быт</w:t>
      </w:r>
      <w:r w:rsidR="00AC6C1A">
        <w:rPr>
          <w:sz w:val="28"/>
          <w:szCs w:val="28"/>
        </w:rPr>
        <w:t>ь</w:t>
      </w:r>
      <w:r w:rsidR="000F13F0">
        <w:rPr>
          <w:sz w:val="28"/>
          <w:szCs w:val="28"/>
        </w:rPr>
        <w:t xml:space="preserve"> п</w:t>
      </w:r>
      <w:r w:rsidR="005E5E00">
        <w:rPr>
          <w:sz w:val="28"/>
          <w:szCs w:val="28"/>
        </w:rPr>
        <w:t xml:space="preserve">редставлен плательщиком </w:t>
      </w:r>
      <w:r w:rsidR="005E5E00">
        <w:rPr>
          <w:sz w:val="28"/>
          <w:szCs w:val="28"/>
        </w:rPr>
        <w:t>до</w:t>
      </w:r>
      <w:r w:rsidR="005E5E0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включительно, однако фактически сведения в отн</w:t>
      </w:r>
      <w:r>
        <w:rPr>
          <w:sz w:val="28"/>
          <w:szCs w:val="28"/>
        </w:rPr>
        <w:t xml:space="preserve">ошении </w:t>
      </w:r>
      <w:r w:rsidR="005E5E00">
        <w:rPr>
          <w:sz w:val="28"/>
          <w:szCs w:val="28"/>
        </w:rPr>
        <w:t>2-х</w:t>
      </w:r>
      <w:r w:rsidR="001E1E66"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</w:t>
      </w:r>
      <w:r w:rsidR="0042623A">
        <w:rPr>
          <w:sz w:val="28"/>
          <w:szCs w:val="28"/>
        </w:rPr>
        <w:t>ых</w:t>
      </w:r>
      <w:r>
        <w:rPr>
          <w:sz w:val="28"/>
          <w:szCs w:val="28"/>
        </w:rPr>
        <w:t xml:space="preserve"> лиц предоставлены  </w:t>
      </w:r>
      <w:r>
        <w:rPr>
          <w:sz w:val="28"/>
          <w:szCs w:val="28"/>
        </w:rPr>
        <w:t>(данные изъяты)</w:t>
      </w:r>
      <w:r w:rsidR="00AC6C1A">
        <w:rPr>
          <w:sz w:val="28"/>
          <w:szCs w:val="28"/>
        </w:rPr>
        <w:t>.</w:t>
      </w:r>
      <w:r>
        <w:rPr>
          <w:sz w:val="28"/>
          <w:szCs w:val="28"/>
        </w:rPr>
        <w:t>, то есть с нарушением указанного срока.</w:t>
      </w:r>
    </w:p>
    <w:p w:rsidR="001E1E66" w:rsidP="001E1E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Казанцев Е.А. в судебное заседание не явился, о дне, времени и месте рассмотрения дела извещен надлежащим образом, причин неявки суду не предоставил.</w:t>
      </w:r>
    </w:p>
    <w:p w:rsidR="00954235" w:rsidRPr="0069089A" w:rsidP="0095423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t>жностного лица</w:t>
      </w:r>
      <w:r w:rsidR="005E5E00">
        <w:rPr>
          <w:sz w:val="28"/>
          <w:szCs w:val="28"/>
        </w:rPr>
        <w:t xml:space="preserve"> Казанцев</w:t>
      </w:r>
      <w:r w:rsidR="00CC0FB3">
        <w:rPr>
          <w:sz w:val="28"/>
          <w:szCs w:val="28"/>
        </w:rPr>
        <w:t xml:space="preserve">а </w:t>
      </w:r>
      <w:r w:rsidR="005E5E00">
        <w:rPr>
          <w:sz w:val="28"/>
          <w:szCs w:val="28"/>
        </w:rPr>
        <w:t xml:space="preserve">Е.А. </w:t>
      </w:r>
      <w:r>
        <w:rPr>
          <w:sz w:val="28"/>
          <w:szCs w:val="28"/>
        </w:rPr>
        <w:t>в</w:t>
      </w:r>
      <w:r w:rsidR="00AC6C1A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</w:t>
      </w:r>
      <w:r w:rsidR="0042623A">
        <w:rPr>
          <w:sz w:val="28"/>
          <w:szCs w:val="28"/>
        </w:rPr>
        <w:t>ей сведений формы СЗВ-М /л.д.2/</w:t>
      </w:r>
      <w:r w:rsidR="001E1E66">
        <w:rPr>
          <w:sz w:val="28"/>
          <w:szCs w:val="28"/>
        </w:rPr>
        <w:t>,</w:t>
      </w:r>
      <w:r>
        <w:rPr>
          <w:sz w:val="28"/>
          <w:szCs w:val="28"/>
        </w:rPr>
        <w:t xml:space="preserve"> выпиской из Единого государственного реестра </w:t>
      </w:r>
      <w:r w:rsidR="00AC6C1A">
        <w:rPr>
          <w:sz w:val="28"/>
          <w:szCs w:val="28"/>
        </w:rPr>
        <w:t>юридических лиц</w:t>
      </w:r>
      <w:r>
        <w:rPr>
          <w:sz w:val="28"/>
          <w:szCs w:val="28"/>
        </w:rPr>
        <w:t xml:space="preserve"> /л.д.</w:t>
      </w:r>
      <w:r w:rsidR="005E5E00">
        <w:rPr>
          <w:sz w:val="28"/>
          <w:szCs w:val="28"/>
        </w:rPr>
        <w:t>4-6</w:t>
      </w:r>
      <w:r>
        <w:rPr>
          <w:sz w:val="28"/>
          <w:szCs w:val="28"/>
        </w:rPr>
        <w:t>/.</w:t>
      </w:r>
    </w:p>
    <w:p w:rsidR="00954235" w:rsidRPr="005729CA" w:rsidP="00954235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B423E">
        <w:rPr>
          <w:sz w:val="28"/>
          <w:szCs w:val="28"/>
        </w:rPr>
        <w:t xml:space="preserve"> </w:t>
      </w:r>
      <w:r w:rsidR="000A1E3E">
        <w:rPr>
          <w:sz w:val="28"/>
          <w:szCs w:val="28"/>
        </w:rPr>
        <w:t>Казанцева Е.А.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</w:t>
      </w:r>
      <w:r w:rsidRPr="002B69A6">
        <w:rPr>
          <w:sz w:val="28"/>
          <w:szCs w:val="28"/>
        </w:rPr>
        <w:t xml:space="preserve">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 w:rsidRPr="002B69A6">
        <w:rPr>
          <w:sz w:val="28"/>
          <w:szCs w:val="28"/>
        </w:rPr>
        <w:t xml:space="preserve">(документов), необходимых для ведения индивидуального (персонифицированного) учета </w:t>
      </w:r>
      <w:r w:rsidRPr="002B69A6">
        <w:rPr>
          <w:sz w:val="28"/>
          <w:szCs w:val="28"/>
        </w:rPr>
        <w:t>в системе обязательного пенсионного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5E1D8A" w:rsidP="009542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5E1D8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0A1E3E">
        <w:rPr>
          <w:color w:val="000000"/>
          <w:sz w:val="28"/>
          <w:szCs w:val="28"/>
        </w:rPr>
        <w:t>Казанцеву Е.А.</w:t>
      </w:r>
      <w:r w:rsidR="0042623A">
        <w:rPr>
          <w:color w:val="000000"/>
          <w:sz w:val="28"/>
          <w:szCs w:val="28"/>
        </w:rPr>
        <w:t xml:space="preserve"> </w:t>
      </w:r>
      <w:r w:rsidRPr="005E1D8A">
        <w:rPr>
          <w:color w:val="000000"/>
          <w:sz w:val="28"/>
          <w:szCs w:val="28"/>
        </w:rPr>
        <w:t>суд  учитывает характ</w:t>
      </w:r>
      <w:r w:rsidRPr="005E1D8A">
        <w:rPr>
          <w:color w:val="000000"/>
          <w:sz w:val="28"/>
          <w:szCs w:val="28"/>
        </w:rPr>
        <w:t>ер совершенного правонарушения, личность лица, совершившего правонарушение,  степень его вины, отсутствие отягчающих и смягчающих вину обстоятельств, а потому принимая во внимание то, что назначенное наказание должно быть не только карой, но и преследовать</w:t>
      </w:r>
      <w:r w:rsidRPr="005E1D8A">
        <w:rPr>
          <w:color w:val="000000"/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</w:t>
      </w:r>
      <w:r w:rsidRPr="005E1D8A">
        <w:rPr>
          <w:color w:val="000000"/>
          <w:sz w:val="28"/>
          <w:szCs w:val="28"/>
        </w:rPr>
        <w:t>ние в виде  штрафа в пределах  санкции статьи.</w:t>
      </w:r>
    </w:p>
    <w:p w:rsidR="00954235" w:rsidRPr="005729CA" w:rsidP="00954235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54235" w:rsidP="00954235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4235" w:rsidRPr="005729CA" w:rsidP="00954235">
      <w:pPr>
        <w:jc w:val="center"/>
        <w:rPr>
          <w:b/>
          <w:sz w:val="28"/>
          <w:szCs w:val="28"/>
        </w:rPr>
      </w:pPr>
    </w:p>
    <w:p w:rsidR="00954235" w:rsidRPr="00823932" w:rsidP="00954235">
      <w:pPr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 xml:space="preserve">          Признать виновн</w:t>
      </w:r>
      <w:r>
        <w:rPr>
          <w:sz w:val="28"/>
          <w:szCs w:val="28"/>
        </w:rPr>
        <w:t>ым</w:t>
      </w:r>
      <w:r w:rsidR="000A1E3E">
        <w:rPr>
          <w:sz w:val="28"/>
          <w:szCs w:val="28"/>
        </w:rPr>
        <w:t xml:space="preserve"> </w:t>
      </w:r>
      <w:r w:rsidR="00CC0FB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 </w:t>
      </w:r>
      <w:r w:rsidR="00CC0FB3">
        <w:rPr>
          <w:sz w:val="28"/>
          <w:szCs w:val="28"/>
        </w:rPr>
        <w:t xml:space="preserve"> </w:t>
      </w:r>
      <w:r w:rsidRPr="000A1E3E" w:rsidR="000A1E3E">
        <w:rPr>
          <w:b/>
          <w:sz w:val="28"/>
          <w:szCs w:val="28"/>
        </w:rPr>
        <w:t>Казанцева Евгения Алексеевича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1E1E66"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 w:rsidR="001E1E66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954235" w:rsidRPr="005729CA" w:rsidP="00954235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42623A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</w:t>
      </w:r>
      <w:r w:rsidR="00AC6C1A">
        <w:rPr>
          <w:sz w:val="28"/>
          <w:szCs w:val="28"/>
        </w:rPr>
        <w:t xml:space="preserve"> ОКТМО 35627405</w:t>
      </w:r>
      <w:r>
        <w:rPr>
          <w:sz w:val="28"/>
          <w:szCs w:val="28"/>
        </w:rPr>
        <w:t xml:space="preserve"> в поле «Назначение платежа» - административный штраф ПФ РФ.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</w:t>
      </w:r>
      <w:r w:rsidRPr="005729C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954235" w:rsidRPr="005729CA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954235" w:rsidP="0095423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</w:t>
      </w:r>
      <w:r w:rsidR="001E1E66">
        <w:rPr>
          <w:sz w:val="28"/>
          <w:szCs w:val="28"/>
        </w:rPr>
        <w:t xml:space="preserve">       </w:t>
      </w:r>
      <w:r w:rsidR="00CC0FB3">
        <w:rPr>
          <w:sz w:val="28"/>
          <w:szCs w:val="28"/>
        </w:rPr>
        <w:t xml:space="preserve">              </w:t>
      </w:r>
      <w:r w:rsidR="0042623A">
        <w:rPr>
          <w:sz w:val="28"/>
          <w:szCs w:val="28"/>
        </w:rPr>
        <w:t xml:space="preserve">    </w:t>
      </w:r>
      <w:r w:rsidR="00FA72F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>И.В. Казарина</w:t>
      </w:r>
    </w:p>
    <w:p w:rsidR="00954235" w:rsidP="00954235"/>
    <w:p w:rsidR="00954235" w:rsidP="00954235"/>
    <w:p w:rsidR="00954235" w:rsidP="00954235"/>
    <w:p w:rsidR="00954235" w:rsidP="00954235"/>
    <w:p w:rsidR="00F515A1"/>
    <w:sectPr w:rsidSect="00A357D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35"/>
    <w:rsid w:val="000A1E3E"/>
    <w:rsid w:val="000F13F0"/>
    <w:rsid w:val="001E1E66"/>
    <w:rsid w:val="002674D6"/>
    <w:rsid w:val="002B69A6"/>
    <w:rsid w:val="003909FB"/>
    <w:rsid w:val="0042623A"/>
    <w:rsid w:val="00501B87"/>
    <w:rsid w:val="005729CA"/>
    <w:rsid w:val="005E1D8A"/>
    <w:rsid w:val="005E5E00"/>
    <w:rsid w:val="0069089A"/>
    <w:rsid w:val="00703F5A"/>
    <w:rsid w:val="00823932"/>
    <w:rsid w:val="008E588B"/>
    <w:rsid w:val="00907735"/>
    <w:rsid w:val="00954235"/>
    <w:rsid w:val="00A357D0"/>
    <w:rsid w:val="00AB423E"/>
    <w:rsid w:val="00AC6C1A"/>
    <w:rsid w:val="00BC33A7"/>
    <w:rsid w:val="00CC0FB3"/>
    <w:rsid w:val="00F515A1"/>
    <w:rsid w:val="00F713BF"/>
    <w:rsid w:val="00FA72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