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207F" w:rsidRPr="00703F5A" w:rsidP="002520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25207F" w:rsidP="0025207F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8C5A89">
        <w:rPr>
          <w:sz w:val="28"/>
          <w:szCs w:val="28"/>
        </w:rPr>
        <w:t>374</w:t>
      </w:r>
      <w:r>
        <w:rPr>
          <w:sz w:val="28"/>
          <w:szCs w:val="28"/>
        </w:rPr>
        <w:t>/2021</w:t>
      </w:r>
    </w:p>
    <w:p w:rsidR="0025207F" w:rsidRPr="004F269F" w:rsidP="0025207F">
      <w:pPr>
        <w:jc w:val="right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УИД: 91</w:t>
      </w:r>
      <w:r w:rsidRPr="002B12AE">
        <w:rPr>
          <w:color w:val="000000"/>
          <w:sz w:val="28"/>
          <w:szCs w:val="28"/>
          <w:lang w:val="en-US"/>
        </w:rPr>
        <w:t>MS</w:t>
      </w:r>
      <w:r w:rsidRPr="00904929">
        <w:rPr>
          <w:color w:val="000000"/>
          <w:sz w:val="28"/>
          <w:szCs w:val="28"/>
        </w:rPr>
        <w:t>0061-01-202</w:t>
      </w:r>
      <w:r>
        <w:rPr>
          <w:color w:val="000000"/>
          <w:sz w:val="28"/>
          <w:szCs w:val="28"/>
        </w:rPr>
        <w:t>1</w:t>
      </w:r>
      <w:r w:rsidRPr="00904929">
        <w:rPr>
          <w:color w:val="000000"/>
          <w:sz w:val="28"/>
          <w:szCs w:val="28"/>
        </w:rPr>
        <w:t>-00</w:t>
      </w:r>
      <w:r w:rsidR="008C5A89">
        <w:rPr>
          <w:color w:val="000000"/>
          <w:sz w:val="28"/>
          <w:szCs w:val="28"/>
        </w:rPr>
        <w:t>1097-87</w:t>
      </w:r>
    </w:p>
    <w:p w:rsidR="0025207F" w:rsidRPr="00703F5A" w:rsidP="0025207F">
      <w:pPr>
        <w:jc w:val="right"/>
        <w:rPr>
          <w:sz w:val="28"/>
          <w:szCs w:val="28"/>
        </w:rPr>
      </w:pPr>
    </w:p>
    <w:p w:rsidR="0025207F" w:rsidP="0025207F">
      <w:pPr>
        <w:jc w:val="center"/>
        <w:rPr>
          <w:b/>
          <w:sz w:val="28"/>
          <w:szCs w:val="28"/>
        </w:rPr>
      </w:pPr>
    </w:p>
    <w:p w:rsidR="0025207F" w:rsidRPr="00703F5A" w:rsidP="0025207F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25207F" w:rsidRPr="00703F5A" w:rsidP="0025207F">
      <w:pPr>
        <w:jc w:val="center"/>
        <w:rPr>
          <w:b/>
          <w:sz w:val="28"/>
          <w:szCs w:val="28"/>
        </w:rPr>
      </w:pPr>
    </w:p>
    <w:p w:rsidR="0025207F" w:rsidRPr="00703F5A" w:rsidP="002520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19 июля 2021 года</w:t>
      </w:r>
      <w:r w:rsidRPr="00703F5A"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 xml:space="preserve">  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25207F" w:rsidRPr="00703F5A" w:rsidP="0025207F">
      <w:pPr>
        <w:jc w:val="both"/>
        <w:rPr>
          <w:sz w:val="28"/>
          <w:szCs w:val="28"/>
          <w:lang w:val="uk-UA"/>
        </w:rPr>
      </w:pPr>
    </w:p>
    <w:p w:rsidR="0025207F" w:rsidRPr="00703F5A" w:rsidP="0025207F">
      <w:pPr>
        <w:jc w:val="both"/>
        <w:rPr>
          <w:sz w:val="28"/>
          <w:szCs w:val="28"/>
        </w:rPr>
      </w:pPr>
    </w:p>
    <w:p w:rsidR="0025207F" w:rsidP="0025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</w:t>
      </w:r>
      <w:r>
        <w:rPr>
          <w:sz w:val="28"/>
          <w:szCs w:val="28"/>
        </w:rPr>
        <w:t>поступивший из</w:t>
      </w:r>
      <w:r w:rsidRPr="003909FB">
        <w:rPr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 учреждения – Управление Пенсионного Фонда Российско</w:t>
      </w:r>
      <w:r>
        <w:rPr>
          <w:sz w:val="28"/>
          <w:szCs w:val="28"/>
        </w:rPr>
        <w:t>й Федерации в Ленинском районе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D3138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25207F" w:rsidP="00D3138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25207F" w:rsidP="00D3138B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Шевченко Наталью Валериевну,</w:t>
            </w:r>
          </w:p>
          <w:p w:rsidR="0025207F" w:rsidP="00D313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25207F" w:rsidP="00D3138B">
            <w:pPr>
              <w:jc w:val="both"/>
              <w:rPr>
                <w:sz w:val="28"/>
                <w:szCs w:val="28"/>
              </w:rPr>
            </w:pPr>
          </w:p>
        </w:tc>
      </w:tr>
    </w:tbl>
    <w:p w:rsidR="0025207F" w:rsidRPr="00703F5A" w:rsidP="0025207F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КоАП РФ, </w:t>
      </w:r>
    </w:p>
    <w:p w:rsidR="0025207F" w:rsidRPr="00703F5A" w:rsidP="0025207F">
      <w:pPr>
        <w:jc w:val="both"/>
        <w:rPr>
          <w:sz w:val="28"/>
          <w:szCs w:val="28"/>
        </w:rPr>
      </w:pPr>
    </w:p>
    <w:p w:rsidR="0025207F" w:rsidP="0025207F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504449" w:rsidP="0025207F">
      <w:pPr>
        <w:jc w:val="center"/>
        <w:rPr>
          <w:sz w:val="28"/>
          <w:szCs w:val="28"/>
        </w:rPr>
      </w:pPr>
    </w:p>
    <w:p w:rsidR="00504449" w:rsidP="00504449">
      <w:pPr>
        <w:ind w:firstLine="708"/>
        <w:jc w:val="both"/>
        <w:rPr>
          <w:sz w:val="28"/>
          <w:szCs w:val="28"/>
        </w:rPr>
      </w:pPr>
      <w:r w:rsidRPr="005729CA">
        <w:rPr>
          <w:sz w:val="28"/>
          <w:szCs w:val="28"/>
        </w:rPr>
        <w:t>Согласно протокола</w:t>
      </w:r>
      <w:r w:rsidRPr="005729CA">
        <w:rPr>
          <w:sz w:val="28"/>
          <w:szCs w:val="28"/>
        </w:rPr>
        <w:t xml:space="preserve"> об административном правонарушении</w:t>
      </w:r>
      <w:r w:rsidRPr="004265CE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Шевченко Н.В.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допустила административное правонарушение, выразившееся в нарушении срока предоставления корректирующих сведений по форме СЗВ-СТАЖ за 2019 год.  В соответствии с пунктом 2 статьи 11 Федерального </w:t>
      </w:r>
      <w:r>
        <w:rPr>
          <w:sz w:val="28"/>
          <w:szCs w:val="28"/>
        </w:rPr>
        <w:t xml:space="preserve">Закона  от 01.04.1996г №27-ФЗ «Об индивидуальном (персонифицированном) учете в системе обязательного пенсионного страхования» предусмотрена обязанность страхователя ежегодно не позднее 1 марта, следующего за отчетным годом, предоставлять в территориальный </w:t>
      </w:r>
      <w:r>
        <w:rPr>
          <w:sz w:val="28"/>
          <w:szCs w:val="28"/>
        </w:rPr>
        <w:t>орган ПФР сведения по форме СЗВ-СТАЖ о каждом работающем у него застрахованном лице (включая лиц,  которые заключили договора гражданско-правового характера, на вознаграждения по которым в соответствии с законодательством Российской Федерации о страховых в</w:t>
      </w:r>
      <w:r>
        <w:rPr>
          <w:sz w:val="28"/>
          <w:szCs w:val="28"/>
        </w:rPr>
        <w:t>зносах начисляются страховые взносы).</w:t>
      </w:r>
      <w:r w:rsidR="007E4AAB">
        <w:rPr>
          <w:sz w:val="28"/>
          <w:szCs w:val="28"/>
        </w:rPr>
        <w:t xml:space="preserve"> Согласно акта документальной проверки по вопросу достоверности данных о льготном стаже работы от 23.03.2021г № 12 установлено представление недостоверных сведений за 2019 год в отношении трех застрахованных лиц. Страхователю 25.03.2021 года направлено уведомление об устранении ошибок и (или) несоответствии в представленных сведениях, которое получено страхователем 25.03.2021 года. В соответствии с частью 5 статьи 17 страхователь в течение пяти рабочих дней после получения уведомления обязан устранить выявленные расхождения, таким образом, сведения должны быть предоставлены до 01 апреля 2021 года включительно. Фактически сведения по форме СЗВ-КОРР (корректирующая) в отношении трех застрахованных лиц были предоставлены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7E4AA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то есть с нарушением установленного срока.</w:t>
      </w:r>
    </w:p>
    <w:p w:rsidR="007E4AAB" w:rsidP="0025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Шевченко Н.В. </w:t>
      </w:r>
      <w:r w:rsidR="0025207F">
        <w:rPr>
          <w:sz w:val="28"/>
          <w:szCs w:val="28"/>
        </w:rPr>
        <w:t xml:space="preserve"> в судебное заседание не явилась.  О дне, времени и месте рассмотрения дела извещена надлежащим образом. </w:t>
      </w:r>
      <w:r>
        <w:rPr>
          <w:sz w:val="28"/>
          <w:szCs w:val="28"/>
        </w:rPr>
        <w:t>П</w:t>
      </w:r>
      <w:r w:rsidR="0025207F">
        <w:rPr>
          <w:sz w:val="28"/>
          <w:szCs w:val="28"/>
        </w:rPr>
        <w:t xml:space="preserve">редоставила суду заявление о рассмотрении дела в её </w:t>
      </w:r>
      <w:r>
        <w:rPr>
          <w:sz w:val="28"/>
          <w:szCs w:val="28"/>
        </w:rPr>
        <w:t>отсутствие, ука</w:t>
      </w:r>
      <w:r w:rsidR="0025207F">
        <w:rPr>
          <w:sz w:val="28"/>
          <w:szCs w:val="28"/>
        </w:rPr>
        <w:t xml:space="preserve">зав, что с протоколом об административном правонарушении согласна, просит суд   назначить минимальное наказание. </w:t>
      </w:r>
    </w:p>
    <w:p w:rsidR="0025207F" w:rsidP="002520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и исследовав материалы дела, суд пришел к выводу, что вина </w:t>
      </w:r>
      <w:r w:rsidR="007E4AAB">
        <w:rPr>
          <w:sz w:val="28"/>
          <w:szCs w:val="28"/>
        </w:rPr>
        <w:t xml:space="preserve">Шевченко Н.В. </w:t>
      </w:r>
      <w:r>
        <w:rPr>
          <w:sz w:val="28"/>
          <w:szCs w:val="28"/>
        </w:rPr>
        <w:t>в совершении административного правонарушения</w:t>
      </w:r>
      <w:r w:rsidRPr="00BC33A7">
        <w:rPr>
          <w:sz w:val="28"/>
          <w:szCs w:val="28"/>
        </w:rPr>
        <w:t xml:space="preserve"> подтверждается:</w:t>
      </w:r>
      <w:r>
        <w:rPr>
          <w:sz w:val="28"/>
          <w:szCs w:val="28"/>
        </w:rPr>
        <w:t xml:space="preserve"> протоколом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об административном правонарушении (л.д.1), </w:t>
      </w:r>
      <w:r w:rsidR="007E4AAB">
        <w:rPr>
          <w:sz w:val="28"/>
          <w:szCs w:val="28"/>
        </w:rPr>
        <w:t xml:space="preserve">уведомлением об устранении ошибок (л.д.2), извещением о доставке </w:t>
      </w:r>
      <w:r w:rsidR="007E4AAB">
        <w:rPr>
          <w:sz w:val="28"/>
          <w:szCs w:val="28"/>
        </w:rPr>
        <w:t xml:space="preserve">( </w:t>
      </w:r>
      <w:r w:rsidR="007E4AAB">
        <w:rPr>
          <w:sz w:val="28"/>
          <w:szCs w:val="28"/>
        </w:rPr>
        <w:t xml:space="preserve">л.д.3), </w:t>
      </w:r>
      <w:r w:rsidR="00CE0614">
        <w:rPr>
          <w:sz w:val="28"/>
          <w:szCs w:val="28"/>
        </w:rPr>
        <w:t>сведениями по форме СЗВ-СТАЖ (исходная) ( л.д.4</w:t>
      </w:r>
      <w:r w:rsidR="002671AA">
        <w:rPr>
          <w:sz w:val="28"/>
          <w:szCs w:val="28"/>
        </w:rPr>
        <w:t xml:space="preserve">, л.д.8, л.д.12) , сведениями СЗВ-КОРР ( л.д.5-6, л.д.9-10, л.д.13-14), извещением о доставке </w:t>
      </w:r>
      <w:r w:rsidR="002671AA">
        <w:rPr>
          <w:sz w:val="28"/>
          <w:szCs w:val="28"/>
        </w:rPr>
        <w:t xml:space="preserve">( </w:t>
      </w:r>
      <w:r w:rsidR="002671AA">
        <w:rPr>
          <w:sz w:val="28"/>
          <w:szCs w:val="28"/>
        </w:rPr>
        <w:t xml:space="preserve">л.д.7, л.д.11, л.д.15), </w:t>
      </w:r>
      <w:r>
        <w:rPr>
          <w:sz w:val="28"/>
          <w:szCs w:val="28"/>
        </w:rPr>
        <w:t>выпиской из Единого государственного реестра юридических лиц (л.д.</w:t>
      </w:r>
      <w:r w:rsidR="002671AA">
        <w:rPr>
          <w:sz w:val="28"/>
          <w:szCs w:val="28"/>
        </w:rPr>
        <w:t>16-18</w:t>
      </w:r>
      <w:r>
        <w:rPr>
          <w:sz w:val="28"/>
          <w:szCs w:val="28"/>
        </w:rPr>
        <w:t>).</w:t>
      </w:r>
    </w:p>
    <w:p w:rsidR="0025207F" w:rsidRPr="005729CA" w:rsidP="0025207F">
      <w:pPr>
        <w:ind w:firstLine="708"/>
        <w:jc w:val="both"/>
        <w:rPr>
          <w:color w:val="FF0000"/>
          <w:sz w:val="28"/>
          <w:szCs w:val="28"/>
        </w:rPr>
      </w:pPr>
      <w:r w:rsidRPr="002B69A6">
        <w:rPr>
          <w:sz w:val="28"/>
          <w:szCs w:val="28"/>
        </w:rPr>
        <w:t>Таким обра</w:t>
      </w:r>
      <w:r>
        <w:rPr>
          <w:sz w:val="28"/>
          <w:szCs w:val="28"/>
        </w:rPr>
        <w:t>зом, действия должностного лица</w:t>
      </w:r>
      <w:r w:rsidRPr="00512D97">
        <w:rPr>
          <w:sz w:val="28"/>
          <w:szCs w:val="28"/>
        </w:rPr>
        <w:t xml:space="preserve"> </w:t>
      </w:r>
      <w:r w:rsidR="002671AA">
        <w:rPr>
          <w:sz w:val="28"/>
          <w:szCs w:val="28"/>
        </w:rPr>
        <w:t xml:space="preserve">Шевченко Н.В. </w:t>
      </w:r>
      <w:r w:rsidRPr="002B69A6">
        <w:rPr>
          <w:sz w:val="28"/>
          <w:szCs w:val="28"/>
        </w:rPr>
        <w:t>правил</w:t>
      </w:r>
      <w:r w:rsidRPr="002B69A6">
        <w:rPr>
          <w:sz w:val="28"/>
          <w:szCs w:val="28"/>
        </w:rPr>
        <w:t xml:space="preserve">ьно квалифицированы по </w:t>
      </w:r>
      <w:r w:rsidRPr="005729CA">
        <w:rPr>
          <w:sz w:val="28"/>
          <w:szCs w:val="28"/>
        </w:rPr>
        <w:t xml:space="preserve">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</w:t>
      </w:r>
      <w:r w:rsidRPr="002B69A6">
        <w:rPr>
          <w:sz w:val="28"/>
          <w:szCs w:val="28"/>
        </w:rPr>
        <w:t xml:space="preserve"> как </w:t>
      </w:r>
      <w:r>
        <w:rPr>
          <w:sz w:val="28"/>
          <w:szCs w:val="28"/>
        </w:rPr>
        <w:t>н</w:t>
      </w:r>
      <w:r w:rsidRPr="002B69A6"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</w:t>
      </w:r>
      <w:r w:rsidRPr="002B69A6">
        <w:rPr>
          <w:sz w:val="28"/>
          <w:szCs w:val="28"/>
        </w:rPr>
        <w:t>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</w:t>
      </w:r>
      <w:r>
        <w:rPr>
          <w:sz w:val="28"/>
          <w:szCs w:val="28"/>
        </w:rPr>
        <w:t>ельного пенсионного страхования.</w:t>
      </w:r>
    </w:p>
    <w:p w:rsidR="0025207F" w:rsidRPr="005729CA" w:rsidP="0025207F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5729CA">
        <w:rPr>
          <w:color w:val="000000"/>
          <w:sz w:val="28"/>
          <w:szCs w:val="28"/>
        </w:rPr>
        <w:t>В соответствии с п. 2 ст. 4.1. КоАП РФ при назначении администрати</w:t>
      </w:r>
      <w:r w:rsidRPr="005729CA">
        <w:rPr>
          <w:color w:val="000000"/>
          <w:sz w:val="28"/>
          <w:szCs w:val="28"/>
        </w:rPr>
        <w:t xml:space="preserve">вного наказания суд  учитывает </w:t>
      </w:r>
      <w:r w:rsidRPr="005729CA">
        <w:rPr>
          <w:sz w:val="28"/>
          <w:szCs w:val="28"/>
        </w:rPr>
        <w:t>характер совершенного правонарушения, личность лица, совершившего правонарушение, степень его вины, отсутствие отягчающих</w:t>
      </w:r>
      <w:r>
        <w:rPr>
          <w:sz w:val="28"/>
          <w:szCs w:val="28"/>
        </w:rPr>
        <w:t xml:space="preserve"> обстоятельств, наличие смягчающего обстоятельства – признание вины,  </w:t>
      </w:r>
      <w:r w:rsidRPr="005729CA">
        <w:rPr>
          <w:sz w:val="28"/>
          <w:szCs w:val="28"/>
        </w:rPr>
        <w:t xml:space="preserve">а потому принимая во внимание то, </w:t>
      </w:r>
      <w:r w:rsidRPr="005729CA">
        <w:rPr>
          <w:sz w:val="28"/>
          <w:szCs w:val="28"/>
        </w:rPr>
        <w:t xml:space="preserve">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</w:t>
      </w:r>
      <w:r w:rsidRPr="005729CA">
        <w:rPr>
          <w:sz w:val="28"/>
          <w:szCs w:val="28"/>
        </w:rPr>
        <w:t>необходимым и достаточным для исправления правонарушителя избрать наказание в виде  штрафа</w:t>
      </w:r>
      <w:r>
        <w:rPr>
          <w:sz w:val="28"/>
          <w:szCs w:val="28"/>
        </w:rPr>
        <w:t xml:space="preserve"> в минимальном размере, предусмотренном санкцией статьи.</w:t>
      </w:r>
    </w:p>
    <w:p w:rsidR="0025207F" w:rsidRPr="005729CA" w:rsidP="002520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ab/>
        <w:t xml:space="preserve">На основании изложенного и руководствуясь ст.ст.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ч.1, </w:t>
      </w:r>
      <w:r w:rsidRPr="005729CA">
        <w:rPr>
          <w:sz w:val="28"/>
          <w:szCs w:val="28"/>
        </w:rPr>
        <w:t xml:space="preserve">29.5, 29.6, 29.9 Кодекса Российской Федерации </w:t>
      </w:r>
      <w:r w:rsidRPr="005729CA">
        <w:rPr>
          <w:sz w:val="28"/>
          <w:szCs w:val="28"/>
        </w:rPr>
        <w:t xml:space="preserve">об административных правонарушениях, суд – </w:t>
      </w:r>
    </w:p>
    <w:p w:rsidR="0025207F" w:rsidRPr="005729CA" w:rsidP="0025207F">
      <w:pPr>
        <w:jc w:val="center"/>
        <w:rPr>
          <w:b/>
          <w:sz w:val="28"/>
          <w:szCs w:val="28"/>
        </w:rPr>
      </w:pPr>
      <w:r w:rsidRPr="005729CA">
        <w:rPr>
          <w:b/>
          <w:sz w:val="28"/>
          <w:szCs w:val="28"/>
        </w:rPr>
        <w:t>ПОСТАНОВИЛ:</w:t>
      </w:r>
    </w:p>
    <w:p w:rsidR="0025207F" w:rsidRPr="005729CA" w:rsidP="0025207F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 xml:space="preserve">                                                 </w:t>
      </w:r>
    </w:p>
    <w:p w:rsidR="0025207F" w:rsidRPr="00BB5FF6" w:rsidP="002671AA">
      <w:pPr>
        <w:jc w:val="both"/>
        <w:rPr>
          <w:sz w:val="28"/>
          <w:szCs w:val="28"/>
        </w:rPr>
      </w:pPr>
      <w:r w:rsidRPr="005729CA">
        <w:rPr>
          <w:sz w:val="28"/>
          <w:szCs w:val="28"/>
        </w:rPr>
        <w:t>Признать виновн</w:t>
      </w:r>
      <w:r>
        <w:rPr>
          <w:sz w:val="28"/>
          <w:szCs w:val="28"/>
        </w:rPr>
        <w:t xml:space="preserve">ой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2671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2671AA" w:rsidR="002671AA">
        <w:rPr>
          <w:b/>
          <w:sz w:val="28"/>
          <w:szCs w:val="28"/>
        </w:rPr>
        <w:t xml:space="preserve"> </w:t>
      </w:r>
      <w:r w:rsidR="002671AA">
        <w:rPr>
          <w:b/>
          <w:sz w:val="28"/>
          <w:szCs w:val="28"/>
        </w:rPr>
        <w:t xml:space="preserve">Шевченко Наталью Валериевну,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5729CA" w:rsidR="002671AA">
        <w:rPr>
          <w:sz w:val="28"/>
          <w:szCs w:val="28"/>
        </w:rPr>
        <w:t xml:space="preserve"> </w:t>
      </w:r>
      <w:r w:rsidRPr="005729CA">
        <w:rPr>
          <w:sz w:val="28"/>
          <w:szCs w:val="28"/>
        </w:rPr>
        <w:t xml:space="preserve">в совершении правонарушения, предусмотренного ст. </w:t>
      </w:r>
      <w:r>
        <w:rPr>
          <w:sz w:val="28"/>
          <w:szCs w:val="28"/>
        </w:rPr>
        <w:t>15.33.2</w:t>
      </w:r>
      <w:r w:rsidRPr="005729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ч.1 </w:t>
      </w:r>
      <w:r w:rsidRPr="005729CA">
        <w:rPr>
          <w:sz w:val="28"/>
          <w:szCs w:val="28"/>
        </w:rPr>
        <w:t>КоАП РФ и подвергнуть е</w:t>
      </w:r>
      <w:r>
        <w:rPr>
          <w:sz w:val="28"/>
          <w:szCs w:val="28"/>
        </w:rPr>
        <w:t>ё</w:t>
      </w:r>
      <w:r w:rsidRPr="005729CA">
        <w:rPr>
          <w:sz w:val="28"/>
          <w:szCs w:val="28"/>
        </w:rPr>
        <w:t xml:space="preserve"> административному наказанию  в виде штрафа в сумме </w:t>
      </w:r>
      <w:r>
        <w:rPr>
          <w:sz w:val="28"/>
          <w:szCs w:val="28"/>
        </w:rPr>
        <w:t>3</w:t>
      </w:r>
      <w:r w:rsidRPr="002B69A6">
        <w:rPr>
          <w:b/>
          <w:sz w:val="28"/>
          <w:szCs w:val="28"/>
        </w:rPr>
        <w:t xml:space="preserve">00 </w:t>
      </w:r>
      <w:r w:rsidRPr="002B69A6">
        <w:rPr>
          <w:b/>
          <w:sz w:val="28"/>
          <w:szCs w:val="28"/>
        </w:rPr>
        <w:t xml:space="preserve">( </w:t>
      </w:r>
      <w:r>
        <w:rPr>
          <w:b/>
          <w:sz w:val="28"/>
          <w:szCs w:val="28"/>
        </w:rPr>
        <w:t xml:space="preserve">триста) </w:t>
      </w:r>
      <w:r w:rsidRPr="002B69A6">
        <w:rPr>
          <w:b/>
          <w:sz w:val="28"/>
          <w:szCs w:val="28"/>
        </w:rPr>
        <w:t xml:space="preserve">  </w:t>
      </w:r>
      <w:r w:rsidRPr="00BB5FF6">
        <w:rPr>
          <w:b/>
          <w:sz w:val="28"/>
          <w:szCs w:val="28"/>
        </w:rPr>
        <w:t>рублей.</w:t>
      </w:r>
      <w:r w:rsidRPr="00BB5FF6">
        <w:rPr>
          <w:sz w:val="28"/>
          <w:szCs w:val="28"/>
        </w:rPr>
        <w:t xml:space="preserve"> </w:t>
      </w:r>
    </w:p>
    <w:p w:rsidR="0025207F" w:rsidRPr="005729CA" w:rsidP="0025207F">
      <w:pPr>
        <w:ind w:firstLine="708"/>
        <w:jc w:val="both"/>
        <w:rPr>
          <w:sz w:val="28"/>
          <w:szCs w:val="28"/>
        </w:rPr>
      </w:pPr>
      <w:r w:rsidRPr="00BB5FF6">
        <w:rPr>
          <w:sz w:val="28"/>
          <w:szCs w:val="28"/>
        </w:rPr>
        <w:t xml:space="preserve">Сумму штрафа необходимо внести: </w:t>
      </w:r>
      <w:r>
        <w:rPr>
          <w:sz w:val="28"/>
          <w:szCs w:val="28"/>
        </w:rPr>
        <w:t xml:space="preserve">Получатель: УФК по Республике Крым ( ГУ – Отделение  Пенсионного фонда РФ по Республике Крым), счет № 40102810645370000035, казначейский счет </w:t>
      </w:r>
      <w:r>
        <w:rPr>
          <w:sz w:val="28"/>
          <w:szCs w:val="28"/>
        </w:rPr>
        <w:t>03100643000000017500, БИК 013510002, ИНН 7706808265, КПП 910201001, КБК 39211601230060000140, ОКТМО 35627405 в поле «Назначение платежа» - административный штраф ПФ РФ.</w:t>
      </w:r>
    </w:p>
    <w:p w:rsidR="0025207F" w:rsidRPr="002B12AE" w:rsidP="0025207F">
      <w:pPr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Разъяснить</w:t>
      </w:r>
      <w:r>
        <w:rPr>
          <w:color w:val="000000"/>
          <w:sz w:val="28"/>
          <w:szCs w:val="28"/>
        </w:rPr>
        <w:t xml:space="preserve"> </w:t>
      </w:r>
      <w:r w:rsidR="002671AA">
        <w:rPr>
          <w:color w:val="000000"/>
          <w:sz w:val="28"/>
          <w:szCs w:val="28"/>
        </w:rPr>
        <w:t>Шевченко Н.В</w:t>
      </w:r>
      <w:r>
        <w:rPr>
          <w:color w:val="000000"/>
          <w:sz w:val="28"/>
          <w:szCs w:val="28"/>
        </w:rPr>
        <w:t xml:space="preserve">, </w:t>
      </w:r>
      <w:r w:rsidRPr="002B12AE">
        <w:rPr>
          <w:color w:val="000000"/>
          <w:sz w:val="28"/>
          <w:szCs w:val="28"/>
        </w:rPr>
        <w:t xml:space="preserve"> что в соответствии с ч.1 ст. 32.2 КоАП РФ административный шт</w:t>
      </w:r>
      <w:r w:rsidRPr="002B12AE">
        <w:rPr>
          <w:color w:val="000000"/>
          <w:sz w:val="28"/>
          <w:szCs w:val="28"/>
        </w:rPr>
        <w:t>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</w:t>
      </w:r>
      <w:r w:rsidRPr="002B12AE">
        <w:rPr>
          <w:color w:val="000000"/>
          <w:sz w:val="28"/>
          <w:szCs w:val="28"/>
        </w:rPr>
        <w:t>татьи, либо со дня истечения срока отсрочки или срока рассрочки, предусмотренных статьей 31.5 настоящего Кодекса.</w:t>
      </w:r>
    </w:p>
    <w:p w:rsidR="0025207F" w:rsidRPr="002B12AE" w:rsidP="0025207F">
      <w:pPr>
        <w:spacing w:before="100" w:beforeAutospacing="1" w:after="100" w:afterAutospacing="1"/>
        <w:ind w:firstLine="708"/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В случае неуплаты штрафа в установленный ч.1 ст.32.2 КоАП РФ срок лицо, привлеченное к административной ответственности, может быть привлечено</w:t>
      </w:r>
      <w:r w:rsidRPr="002B12AE">
        <w:rPr>
          <w:color w:val="000000"/>
          <w:sz w:val="28"/>
          <w:szCs w:val="28"/>
        </w:rPr>
        <w:t xml:space="preserve"> к административной ответственности по ч.1 ст.20.25 КоАП РФ за неуплату административного штрафа в срок, предусмотренный КоАП РФ и ему может быть назначено наказание в виде административного штрафа в двукратном размере суммы неуплаченного административного</w:t>
      </w:r>
      <w:r w:rsidRPr="002B12AE">
        <w:rPr>
          <w:color w:val="000000"/>
          <w:sz w:val="28"/>
          <w:szCs w:val="28"/>
        </w:rPr>
        <w:t xml:space="preserve"> штрафа, но не менее 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25207F" w:rsidRPr="002B12AE" w:rsidP="0025207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        Постановление может быть обжаловано в Ленинский районный суд Республики Крым через мирового суд</w:t>
      </w:r>
      <w:r w:rsidRPr="002B12AE">
        <w:rPr>
          <w:color w:val="000000"/>
          <w:sz w:val="28"/>
          <w:szCs w:val="28"/>
        </w:rPr>
        <w:t>ью в течение 10-ти суток  со дня вручения или получения копии постановления.</w:t>
      </w:r>
    </w:p>
    <w:p w:rsidR="0025207F" w:rsidP="0025207F">
      <w:pPr>
        <w:jc w:val="both"/>
        <w:rPr>
          <w:color w:val="000000"/>
          <w:sz w:val="28"/>
          <w:szCs w:val="28"/>
        </w:rPr>
      </w:pPr>
      <w:r w:rsidRPr="002B12AE">
        <w:rPr>
          <w:color w:val="000000"/>
          <w:sz w:val="28"/>
          <w:szCs w:val="28"/>
        </w:rPr>
        <w:t> </w:t>
      </w:r>
    </w:p>
    <w:p w:rsidR="0025207F" w:rsidRPr="002B12AE" w:rsidP="0025207F">
      <w:pPr>
        <w:jc w:val="both"/>
        <w:rPr>
          <w:color w:val="000000"/>
          <w:sz w:val="27"/>
          <w:szCs w:val="27"/>
        </w:rPr>
      </w:pPr>
    </w:p>
    <w:p w:rsidR="0025207F" w:rsidRPr="002B12AE" w:rsidP="0025207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Мировой судья  судебного  участка №61</w:t>
      </w:r>
    </w:p>
    <w:p w:rsidR="0025207F" w:rsidRPr="002B12AE" w:rsidP="0025207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Ленинского судебного района</w:t>
      </w:r>
    </w:p>
    <w:p w:rsidR="0025207F" w:rsidRPr="002B12AE" w:rsidP="0025207F">
      <w:pPr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(Ленинский муниципальный район)   </w:t>
      </w:r>
      <w:r>
        <w:rPr>
          <w:color w:val="000000"/>
          <w:sz w:val="28"/>
          <w:szCs w:val="28"/>
        </w:rPr>
        <w:t xml:space="preserve">                                    </w:t>
      </w:r>
      <w:r w:rsidRPr="002B12AE">
        <w:rPr>
          <w:color w:val="000000"/>
          <w:sz w:val="28"/>
          <w:szCs w:val="28"/>
        </w:rPr>
        <w:t>       И.В. Казарина</w:t>
      </w:r>
    </w:p>
    <w:p w:rsidR="0025207F" w:rsidRPr="002B12AE" w:rsidP="0025207F">
      <w:pPr>
        <w:jc w:val="both"/>
        <w:rPr>
          <w:color w:val="000000"/>
          <w:sz w:val="27"/>
          <w:szCs w:val="27"/>
        </w:rPr>
      </w:pPr>
      <w:r w:rsidRPr="002B12AE">
        <w:rPr>
          <w:color w:val="000000"/>
          <w:sz w:val="28"/>
          <w:szCs w:val="28"/>
        </w:rPr>
        <w:t>Республики Крым</w:t>
      </w:r>
    </w:p>
    <w:p w:rsidR="0025207F" w:rsidP="0025207F"/>
    <w:p w:rsidR="0025207F" w:rsidP="0025207F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</w:p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25207F" w:rsidP="0025207F"/>
    <w:p w:rsidR="005F346A"/>
    <w:sectPr w:rsidSect="00D9651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7F"/>
    <w:rsid w:val="0025207F"/>
    <w:rsid w:val="002671AA"/>
    <w:rsid w:val="002B12AE"/>
    <w:rsid w:val="002B69A6"/>
    <w:rsid w:val="003909FB"/>
    <w:rsid w:val="004265CE"/>
    <w:rsid w:val="004F269F"/>
    <w:rsid w:val="00504449"/>
    <w:rsid w:val="00512D97"/>
    <w:rsid w:val="005729CA"/>
    <w:rsid w:val="005F346A"/>
    <w:rsid w:val="00703F5A"/>
    <w:rsid w:val="007628EC"/>
    <w:rsid w:val="007E4AAB"/>
    <w:rsid w:val="008A1C9D"/>
    <w:rsid w:val="008C3937"/>
    <w:rsid w:val="008C5A89"/>
    <w:rsid w:val="008E588B"/>
    <w:rsid w:val="00904929"/>
    <w:rsid w:val="00BB5FF6"/>
    <w:rsid w:val="00BC33A7"/>
    <w:rsid w:val="00CE0614"/>
    <w:rsid w:val="00D3138B"/>
    <w:rsid w:val="00D9651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2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D9651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965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