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EE1" w:rsidRPr="00703F5A" w:rsidP="00375EE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5EE1" w:rsidP="00375EE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E568F5">
        <w:rPr>
          <w:sz w:val="28"/>
          <w:szCs w:val="28"/>
        </w:rPr>
        <w:t>384</w:t>
      </w:r>
      <w:r>
        <w:rPr>
          <w:sz w:val="28"/>
          <w:szCs w:val="28"/>
        </w:rPr>
        <w:t>/2022</w:t>
      </w:r>
    </w:p>
    <w:p w:rsidR="00375EE1" w:rsidP="00375EE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E568F5">
        <w:rPr>
          <w:sz w:val="28"/>
          <w:szCs w:val="28"/>
        </w:rPr>
        <w:t>1034-98</w:t>
      </w:r>
    </w:p>
    <w:p w:rsidR="00375EE1" w:rsidP="00375EE1">
      <w:pPr>
        <w:jc w:val="right"/>
        <w:rPr>
          <w:sz w:val="28"/>
          <w:szCs w:val="28"/>
        </w:rPr>
      </w:pPr>
    </w:p>
    <w:p w:rsidR="00375EE1" w:rsidP="00375EE1">
      <w:pPr>
        <w:jc w:val="right"/>
        <w:rPr>
          <w:sz w:val="28"/>
          <w:szCs w:val="28"/>
        </w:rPr>
      </w:pPr>
    </w:p>
    <w:p w:rsidR="00375EE1" w:rsidP="00375EE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5EE1" w:rsidRPr="00703F5A" w:rsidP="00375EE1">
      <w:pPr>
        <w:jc w:val="center"/>
        <w:rPr>
          <w:b/>
          <w:sz w:val="28"/>
          <w:szCs w:val="28"/>
        </w:rPr>
      </w:pPr>
    </w:p>
    <w:p w:rsidR="00375EE1" w:rsidRPr="00703F5A" w:rsidP="00375E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375EE1" w:rsidRPr="00703F5A" w:rsidP="00375EE1">
      <w:pPr>
        <w:jc w:val="both"/>
        <w:rPr>
          <w:sz w:val="28"/>
          <w:szCs w:val="28"/>
        </w:rPr>
      </w:pPr>
    </w:p>
    <w:p w:rsidR="00375EE1" w:rsidP="00375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75EE1" w:rsidP="001A0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75EE1" w:rsidP="001A09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Годованиченко Евгению Сергеевну</w:t>
            </w:r>
            <w:r>
              <w:rPr>
                <w:sz w:val="28"/>
                <w:szCs w:val="28"/>
              </w:rPr>
              <w:t>,</w:t>
            </w:r>
          </w:p>
          <w:p w:rsidR="00375EE1" w:rsidP="001A0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75EE1" w:rsidP="001A09C4">
            <w:pPr>
              <w:jc w:val="both"/>
              <w:rPr>
                <w:sz w:val="28"/>
                <w:szCs w:val="28"/>
              </w:rPr>
            </w:pPr>
          </w:p>
        </w:tc>
      </w:tr>
    </w:tbl>
    <w:p w:rsidR="00375EE1" w:rsidRPr="00703F5A" w:rsidP="00375EE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375EE1" w:rsidRPr="00703F5A" w:rsidP="00375EE1">
      <w:pPr>
        <w:jc w:val="both"/>
        <w:rPr>
          <w:sz w:val="28"/>
          <w:szCs w:val="28"/>
        </w:rPr>
      </w:pPr>
    </w:p>
    <w:p w:rsidR="00375EE1" w:rsidP="00375EE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5EE1" w:rsidRPr="00703F5A" w:rsidP="00375EE1">
      <w:pPr>
        <w:jc w:val="center"/>
        <w:rPr>
          <w:sz w:val="28"/>
          <w:szCs w:val="28"/>
        </w:rPr>
      </w:pPr>
    </w:p>
    <w:p w:rsidR="00E568F5" w:rsidP="00375EE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Годованиченко</w:t>
      </w:r>
      <w:r>
        <w:rPr>
          <w:sz w:val="28"/>
          <w:szCs w:val="28"/>
        </w:rPr>
        <w:t xml:space="preserve"> Е.С.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допустила административное правонарушение, выразившееся в не предоставлении ежегодного отчета по форме СЗВ-СТАЖ за 2021 год. В соответствии с п</w:t>
      </w:r>
      <w:r>
        <w:rPr>
          <w:sz w:val="28"/>
          <w:szCs w:val="28"/>
        </w:rPr>
        <w:t>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</w:t>
      </w:r>
      <w:r>
        <w:rPr>
          <w:sz w:val="28"/>
          <w:szCs w:val="28"/>
        </w:rPr>
        <w:t>ть в территориальный орган ПФР сведения по форме СЗВ-СТАЖ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</w:t>
      </w:r>
      <w:r>
        <w:rPr>
          <w:sz w:val="28"/>
          <w:szCs w:val="28"/>
        </w:rPr>
        <w:t xml:space="preserve">едерации о страховых взносах начисляются страховые взносы). В результате сверки предоставленной отчетности за 2021 год по форме СЗВ-СТАЖ и СЗВ-М установлено, что плательщик не предоставил сведения по форме СЗВ-СТАЖ за 2021 год на  одно застрахованное лицо </w:t>
      </w:r>
      <w:r>
        <w:rPr>
          <w:sz w:val="28"/>
          <w:szCs w:val="28"/>
        </w:rPr>
        <w:t xml:space="preserve">Годованиченко Е.С. Страхователю по почте 30.03.2022г отправлено уведомление об устранении несоответствий в течение 5 рабочих дней со дня его получения, однако корректирующие сведении на застрахованное лицо в 5-и дневный срок не предоставлены. </w:t>
      </w:r>
    </w:p>
    <w:p w:rsidR="00E568F5" w:rsidP="00375EE1">
      <w:pPr>
        <w:ind w:firstLine="708"/>
        <w:jc w:val="both"/>
        <w:rPr>
          <w:sz w:val="28"/>
          <w:szCs w:val="28"/>
        </w:rPr>
      </w:pPr>
    </w:p>
    <w:p w:rsidR="00375EE1" w:rsidP="00375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Годованиче</w:t>
      </w:r>
      <w:r>
        <w:rPr>
          <w:sz w:val="28"/>
          <w:szCs w:val="28"/>
        </w:rPr>
        <w:t xml:space="preserve">нко Е.С. в судебное заседание не явилась, </w:t>
      </w:r>
      <w:r w:rsidR="00E568F5">
        <w:rPr>
          <w:sz w:val="28"/>
          <w:szCs w:val="28"/>
        </w:rPr>
        <w:t>о дне, времени и месте рассмотрения дела извещена надлежащим образом, причин неявки суду не предоставила.</w:t>
      </w:r>
    </w:p>
    <w:p w:rsidR="00375EE1" w:rsidP="00375EE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F60E24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Годованиченко Е.С.  в со</w:t>
      </w:r>
      <w:r>
        <w:rPr>
          <w:sz w:val="28"/>
          <w:szCs w:val="28"/>
        </w:rPr>
        <w:t xml:space="preserve">вершении 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</w:t>
      </w:r>
      <w:r w:rsidR="00E568F5">
        <w:rPr>
          <w:sz w:val="28"/>
          <w:szCs w:val="28"/>
        </w:rPr>
        <w:t xml:space="preserve">авонарушении (л.д.1), </w:t>
      </w:r>
      <w:r>
        <w:rPr>
          <w:sz w:val="28"/>
          <w:szCs w:val="28"/>
        </w:rPr>
        <w:t xml:space="preserve"> уведомлением об устранении ошиб</w:t>
      </w:r>
      <w:r w:rsidR="00E568F5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568F5">
        <w:rPr>
          <w:sz w:val="28"/>
          <w:szCs w:val="28"/>
        </w:rPr>
        <w:t>2</w:t>
      </w:r>
      <w:r>
        <w:rPr>
          <w:sz w:val="28"/>
          <w:szCs w:val="28"/>
        </w:rPr>
        <w:t xml:space="preserve">),  </w:t>
      </w:r>
      <w:r w:rsidR="00E568F5">
        <w:rPr>
          <w:sz w:val="28"/>
          <w:szCs w:val="28"/>
        </w:rPr>
        <w:t>сведениями по форме СЗВ-М ( л.д.5, л.д.7, л.д.9, л.д.11, л.д.13, л.д.15, л.д.17</w:t>
      </w:r>
      <w:r w:rsidR="00DE7253">
        <w:rPr>
          <w:sz w:val="28"/>
          <w:szCs w:val="28"/>
        </w:rPr>
        <w:t>, л.д.19, л.д.21</w:t>
      </w:r>
      <w:r w:rsidR="00E568F5">
        <w:rPr>
          <w:sz w:val="28"/>
          <w:szCs w:val="28"/>
        </w:rPr>
        <w:t xml:space="preserve">), извещением о доставке </w:t>
      </w:r>
      <w:r w:rsidR="00E568F5">
        <w:rPr>
          <w:sz w:val="28"/>
          <w:szCs w:val="28"/>
        </w:rPr>
        <w:t xml:space="preserve">( </w:t>
      </w:r>
      <w:r w:rsidR="00E568F5">
        <w:rPr>
          <w:sz w:val="28"/>
          <w:szCs w:val="28"/>
        </w:rPr>
        <w:t>л.д.6, л.д.8, л.д.10, л.д.12, л.д.14, л.д.16, л.д.1</w:t>
      </w:r>
      <w:r w:rsidR="00DE7253">
        <w:rPr>
          <w:sz w:val="28"/>
          <w:szCs w:val="28"/>
        </w:rPr>
        <w:t>8, л.д.20, л.д.22</w:t>
      </w:r>
      <w:r w:rsidR="00E568F5">
        <w:rPr>
          <w:sz w:val="28"/>
          <w:szCs w:val="28"/>
        </w:rPr>
        <w:t xml:space="preserve">),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DE7253">
        <w:rPr>
          <w:sz w:val="28"/>
          <w:szCs w:val="28"/>
        </w:rPr>
        <w:t>23-25)</w:t>
      </w:r>
      <w:r>
        <w:rPr>
          <w:sz w:val="28"/>
          <w:szCs w:val="28"/>
        </w:rPr>
        <w:t>.</w:t>
      </w:r>
    </w:p>
    <w:p w:rsidR="00375EE1" w:rsidRPr="005729CA" w:rsidP="00375EE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Годованиченко Е.С. </w:t>
      </w:r>
      <w:r w:rsidRPr="002B69A6">
        <w:rPr>
          <w:sz w:val="28"/>
          <w:szCs w:val="28"/>
        </w:rPr>
        <w:t>правильно квалифицированы</w:t>
      </w:r>
      <w:r w:rsidRPr="002B69A6">
        <w:rPr>
          <w:sz w:val="28"/>
          <w:szCs w:val="28"/>
        </w:rPr>
        <w:t xml:space="preserve">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</w:t>
      </w:r>
      <w:r w:rsidRPr="002B69A6">
        <w:rPr>
          <w:sz w:val="28"/>
          <w:szCs w:val="28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75EE1" w:rsidRPr="005729CA" w:rsidP="00375E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суд</w:t>
      </w:r>
      <w:r w:rsidRPr="005729CA">
        <w:rPr>
          <w:color w:val="000000"/>
          <w:sz w:val="28"/>
          <w:szCs w:val="28"/>
        </w:rPr>
        <w:t xml:space="preserve">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DE7253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</w:t>
      </w:r>
      <w:r w:rsidRPr="005729C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</w:t>
      </w:r>
      <w:r w:rsidRPr="005729CA">
        <w:rPr>
          <w:sz w:val="28"/>
          <w:szCs w:val="28"/>
        </w:rPr>
        <w:t>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 w:rsidR="00DE7253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>санкци</w:t>
      </w:r>
      <w:r w:rsidR="00DE7253">
        <w:rPr>
          <w:sz w:val="28"/>
          <w:szCs w:val="28"/>
        </w:rPr>
        <w:t xml:space="preserve">и </w:t>
      </w:r>
      <w:r>
        <w:rPr>
          <w:sz w:val="28"/>
          <w:szCs w:val="28"/>
        </w:rPr>
        <w:t>статьи.</w:t>
      </w:r>
    </w:p>
    <w:p w:rsidR="00375EE1" w:rsidRPr="005729CA" w:rsidP="00375EE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75EE1" w:rsidRPr="005729CA" w:rsidP="00375EE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75EE1" w:rsidRPr="005729CA" w:rsidP="00375EE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</w:t>
      </w:r>
      <w:r w:rsidRPr="005729CA">
        <w:rPr>
          <w:sz w:val="28"/>
          <w:szCs w:val="28"/>
        </w:rPr>
        <w:t xml:space="preserve">                                             </w:t>
      </w:r>
    </w:p>
    <w:p w:rsidR="00375EE1" w:rsidRPr="002218FA" w:rsidP="00375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38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Годованиченко</w:t>
      </w:r>
      <w:r>
        <w:rPr>
          <w:b/>
          <w:sz w:val="28"/>
          <w:szCs w:val="28"/>
        </w:rPr>
        <w:t xml:space="preserve"> Евгению Сергеевну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.33.2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DE7253" w:rsidR="00DE7253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 w:rsidR="00DE7253"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375EE1" w:rsidRPr="00F56FB9" w:rsidP="00375EE1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</w:t>
      </w:r>
      <w:r>
        <w:rPr>
          <w:sz w:val="28"/>
          <w:szCs w:val="28"/>
        </w:rPr>
        <w:t>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375EE1" w:rsidP="00375E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Годованиченко Е.С.,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 xml:space="preserve">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375EE1" w:rsidP="00375EE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5EE1" w:rsidP="00375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</w:t>
      </w:r>
      <w:r>
        <w:rPr>
          <w:sz w:val="28"/>
          <w:szCs w:val="28"/>
        </w:rPr>
        <w:t>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</w:t>
      </w:r>
      <w:r>
        <w:rPr>
          <w:sz w:val="28"/>
          <w:szCs w:val="28"/>
        </w:rPr>
        <w:t xml:space="preserve">                                                                        И.В. Казарина</w:t>
      </w:r>
    </w:p>
    <w:p w:rsidR="00375EE1" w:rsidP="00375EE1"/>
    <w:p w:rsidR="00375EE1" w:rsidP="00375EE1"/>
    <w:p w:rsidR="00375EE1" w:rsidP="00375EE1">
      <w:pPr>
        <w:jc w:val="both"/>
        <w:rPr>
          <w:sz w:val="28"/>
          <w:szCs w:val="28"/>
        </w:rPr>
      </w:pPr>
    </w:p>
    <w:p w:rsidR="00375EE1" w:rsidP="00375EE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375EE1" w:rsidP="00375EE1"/>
    <w:p w:rsidR="00D267F0"/>
    <w:sectPr w:rsidSect="00BD117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E1"/>
    <w:rsid w:val="00144A67"/>
    <w:rsid w:val="001A09C4"/>
    <w:rsid w:val="002218FA"/>
    <w:rsid w:val="002A6298"/>
    <w:rsid w:val="002B69A6"/>
    <w:rsid w:val="00375EE1"/>
    <w:rsid w:val="003909FB"/>
    <w:rsid w:val="004A413D"/>
    <w:rsid w:val="004B059D"/>
    <w:rsid w:val="005729CA"/>
    <w:rsid w:val="00703F5A"/>
    <w:rsid w:val="008E588B"/>
    <w:rsid w:val="00B13863"/>
    <w:rsid w:val="00BC33A7"/>
    <w:rsid w:val="00BD117E"/>
    <w:rsid w:val="00D267F0"/>
    <w:rsid w:val="00DE7253"/>
    <w:rsid w:val="00E568F5"/>
    <w:rsid w:val="00F56FB9"/>
    <w:rsid w:val="00F6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