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1097C" w:rsidRPr="0015434F" w:rsidP="00B109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C468E6">
        <w:rPr>
          <w:rFonts w:ascii="Times New Roman" w:hAnsi="Times New Roman" w:cs="Times New Roman"/>
          <w:sz w:val="28"/>
          <w:szCs w:val="28"/>
        </w:rPr>
        <w:t>455</w:t>
      </w:r>
      <w:r w:rsidRPr="0015434F">
        <w:rPr>
          <w:rFonts w:ascii="Times New Roman" w:hAnsi="Times New Roman" w:cs="Times New Roman"/>
          <w:sz w:val="28"/>
          <w:szCs w:val="28"/>
        </w:rPr>
        <w:t>/2017</w:t>
      </w:r>
    </w:p>
    <w:p w:rsidR="00B1097C" w:rsidRPr="0015434F" w:rsidP="00B109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97C" w:rsidRPr="0015434F" w:rsidP="00B109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097C" w:rsidRPr="0015434F" w:rsidP="00B10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43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1097C" w:rsidRPr="0015434F" w:rsidP="00B10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 октября</w:t>
      </w:r>
      <w:r w:rsidRPr="0015434F">
        <w:rPr>
          <w:rFonts w:ascii="Times New Roman" w:hAnsi="Times New Roman" w:cs="Times New Roman"/>
          <w:sz w:val="28"/>
          <w:szCs w:val="28"/>
          <w:lang w:val="uk-UA"/>
        </w:rPr>
        <w:t xml:space="preserve"> 2017 г</w:t>
      </w:r>
      <w:r w:rsidRPr="001543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543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п. </w:t>
      </w:r>
      <w:r w:rsidRPr="0015434F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B1097C" w:rsidRPr="0015434F" w:rsidP="00B10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97C" w:rsidRPr="0015434F" w:rsidP="00B10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97C" w:rsidRPr="0015434F" w:rsidP="00B1097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</w:t>
      </w:r>
      <w:r w:rsidRPr="0015434F">
        <w:rPr>
          <w:rFonts w:ascii="Times New Roman" w:hAnsi="Times New Roman" w:cs="Times New Roman"/>
          <w:sz w:val="28"/>
          <w:szCs w:val="28"/>
        </w:rPr>
        <w:tab/>
      </w:r>
      <w:r w:rsidRPr="0015434F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C468E6">
        <w:rPr>
          <w:rFonts w:ascii="Times New Roman" w:hAnsi="Times New Roman"/>
          <w:sz w:val="28"/>
          <w:szCs w:val="28"/>
        </w:rPr>
        <w:t xml:space="preserve">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</w:t>
      </w:r>
      <w:r w:rsidRPr="0015434F">
        <w:rPr>
          <w:rFonts w:ascii="Times New Roman" w:hAnsi="Times New Roman" w:cs="Times New Roman"/>
          <w:sz w:val="28"/>
          <w:szCs w:val="28"/>
        </w:rPr>
        <w:t>о привлечении к административной ответственности</w:t>
      </w:r>
      <w:r w:rsidRPr="0015434F">
        <w:rPr>
          <w:rFonts w:ascii="Times New Roman" w:hAnsi="Times New Roman" w:cs="Times New Roman"/>
          <w:sz w:val="28"/>
          <w:szCs w:val="28"/>
        </w:rPr>
        <w:t xml:space="preserve"> </w:t>
      </w:r>
      <w:r w:rsidR="00C468E6">
        <w:rPr>
          <w:rFonts w:ascii="Times New Roman" w:hAnsi="Times New Roman" w:cs="Times New Roman"/>
          <w:sz w:val="28"/>
          <w:szCs w:val="28"/>
        </w:rPr>
        <w:t>юридическое л</w:t>
      </w:r>
      <w:r>
        <w:rPr>
          <w:rFonts w:ascii="Times New Roman" w:hAnsi="Times New Roman" w:cs="Times New Roman"/>
          <w:sz w:val="28"/>
          <w:szCs w:val="28"/>
        </w:rPr>
        <w:t>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4"/>
      </w:tblGrid>
      <w:tr w:rsidTr="00F44FE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1097C" w:rsidRPr="0015434F" w:rsidP="00F44F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B1097C" w:rsidP="00F44F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EB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«Ленинская средняя общеобразовательная школа» Ленинского района Республики Крым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5EB7" w:rsidP="00F44F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1097C" w:rsidRPr="0015434F" w:rsidP="00F44FE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97C" w:rsidRPr="0015434F" w:rsidP="00B10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5EB7">
        <w:rPr>
          <w:rFonts w:ascii="Times New Roman" w:hAnsi="Times New Roman" w:cs="Times New Roman"/>
          <w:sz w:val="28"/>
          <w:szCs w:val="28"/>
        </w:rPr>
        <w:t xml:space="preserve">9.5 </w:t>
      </w:r>
      <w:r>
        <w:rPr>
          <w:rFonts w:ascii="Times New Roman" w:hAnsi="Times New Roman" w:cs="Times New Roman"/>
          <w:sz w:val="28"/>
          <w:szCs w:val="28"/>
        </w:rPr>
        <w:t>ч.1</w:t>
      </w:r>
      <w:r w:rsidRPr="0015434F">
        <w:rPr>
          <w:rFonts w:ascii="Times New Roman" w:hAnsi="Times New Roman" w:cs="Times New Roman"/>
          <w:sz w:val="28"/>
          <w:szCs w:val="28"/>
        </w:rPr>
        <w:t xml:space="preserve">  КоАП РФ, -</w:t>
      </w:r>
    </w:p>
    <w:p w:rsidR="00B1097C" w:rsidRPr="0015434F" w:rsidP="00B10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97C" w:rsidRPr="0015434F" w:rsidP="00B109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УСТАНОВИЛ:</w:t>
      </w:r>
    </w:p>
    <w:p w:rsidR="00B1097C" w:rsidRPr="0015434F" w:rsidP="00B1097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5EB7" w:rsidP="00B109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</w:t>
      </w:r>
      <w:r w:rsidRPr="00F15EB7">
        <w:rPr>
          <w:rFonts w:ascii="Times New Roman" w:hAnsi="Times New Roman" w:cs="Times New Roman"/>
          <w:sz w:val="28"/>
          <w:szCs w:val="28"/>
        </w:rPr>
        <w:t xml:space="preserve">Согласно протокола об административном правонарушении </w:t>
      </w:r>
      <w:r w:rsidRPr="00F15EB7">
        <w:rPr>
          <w:rFonts w:ascii="Times New Roman" w:hAnsi="Times New Roman" w:cs="Times New Roman"/>
          <w:sz w:val="28"/>
          <w:szCs w:val="28"/>
        </w:rPr>
        <w:t>юридическое лицо - Муниципальное бюджетное общеобразовательное учреждение «Ленинская средняя общеобразовательная школа» Ленинского района Республики Крым</w:t>
      </w:r>
      <w:r w:rsidR="00D003F4">
        <w:rPr>
          <w:rFonts w:ascii="Times New Roman" w:hAnsi="Times New Roman" w:cs="Times New Roman"/>
          <w:sz w:val="28"/>
          <w:szCs w:val="28"/>
        </w:rPr>
        <w:t xml:space="preserve"> не выполнило в</w:t>
      </w:r>
      <w:r w:rsidR="006C4036">
        <w:rPr>
          <w:rFonts w:ascii="Times New Roman" w:hAnsi="Times New Roman" w:cs="Times New Roman"/>
          <w:sz w:val="28"/>
          <w:szCs w:val="28"/>
        </w:rPr>
        <w:t xml:space="preserve"> </w:t>
      </w:r>
      <w:r w:rsidR="00D003F4">
        <w:rPr>
          <w:rFonts w:ascii="Times New Roman" w:hAnsi="Times New Roman" w:cs="Times New Roman"/>
          <w:sz w:val="28"/>
          <w:szCs w:val="28"/>
        </w:rPr>
        <w:t>срок до 03 августа 2017г предписание территориального отдела по г. Керчи и Ленинского района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от 27</w:t>
      </w:r>
      <w:r w:rsidR="00D003F4">
        <w:rPr>
          <w:rFonts w:ascii="Times New Roman" w:hAnsi="Times New Roman" w:cs="Times New Roman"/>
          <w:sz w:val="28"/>
          <w:szCs w:val="28"/>
        </w:rPr>
        <w:t xml:space="preserve"> апреля 2017 года №14-00032-01 пп.1,2,3, а именно: - в помещении школы один совместный туалет для мальчиков и девочек; - классные доски не обладают собственным свечением, также отсутствует местное освещение – софиты, предназначенные для освещения классных досок; - горячее водоснабжение в кабинете физики и химии.</w:t>
      </w:r>
    </w:p>
    <w:p w:rsidR="002A79A0" w:rsidRPr="002A79A0" w:rsidP="00B109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9A0">
        <w:rPr>
          <w:rFonts w:ascii="Times New Roman" w:hAnsi="Times New Roman" w:cs="Times New Roman"/>
          <w:sz w:val="28"/>
          <w:szCs w:val="28"/>
        </w:rPr>
        <w:t>Законный представитель юридического лица – директор Муниципального бюджетного общеобразовательного учреждения «Ленинская средняя общеобразовательная школа» Ленинского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202">
        <w:rPr>
          <w:rFonts w:ascii="Times New Roman" w:hAnsi="Times New Roman" w:cs="Times New Roman"/>
          <w:sz w:val="28"/>
          <w:szCs w:val="28"/>
        </w:rPr>
        <w:t xml:space="preserve"> </w:t>
      </w:r>
      <w:r w:rsidR="00121202">
        <w:rPr>
          <w:sz w:val="28"/>
          <w:szCs w:val="28"/>
        </w:rPr>
        <w:t>(данные изъяты)</w:t>
      </w:r>
      <w:r w:rsidR="00B05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судебном заседании пояснила, что школа является бюджетным, дотационным учреждением</w:t>
      </w:r>
      <w:r w:rsidR="00B055A1">
        <w:rPr>
          <w:rFonts w:ascii="Times New Roman" w:hAnsi="Times New Roman" w:cs="Times New Roman"/>
          <w:sz w:val="28"/>
          <w:szCs w:val="28"/>
        </w:rPr>
        <w:t xml:space="preserve">. Во исполнение пункта  </w:t>
      </w:r>
      <w:r>
        <w:rPr>
          <w:rFonts w:ascii="Times New Roman" w:hAnsi="Times New Roman" w:cs="Times New Roman"/>
          <w:sz w:val="28"/>
          <w:szCs w:val="28"/>
        </w:rPr>
        <w:t xml:space="preserve"> предписания </w:t>
      </w:r>
      <w:r w:rsidR="00B055A1">
        <w:rPr>
          <w:rFonts w:ascii="Times New Roman" w:hAnsi="Times New Roman" w:cs="Times New Roman"/>
          <w:sz w:val="28"/>
          <w:szCs w:val="28"/>
        </w:rPr>
        <w:t xml:space="preserve"> (п.4.25) </w:t>
      </w:r>
      <w:r>
        <w:rPr>
          <w:rFonts w:ascii="Times New Roman" w:hAnsi="Times New Roman" w:cs="Times New Roman"/>
          <w:sz w:val="28"/>
          <w:szCs w:val="28"/>
        </w:rPr>
        <w:t>относительно совмещенного туалета для мальчиков и девочек – Главе Администрации Ленинского района Мачусскому А.Д. направлено ходатайство проектно-сметной документации на капремонт санузлов для девочек и мальчиков. В настоящее время ООО «Инженер сервис» ведет работу по изготовлению документации на капремонт</w:t>
      </w:r>
      <w:r w:rsidR="00B055A1">
        <w:rPr>
          <w:rFonts w:ascii="Times New Roman" w:hAnsi="Times New Roman" w:cs="Times New Roman"/>
          <w:sz w:val="28"/>
          <w:szCs w:val="28"/>
        </w:rPr>
        <w:t>. Во исполнение п.7.2.6 – классные доски не обладают собственным свечением, также отсутствует местное освещени</w:t>
      </w:r>
      <w:r w:rsidR="00B055A1">
        <w:rPr>
          <w:rFonts w:ascii="Times New Roman" w:hAnsi="Times New Roman" w:cs="Times New Roman"/>
          <w:sz w:val="28"/>
          <w:szCs w:val="28"/>
        </w:rPr>
        <w:t>е-</w:t>
      </w:r>
      <w:r w:rsidR="00B055A1">
        <w:rPr>
          <w:rFonts w:ascii="Times New Roman" w:hAnsi="Times New Roman" w:cs="Times New Roman"/>
          <w:sz w:val="28"/>
          <w:szCs w:val="28"/>
        </w:rPr>
        <w:t xml:space="preserve"> софиты, </w:t>
      </w:r>
      <w:r w:rsidR="00B055A1">
        <w:rPr>
          <w:rFonts w:ascii="Times New Roman" w:hAnsi="Times New Roman" w:cs="Times New Roman"/>
          <w:sz w:val="28"/>
          <w:szCs w:val="28"/>
        </w:rPr>
        <w:t xml:space="preserve">предназначенные для освещения классных досок </w:t>
      </w:r>
      <w:r w:rsidR="00463EEC">
        <w:rPr>
          <w:rFonts w:ascii="Times New Roman" w:hAnsi="Times New Roman" w:cs="Times New Roman"/>
          <w:sz w:val="28"/>
          <w:szCs w:val="28"/>
        </w:rPr>
        <w:t>–</w:t>
      </w:r>
      <w:r w:rsidR="00B055A1">
        <w:rPr>
          <w:rFonts w:ascii="Times New Roman" w:hAnsi="Times New Roman" w:cs="Times New Roman"/>
          <w:sz w:val="28"/>
          <w:szCs w:val="28"/>
        </w:rPr>
        <w:t xml:space="preserve"> </w:t>
      </w:r>
      <w:r w:rsidR="00463EEC">
        <w:rPr>
          <w:rFonts w:ascii="Times New Roman" w:hAnsi="Times New Roman" w:cs="Times New Roman"/>
          <w:sz w:val="28"/>
          <w:szCs w:val="28"/>
        </w:rPr>
        <w:t xml:space="preserve">фактически таких досок 4, из них закупили освещение на 2 доски, осталось еще 2-е. О покупке светильников и ламп свидетельствует товарная накладная №281 о 03.07.17г. </w:t>
      </w:r>
      <w:r w:rsidR="00E27BE1">
        <w:rPr>
          <w:rFonts w:ascii="Times New Roman" w:hAnsi="Times New Roman" w:cs="Times New Roman"/>
          <w:sz w:val="28"/>
          <w:szCs w:val="28"/>
        </w:rPr>
        <w:t>По п.8.1 предписания об отсутствии холодного и горячего водоснабжения. Горячая вода отсутствует в кабинетах химии и биологии – фактически в кабинете Химии есть горячая вода, есть бойлер, а в кабине Физики по проекту сделали холодную воду, а горячей нет. 26.07.17г в электронном виде дана заявка на приобретение бойлера.</w:t>
      </w:r>
    </w:p>
    <w:p w:rsidR="00714295" w:rsidP="00B109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юридического лица по доверенности Черкезова М.А.</w:t>
      </w:r>
      <w:r>
        <w:rPr>
          <w:rFonts w:ascii="Times New Roman" w:hAnsi="Times New Roman" w:cs="Times New Roman"/>
          <w:sz w:val="28"/>
          <w:szCs w:val="28"/>
        </w:rPr>
        <w:t xml:space="preserve"> пояснила суду, что школа, </w:t>
      </w:r>
      <w:r>
        <w:rPr>
          <w:rFonts w:ascii="Times New Roman" w:hAnsi="Times New Roman" w:cs="Times New Roman"/>
          <w:sz w:val="28"/>
          <w:szCs w:val="28"/>
        </w:rPr>
        <w:t>согласно Устава</w:t>
      </w:r>
      <w:r>
        <w:rPr>
          <w:rFonts w:ascii="Times New Roman" w:hAnsi="Times New Roman" w:cs="Times New Roman"/>
          <w:sz w:val="28"/>
          <w:szCs w:val="28"/>
        </w:rPr>
        <w:t xml:space="preserve"> по своей организационно-правовой форме является бюджетным учреждением, учредителем является муниципальное образование Ленинский район Республики Крым. Бюджет школы является дотационным и напрямую зависит от плана ассигнований. Директор школы </w:t>
      </w:r>
      <w:r w:rsidR="00121202">
        <w:rPr>
          <w:sz w:val="28"/>
          <w:szCs w:val="28"/>
        </w:rPr>
        <w:t>(данные изъяты)</w:t>
      </w:r>
      <w:r w:rsidR="00121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делала все возможное, чтобы устранить выявленные нарушения</w:t>
      </w:r>
      <w:r w:rsidR="00CF0EAD">
        <w:rPr>
          <w:rFonts w:ascii="Times New Roman" w:hAnsi="Times New Roman" w:cs="Times New Roman"/>
          <w:sz w:val="28"/>
          <w:szCs w:val="28"/>
        </w:rPr>
        <w:t>.</w:t>
      </w:r>
    </w:p>
    <w:p w:rsidR="00692584" w:rsidP="00687FFA">
      <w:pPr>
        <w:shd w:val="clear" w:color="auto" w:fill="FFFFFF"/>
        <w:spacing w:after="0" w:line="290" w:lineRule="atLeast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hAnsi="Times New Roman"/>
          <w:sz w:val="28"/>
          <w:szCs w:val="28"/>
        </w:rPr>
        <w:t xml:space="preserve">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</w:t>
      </w:r>
      <w:r w:rsidR="00121202">
        <w:rPr>
          <w:sz w:val="28"/>
          <w:szCs w:val="28"/>
        </w:rPr>
        <w:t>(данные изъяты)</w:t>
      </w:r>
      <w:r w:rsidR="001212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судебном заседании </w:t>
      </w:r>
      <w:r w:rsidR="00B714A8">
        <w:rPr>
          <w:rFonts w:ascii="Times New Roman" w:hAnsi="Times New Roman"/>
          <w:sz w:val="28"/>
          <w:szCs w:val="28"/>
        </w:rPr>
        <w:t>пояснила, что школа является юридическим лицом, имеет свой Устав, доходы</w:t>
      </w:r>
      <w:r w:rsidR="00687FFA">
        <w:rPr>
          <w:rFonts w:ascii="Times New Roman" w:hAnsi="Times New Roman"/>
          <w:sz w:val="28"/>
          <w:szCs w:val="28"/>
        </w:rPr>
        <w:t>,</w:t>
      </w:r>
      <w:r w:rsidR="00B714A8">
        <w:rPr>
          <w:rFonts w:ascii="Times New Roman" w:hAnsi="Times New Roman"/>
          <w:sz w:val="28"/>
          <w:szCs w:val="28"/>
        </w:rPr>
        <w:t xml:space="preserve">  распоряжается ими по своему усмотрению.</w:t>
      </w:r>
      <w:r w:rsidR="00B714A8">
        <w:rPr>
          <w:rFonts w:ascii="Times New Roman" w:hAnsi="Times New Roman"/>
          <w:sz w:val="28"/>
          <w:szCs w:val="28"/>
        </w:rPr>
        <w:t xml:space="preserve"> </w:t>
      </w:r>
      <w:r w:rsidR="00687FF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447B" w:rsidR="00687F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огласно ч.1 ст. 32 Закона РФ «Об образовании» образовательное учреждение самостоятельно в осуществлении образовательного процесса, подборе и расстановке кадров, научной, финансовой, хозяйственной и иной деятельности в пределах, установленных законодательством Российской Федерации, типовым положением об образовательном учреждении соответствующих типа и вида и уставом образовательного учреждения.</w:t>
      </w:r>
      <w:r w:rsidRPr="00687FFA" w:rsidR="0068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447B" w:rsidR="0068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3 части 3 </w:t>
      </w:r>
      <w:r w:rsidR="0068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ст.32 </w:t>
      </w:r>
      <w:r w:rsidRPr="00BC447B" w:rsidR="00687FF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РФ «Об образовании» предусматривает, что  образовательное учреждение несет в установленном законодательством Российской Федерации порядке ответственность за:</w:t>
      </w:r>
      <w:r w:rsidRPr="00BC447B" w:rsidR="0068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жизнь и здоровье обучающихся, воспитанников и работников образовательного учреждения во время</w:t>
      </w:r>
      <w:r w:rsidR="00687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процесса. </w:t>
      </w:r>
      <w:r w:rsidR="00B714A8">
        <w:rPr>
          <w:rFonts w:ascii="Times New Roman" w:hAnsi="Times New Roman"/>
          <w:sz w:val="28"/>
          <w:szCs w:val="28"/>
        </w:rPr>
        <w:t>Нарушения, указанные в предписании касаются благополучия детей, школа несет ответственность за своих воспитанников, поэтому обязан</w:t>
      </w:r>
      <w:r w:rsidR="00687FFA">
        <w:rPr>
          <w:rFonts w:ascii="Times New Roman" w:hAnsi="Times New Roman"/>
          <w:sz w:val="28"/>
          <w:szCs w:val="28"/>
        </w:rPr>
        <w:t>а</w:t>
      </w:r>
      <w:r w:rsidR="00B714A8">
        <w:rPr>
          <w:rFonts w:ascii="Times New Roman" w:hAnsi="Times New Roman"/>
          <w:sz w:val="28"/>
          <w:szCs w:val="28"/>
        </w:rPr>
        <w:t xml:space="preserve"> выполнять требования предписания.</w:t>
      </w:r>
      <w:r w:rsidR="00687FFA">
        <w:rPr>
          <w:rFonts w:ascii="Times New Roman" w:hAnsi="Times New Roman"/>
          <w:sz w:val="28"/>
          <w:szCs w:val="28"/>
        </w:rPr>
        <w:t xml:space="preserve"> О продлении срока предписания и о приостановления действия предписания юридическое лицо не обращалось. </w:t>
      </w:r>
    </w:p>
    <w:p w:rsidR="00B1097C" w:rsidRPr="007E7C6D" w:rsidP="00B109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 w:rsidR="00BC529F">
        <w:rPr>
          <w:rFonts w:ascii="Times New Roman" w:hAnsi="Times New Roman" w:cs="Times New Roman"/>
          <w:sz w:val="28"/>
          <w:szCs w:val="28"/>
        </w:rPr>
        <w:t>законного представителя юридического лиц</w:t>
      </w:r>
      <w:r w:rsidR="00BC529F">
        <w:rPr>
          <w:rFonts w:ascii="Times New Roman" w:hAnsi="Times New Roman" w:cs="Times New Roman"/>
          <w:sz w:val="28"/>
          <w:szCs w:val="28"/>
        </w:rPr>
        <w:t>а-</w:t>
      </w:r>
      <w:r w:rsidR="00BC529F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121202">
        <w:rPr>
          <w:sz w:val="28"/>
          <w:szCs w:val="28"/>
        </w:rPr>
        <w:t>(данные изъяты)</w:t>
      </w:r>
      <w:r w:rsidR="00121202">
        <w:rPr>
          <w:rFonts w:ascii="Times New Roman" w:hAnsi="Times New Roman" w:cs="Times New Roman"/>
          <w:sz w:val="28"/>
          <w:szCs w:val="28"/>
        </w:rPr>
        <w:t xml:space="preserve"> </w:t>
      </w:r>
      <w:r w:rsidR="00BC529F">
        <w:rPr>
          <w:rFonts w:ascii="Times New Roman" w:hAnsi="Times New Roman" w:cs="Times New Roman"/>
          <w:sz w:val="28"/>
          <w:szCs w:val="28"/>
        </w:rPr>
        <w:t xml:space="preserve"> представителя юридического лица Черкезову М.А., представителя</w:t>
      </w:r>
      <w:r w:rsidRPr="00BC529F" w:rsidR="00BC529F">
        <w:rPr>
          <w:rFonts w:ascii="Times New Roman" w:hAnsi="Times New Roman"/>
          <w:sz w:val="28"/>
          <w:szCs w:val="28"/>
        </w:rPr>
        <w:t xml:space="preserve"> </w:t>
      </w:r>
      <w:r w:rsidR="00BC529F">
        <w:rPr>
          <w:rFonts w:ascii="Times New Roman" w:hAnsi="Times New Roman"/>
          <w:sz w:val="28"/>
          <w:szCs w:val="28"/>
        </w:rPr>
        <w:t xml:space="preserve">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</w:t>
      </w:r>
      <w:r w:rsidR="00121202">
        <w:rPr>
          <w:rFonts w:ascii="Times New Roman" w:hAnsi="Times New Roman"/>
          <w:sz w:val="28"/>
          <w:szCs w:val="28"/>
        </w:rPr>
        <w:t xml:space="preserve"> </w:t>
      </w:r>
      <w:r w:rsidR="00121202">
        <w:rPr>
          <w:sz w:val="28"/>
          <w:szCs w:val="28"/>
        </w:rPr>
        <w:t>(данные изъяты)</w:t>
      </w:r>
      <w:r w:rsidR="00BC5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изучив и исследовав материалы дела, суд пришел к выводу, что производство по делу подлежит прекращению, ввиду отсутствия  состава административного </w:t>
      </w:r>
      <w:r w:rsidRPr="007E7C6D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B1097C" w:rsidRPr="00BC529F" w:rsidP="00B109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7C6D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Состав административного правонарушения</w:t>
      </w:r>
      <w:r w:rsidRPr="007E7C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включает в себя четыре обязательных элемента его характеристики: объект, объективная сторона, субъект, </w:t>
      </w:r>
      <w:r w:rsidRPr="00BC529F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субъективная сторона административного правонарушения.</w:t>
      </w:r>
    </w:p>
    <w:p w:rsidR="00BC529F" w:rsidP="00950BDC">
      <w:pPr>
        <w:shd w:val="clear" w:color="auto" w:fill="FFFFFF"/>
        <w:spacing w:line="240" w:lineRule="auto"/>
        <w:ind w:firstLine="547"/>
        <w:contextualSpacing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BC529F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BC529F">
        <w:rPr>
          <w:rFonts w:ascii="Times New Roman" w:hAnsi="Times New Roman" w:cs="Times New Roman"/>
          <w:sz w:val="28"/>
          <w:szCs w:val="28"/>
        </w:rPr>
        <w:t>19.5</w:t>
      </w:r>
      <w:r w:rsidRPr="00BC529F">
        <w:rPr>
          <w:rFonts w:ascii="Times New Roman" w:hAnsi="Times New Roman" w:cs="Times New Roman"/>
          <w:sz w:val="28"/>
          <w:szCs w:val="28"/>
        </w:rPr>
        <w:t xml:space="preserve"> ч.1  КоАП РФ предусматривает административн</w:t>
      </w:r>
      <w:r w:rsidRPr="00BC529F">
        <w:rPr>
          <w:rFonts w:ascii="Times New Roman" w:hAnsi="Times New Roman" w:cs="Times New Roman"/>
          <w:sz w:val="28"/>
          <w:szCs w:val="28"/>
        </w:rPr>
        <w:t xml:space="preserve">ую ответственность за </w:t>
      </w:r>
      <w:r w:rsidRPr="00BC529F">
        <w:rPr>
          <w:rStyle w:val="blk"/>
          <w:rFonts w:ascii="Times New Roman" w:hAnsi="Times New Roman" w:cs="Times New Roman"/>
          <w:color w:val="000000"/>
          <w:sz w:val="28"/>
          <w:szCs w:val="28"/>
        </w:rPr>
        <w:t> 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BC529F" w:rsidRPr="002A79A0" w:rsidP="00950B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color w:val="000000"/>
          <w:sz w:val="28"/>
          <w:szCs w:val="28"/>
        </w:rPr>
        <w:t>С субъективной стороны правонарушение характеризуется прямым умыслом,  однако у  законного представителя юридического лица отсутствовал умысел, направленный на неисполнение предписания, напротив, своими действиями она активно способствовала тому, чтобы указанные в предписании нарушения были устранены, а именно:</w:t>
      </w:r>
      <w:r w:rsidRPr="00BC5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 Администрации Ленинского района Мачусскому А.Д. направлено ходатайство проектно-сметной документации на капремонт санузлов для девочек и мальчиков</w:t>
      </w:r>
      <w:r w:rsidR="00D02372">
        <w:rPr>
          <w:rFonts w:ascii="Times New Roman" w:hAnsi="Times New Roman" w:cs="Times New Roman"/>
          <w:sz w:val="28"/>
          <w:szCs w:val="28"/>
        </w:rPr>
        <w:t>, закуплены светильники и лампы</w:t>
      </w:r>
      <w:r>
        <w:rPr>
          <w:rFonts w:ascii="Times New Roman" w:hAnsi="Times New Roman" w:cs="Times New Roman"/>
          <w:sz w:val="28"/>
          <w:szCs w:val="28"/>
        </w:rPr>
        <w:t xml:space="preserve">,  для </w:t>
      </w:r>
      <w:r w:rsidR="00950BDC">
        <w:rPr>
          <w:rFonts w:ascii="Times New Roman" w:hAnsi="Times New Roman" w:cs="Times New Roman"/>
          <w:sz w:val="28"/>
          <w:szCs w:val="28"/>
        </w:rPr>
        <w:t xml:space="preserve">установки горячего 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 26.07.17г в электронном виде дана заявка на приобретение бойлера.</w:t>
      </w:r>
    </w:p>
    <w:p w:rsidR="00B1097C" w:rsidRPr="0015434F" w:rsidP="00B1097C">
      <w:pPr>
        <w:spacing w:line="240" w:lineRule="auto"/>
        <w:ind w:firstLine="53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Следовательно, отсутствует субъект</w:t>
      </w:r>
      <w:r w:rsidR="00950BDC">
        <w:rPr>
          <w:rFonts w:ascii="Times New Roman" w:hAnsi="Times New Roman" w:cs="Times New Roman"/>
          <w:sz w:val="28"/>
          <w:szCs w:val="28"/>
          <w:shd w:val="clear" w:color="auto" w:fill="FFFFFF"/>
        </w:rPr>
        <w:t>ивная сторона в форме прямого умысла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как обязательный элемент состава административного правонарушения</w:t>
      </w:r>
      <w:r w:rsidR="00950B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1097C" w:rsidRPr="0015434F" w:rsidP="00B10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2372" w:rsidRPr="00D02372" w:rsidP="00D02372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34F">
        <w:rPr>
          <w:rFonts w:ascii="Times New Roman" w:hAnsi="Times New Roman" w:cs="Times New Roman"/>
          <w:sz w:val="28"/>
          <w:szCs w:val="28"/>
        </w:rPr>
        <w:t xml:space="preserve">     </w:t>
      </w:r>
      <w:r w:rsidRPr="0015434F">
        <w:rPr>
          <w:rFonts w:ascii="Times New Roman" w:hAnsi="Times New Roman" w:cs="Times New Roman"/>
          <w:sz w:val="28"/>
          <w:szCs w:val="28"/>
        </w:rPr>
        <w:t xml:space="preserve">На </w:t>
      </w:r>
      <w:r w:rsidRPr="00D02372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D02372" w:rsidR="00950BDC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</w:t>
      </w:r>
      <w:r w:rsidRPr="00D02372">
        <w:rPr>
          <w:rFonts w:ascii="Times New Roman" w:hAnsi="Times New Roman" w:cs="Times New Roman"/>
          <w:sz w:val="28"/>
          <w:szCs w:val="28"/>
        </w:rPr>
        <w:t xml:space="preserve"> </w:t>
      </w:r>
      <w:r w:rsidRPr="00D02372">
        <w:rPr>
          <w:rFonts w:ascii="Times New Roman" w:hAnsi="Times New Roman" w:cs="Times New Roman"/>
          <w:sz w:val="28"/>
          <w:szCs w:val="28"/>
        </w:rPr>
        <w:t>ст. 24.5 п.2 ч.1, ст.29.9 п.2 ч.1, ст. 29.10 КоАП РФ, суд -</w:t>
      </w:r>
    </w:p>
    <w:p w:rsidR="00B1097C" w:rsidRPr="00D02372" w:rsidP="00D02372">
      <w:pPr>
        <w:autoSpaceDE w:val="0"/>
        <w:autoSpaceDN w:val="0"/>
        <w:adjustRightInd w:val="0"/>
        <w:spacing w:line="240" w:lineRule="auto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B1097C" w:rsidRPr="0015434F" w:rsidP="00B109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34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1097C" w:rsidRPr="0015434F" w:rsidP="00B1097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97C" w:rsidRPr="0015434F" w:rsidP="00B10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 по </w:t>
      </w:r>
      <w:r w:rsidRPr="00950BDC">
        <w:rPr>
          <w:rFonts w:ascii="Times New Roman" w:hAnsi="Times New Roman" w:cs="Times New Roman"/>
          <w:sz w:val="28"/>
          <w:szCs w:val="28"/>
        </w:rPr>
        <w:t>делу о привлечении</w:t>
      </w:r>
      <w:r w:rsidRPr="00950BDC" w:rsidR="00950BDC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юридического лица -</w:t>
      </w:r>
      <w:r w:rsidR="00950BDC">
        <w:rPr>
          <w:rFonts w:ascii="Times New Roman" w:hAnsi="Times New Roman" w:cs="Times New Roman"/>
          <w:sz w:val="28"/>
          <w:szCs w:val="28"/>
        </w:rPr>
        <w:t xml:space="preserve"> </w:t>
      </w:r>
      <w:r w:rsidRPr="00950BDC" w:rsidR="00950BD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«Ленинская средняя общеобразовательная школа» Ленинского района Республики Крым</w:t>
      </w:r>
      <w:r w:rsidRPr="00950BDC">
        <w:rPr>
          <w:rFonts w:ascii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ст. 1</w:t>
      </w:r>
      <w:r w:rsidR="00950BDC">
        <w:rPr>
          <w:rFonts w:ascii="Times New Roman" w:hAnsi="Times New Roman" w:cs="Times New Roman"/>
          <w:sz w:val="28"/>
          <w:szCs w:val="28"/>
        </w:rPr>
        <w:t xml:space="preserve">9.5 </w:t>
      </w:r>
      <w:r w:rsidRPr="00950BDC">
        <w:rPr>
          <w:rFonts w:ascii="Times New Roman" w:hAnsi="Times New Roman" w:cs="Times New Roman"/>
          <w:sz w:val="28"/>
          <w:szCs w:val="28"/>
        </w:rPr>
        <w:t>ч.1  КоАП РФ прекратить</w:t>
      </w:r>
      <w:r>
        <w:rPr>
          <w:rFonts w:ascii="Times New Roman" w:hAnsi="Times New Roman" w:cs="Times New Roman"/>
          <w:sz w:val="28"/>
          <w:szCs w:val="28"/>
        </w:rPr>
        <w:t>, ввиду отсутствия состава административного правонарушения.</w:t>
      </w:r>
    </w:p>
    <w:p w:rsidR="00B1097C" w:rsidRPr="0015434F" w:rsidP="00B10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</w:t>
      </w:r>
      <w:r w:rsidRPr="0015434F">
        <w:rPr>
          <w:rFonts w:ascii="Times New Roman" w:hAnsi="Times New Roman" w:cs="Times New Roman"/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B1097C" w:rsidRPr="0015434F" w:rsidP="00B10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97C" w:rsidRPr="0015434F" w:rsidP="00B10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97C" w:rsidRPr="0015434F" w:rsidP="00B10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097C" w:rsidRPr="0015434F" w:rsidP="00B109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B1097C" w:rsidRPr="0015434F" w:rsidP="00B1097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>Ленинского судебного района</w:t>
      </w:r>
    </w:p>
    <w:p w:rsidR="00B1097C" w:rsidRPr="0015434F" w:rsidP="00B1097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5434F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B1097C" w:rsidRPr="0015434F" w:rsidP="00B1097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34F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</w:p>
    <w:p w:rsidR="00B1097C" w:rsidRPr="0015434F" w:rsidP="00B1097C">
      <w:pPr>
        <w:rPr>
          <w:sz w:val="28"/>
          <w:szCs w:val="28"/>
        </w:rPr>
      </w:pPr>
    </w:p>
    <w:p w:rsidR="00B1097C" w:rsidP="00B1097C"/>
    <w:p w:rsidR="00652A77"/>
    <w:sectPr w:rsidSect="00D0664F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7C"/>
    <w:rsid w:val="00121202"/>
    <w:rsid w:val="0015434F"/>
    <w:rsid w:val="002A79A0"/>
    <w:rsid w:val="00463EEC"/>
    <w:rsid w:val="00652A77"/>
    <w:rsid w:val="00687FFA"/>
    <w:rsid w:val="00692584"/>
    <w:rsid w:val="006C4036"/>
    <w:rsid w:val="00714295"/>
    <w:rsid w:val="007E7C6D"/>
    <w:rsid w:val="00950BDC"/>
    <w:rsid w:val="00B055A1"/>
    <w:rsid w:val="00B1097C"/>
    <w:rsid w:val="00B714A8"/>
    <w:rsid w:val="00BC447B"/>
    <w:rsid w:val="00BC529F"/>
    <w:rsid w:val="00C468E6"/>
    <w:rsid w:val="00CF0EAD"/>
    <w:rsid w:val="00D003F4"/>
    <w:rsid w:val="00D02372"/>
    <w:rsid w:val="00E27BE1"/>
    <w:rsid w:val="00F15EB7"/>
    <w:rsid w:val="00F44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7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1097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1097C"/>
    <w:rPr>
      <w:b/>
      <w:bCs/>
    </w:rPr>
  </w:style>
  <w:style w:type="character" w:customStyle="1" w:styleId="blk">
    <w:name w:val="blk"/>
    <w:basedOn w:val="DefaultParagraphFont"/>
    <w:rsid w:val="00BC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