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D2F" w:rsidRPr="00255FF9" w:rsidP="008B5FA5" w14:paraId="110F09F9" w14:textId="68183F3F">
      <w:pPr>
        <w:jc w:val="right"/>
        <w:rPr>
          <w:szCs w:val="26"/>
        </w:rPr>
      </w:pPr>
      <w:r w:rsidRPr="00255FF9">
        <w:rPr>
          <w:szCs w:val="26"/>
        </w:rPr>
        <w:t>Дело  № 5-</w:t>
      </w:r>
      <w:r w:rsidRPr="00255FF9" w:rsidR="000D7585">
        <w:rPr>
          <w:szCs w:val="26"/>
        </w:rPr>
        <w:t>6</w:t>
      </w:r>
      <w:r w:rsidRPr="00255FF9" w:rsidR="0061268B">
        <w:rPr>
          <w:szCs w:val="26"/>
        </w:rPr>
        <w:t>1</w:t>
      </w:r>
      <w:r w:rsidRPr="00255FF9" w:rsidR="000D7585">
        <w:rPr>
          <w:szCs w:val="26"/>
        </w:rPr>
        <w:t>-</w:t>
      </w:r>
      <w:r w:rsidRPr="00255FF9" w:rsidR="0061268B">
        <w:rPr>
          <w:szCs w:val="26"/>
        </w:rPr>
        <w:t>489</w:t>
      </w:r>
      <w:r w:rsidRPr="00255FF9" w:rsidR="000D7585">
        <w:rPr>
          <w:szCs w:val="26"/>
        </w:rPr>
        <w:t>/2025</w:t>
      </w:r>
    </w:p>
    <w:p w:rsidR="0061268B" w:rsidRPr="00255FF9" w:rsidP="008610F7" w14:paraId="053F3CA4" w14:textId="77777777">
      <w:pPr>
        <w:jc w:val="center"/>
        <w:rPr>
          <w:b/>
          <w:szCs w:val="26"/>
        </w:rPr>
      </w:pPr>
    </w:p>
    <w:p w:rsidR="008610F7" w:rsidRPr="00255FF9" w:rsidP="008610F7" w14:paraId="77C05A9A" w14:textId="77777777">
      <w:pPr>
        <w:jc w:val="center"/>
        <w:rPr>
          <w:b/>
          <w:szCs w:val="26"/>
        </w:rPr>
      </w:pPr>
      <w:r w:rsidRPr="00255FF9">
        <w:rPr>
          <w:b/>
          <w:szCs w:val="26"/>
        </w:rPr>
        <w:t>ПОСТАНОВЛЕНИЕ</w:t>
      </w:r>
    </w:p>
    <w:p w:rsidR="00F66970" w:rsidRPr="00255FF9" w:rsidP="008610F7" w14:paraId="2960AF25" w14:textId="77777777">
      <w:pPr>
        <w:jc w:val="center"/>
        <w:rPr>
          <w:b/>
          <w:szCs w:val="26"/>
        </w:rPr>
      </w:pPr>
    </w:p>
    <w:p w:rsidR="008610F7" w:rsidRPr="00255FF9" w:rsidP="006B0BEB" w14:paraId="7D2BF92D" w14:textId="44C2C895">
      <w:pPr>
        <w:ind w:firstLine="708"/>
        <w:jc w:val="both"/>
        <w:rPr>
          <w:szCs w:val="26"/>
        </w:rPr>
      </w:pPr>
      <w:r w:rsidRPr="00255FF9">
        <w:rPr>
          <w:szCs w:val="26"/>
        </w:rPr>
        <w:t>06 октября</w:t>
      </w:r>
      <w:r w:rsidRPr="00255FF9" w:rsidR="000D7585">
        <w:rPr>
          <w:szCs w:val="26"/>
        </w:rPr>
        <w:t xml:space="preserve"> 2025</w:t>
      </w:r>
      <w:r w:rsidRPr="00255FF9">
        <w:rPr>
          <w:szCs w:val="26"/>
        </w:rPr>
        <w:t xml:space="preserve"> года                                                                 </w:t>
      </w:r>
      <w:r w:rsidRPr="00255FF9" w:rsidR="00D74538">
        <w:rPr>
          <w:szCs w:val="26"/>
        </w:rPr>
        <w:t xml:space="preserve">                        </w:t>
      </w:r>
      <w:r w:rsidRPr="00255FF9">
        <w:rPr>
          <w:szCs w:val="26"/>
        </w:rPr>
        <w:t xml:space="preserve">   п</w:t>
      </w:r>
      <w:r w:rsidRPr="00255FF9" w:rsidR="005C6D0C">
        <w:rPr>
          <w:szCs w:val="26"/>
        </w:rPr>
        <w:t>гт</w:t>
      </w:r>
      <w:r w:rsidRPr="00255FF9">
        <w:rPr>
          <w:szCs w:val="26"/>
        </w:rPr>
        <w:t xml:space="preserve"> </w:t>
      </w:r>
      <w:r w:rsidRPr="00255FF9">
        <w:rPr>
          <w:szCs w:val="26"/>
        </w:rPr>
        <w:t>Ленино</w:t>
      </w:r>
    </w:p>
    <w:p w:rsidR="008610F7" w:rsidRPr="00255FF9" w:rsidP="008610F7" w14:paraId="1B033247" w14:textId="77777777">
      <w:pPr>
        <w:jc w:val="both"/>
        <w:rPr>
          <w:szCs w:val="26"/>
        </w:rPr>
      </w:pPr>
    </w:p>
    <w:p w:rsidR="005C6D0C" w:rsidRPr="00255FF9" w:rsidP="005C6D0C" w14:paraId="64AC9C3E" w14:textId="16AD6B08">
      <w:pPr>
        <w:ind w:firstLine="708"/>
        <w:jc w:val="both"/>
        <w:rPr>
          <w:szCs w:val="26"/>
        </w:rPr>
      </w:pPr>
      <w:r w:rsidRPr="00255FF9">
        <w:rPr>
          <w:szCs w:val="26"/>
        </w:rPr>
        <w:t>М</w:t>
      </w:r>
      <w:r w:rsidRPr="00255FF9" w:rsidR="006B0BEB">
        <w:rPr>
          <w:szCs w:val="26"/>
        </w:rPr>
        <w:t>ировой судья судебного участка №6</w:t>
      </w:r>
      <w:r w:rsidRPr="00255FF9">
        <w:rPr>
          <w:szCs w:val="26"/>
        </w:rPr>
        <w:t>3</w:t>
      </w:r>
      <w:r w:rsidRPr="00255FF9" w:rsidR="006B0BEB">
        <w:rPr>
          <w:szCs w:val="26"/>
        </w:rPr>
        <w:t xml:space="preserve"> Ленинского судебного района (Ленинский муниципальный район) Республики Крым </w:t>
      </w:r>
      <w:r w:rsidRPr="00255FF9">
        <w:rPr>
          <w:szCs w:val="26"/>
        </w:rPr>
        <w:t>Кулунчаков А.А.</w:t>
      </w:r>
      <w:r w:rsidRPr="00255FF9" w:rsidR="006B0BEB">
        <w:rPr>
          <w:szCs w:val="26"/>
        </w:rPr>
        <w:t>,</w:t>
      </w:r>
      <w:r w:rsidRPr="00255FF9" w:rsidR="008610F7">
        <w:rPr>
          <w:szCs w:val="26"/>
        </w:rPr>
        <w:t xml:space="preserve"> рассмотрев в открытом судебном заседании </w:t>
      </w:r>
      <w:r w:rsidRPr="00255FF9">
        <w:rPr>
          <w:szCs w:val="26"/>
        </w:rPr>
        <w:t>дело об административном правонарушении</w:t>
      </w:r>
      <w:r w:rsidRPr="00255FF9" w:rsidR="000B45DB">
        <w:rPr>
          <w:szCs w:val="26"/>
        </w:rPr>
        <w:t>, предусмотренном ч. 2 ст. 12.2</w:t>
      </w:r>
      <w:r w:rsidRPr="00255FF9" w:rsidR="000D7585">
        <w:rPr>
          <w:szCs w:val="26"/>
        </w:rPr>
        <w:t>7</w:t>
      </w:r>
      <w:r w:rsidRPr="00255FF9" w:rsidR="000B45DB">
        <w:rPr>
          <w:szCs w:val="26"/>
        </w:rPr>
        <w:t xml:space="preserve"> </w:t>
      </w:r>
      <w:r w:rsidRPr="00255FF9" w:rsidR="001F4D6A">
        <w:rPr>
          <w:szCs w:val="26"/>
        </w:rPr>
        <w:t>Кодекса Российской Федерации об административных правонарушениях</w:t>
      </w:r>
      <w:r w:rsidRPr="00255FF9" w:rsidR="000B45DB">
        <w:rPr>
          <w:szCs w:val="26"/>
        </w:rPr>
        <w:t xml:space="preserve">, </w:t>
      </w:r>
      <w:r w:rsidRPr="00255FF9">
        <w:rPr>
          <w:szCs w:val="26"/>
        </w:rPr>
        <w:t>в отношении</w:t>
      </w:r>
    </w:p>
    <w:p w:rsidR="00AF1DD2" w:rsidRPr="00255FF9" w:rsidP="00AF1DD2" w14:paraId="4CF2D72E" w14:textId="15716AD3">
      <w:pPr>
        <w:ind w:left="851"/>
        <w:jc w:val="both"/>
        <w:rPr>
          <w:szCs w:val="26"/>
        </w:rPr>
      </w:pPr>
      <w:r w:rsidRPr="00255FF9">
        <w:rPr>
          <w:b/>
          <w:szCs w:val="26"/>
        </w:rPr>
        <w:t>Эминова</w:t>
      </w:r>
      <w:r w:rsidRPr="00255FF9">
        <w:rPr>
          <w:b/>
          <w:szCs w:val="26"/>
        </w:rPr>
        <w:t xml:space="preserve"> </w:t>
      </w:r>
      <w:r w:rsidRPr="00255FF9">
        <w:rPr>
          <w:b/>
          <w:szCs w:val="26"/>
        </w:rPr>
        <w:t>Вильнура</w:t>
      </w:r>
      <w:r w:rsidRPr="00255FF9">
        <w:rPr>
          <w:b/>
          <w:szCs w:val="26"/>
        </w:rPr>
        <w:t xml:space="preserve"> </w:t>
      </w:r>
      <w:r w:rsidRPr="00255FF9">
        <w:rPr>
          <w:b/>
          <w:szCs w:val="26"/>
        </w:rPr>
        <w:t>Февзиевича</w:t>
      </w:r>
      <w:r w:rsidRPr="00255FF9">
        <w:rPr>
          <w:b/>
          <w:szCs w:val="26"/>
        </w:rPr>
        <w:t xml:space="preserve">, </w:t>
      </w:r>
      <w:r>
        <w:rPr>
          <w:b/>
          <w:szCs w:val="26"/>
        </w:rPr>
        <w:t xml:space="preserve"> </w:t>
      </w:r>
      <w:r>
        <w:rPr>
          <w:sz w:val="26"/>
          <w:szCs w:val="26"/>
        </w:rPr>
        <w:t>(данные изъяты)</w:t>
      </w:r>
    </w:p>
    <w:p w:rsidR="008610F7" w:rsidRPr="00255FF9" w:rsidP="008610F7" w14:paraId="1B35E5B1" w14:textId="77777777">
      <w:pPr>
        <w:jc w:val="center"/>
        <w:rPr>
          <w:b/>
          <w:szCs w:val="26"/>
        </w:rPr>
      </w:pPr>
      <w:r w:rsidRPr="00255FF9">
        <w:rPr>
          <w:b/>
          <w:szCs w:val="26"/>
        </w:rPr>
        <w:t>УСТАНОВИЛ:</w:t>
      </w:r>
    </w:p>
    <w:p w:rsidR="00FF2096" w:rsidRPr="00255FF9" w:rsidP="00FF2096" w14:paraId="7DB972F1" w14:textId="41C90E28">
      <w:pPr>
        <w:ind w:firstLine="709"/>
        <w:jc w:val="both"/>
        <w:rPr>
          <w:szCs w:val="26"/>
        </w:rPr>
      </w:pPr>
      <w:r w:rsidRPr="00255FF9">
        <w:rPr>
          <w:szCs w:val="26"/>
        </w:rPr>
        <w:t>Согласно протокол</w:t>
      </w:r>
      <w:r w:rsidRPr="00255FF9" w:rsidR="00AF1DD2">
        <w:rPr>
          <w:szCs w:val="26"/>
        </w:rPr>
        <w:t>у</w:t>
      </w:r>
      <w:r w:rsidRPr="00255FF9">
        <w:rPr>
          <w:szCs w:val="26"/>
        </w:rPr>
        <w:t xml:space="preserve"> </w:t>
      </w:r>
      <w:r w:rsidRPr="00255FF9" w:rsidR="00AF1DD2">
        <w:rPr>
          <w:szCs w:val="26"/>
        </w:rPr>
        <w:t>82АП №</w:t>
      </w:r>
      <w:r w:rsidRPr="00255FF9" w:rsidR="0061268B">
        <w:rPr>
          <w:szCs w:val="26"/>
        </w:rPr>
        <w:t>312056</w:t>
      </w:r>
      <w:r w:rsidRPr="00255FF9" w:rsidR="002020E5">
        <w:rPr>
          <w:szCs w:val="26"/>
        </w:rPr>
        <w:t xml:space="preserve"> </w:t>
      </w:r>
      <w:r w:rsidRPr="00255FF9">
        <w:rPr>
          <w:szCs w:val="26"/>
        </w:rPr>
        <w:t xml:space="preserve">об </w:t>
      </w:r>
      <w:r w:rsidRPr="00255FF9" w:rsidR="00616011">
        <w:rPr>
          <w:szCs w:val="26"/>
        </w:rPr>
        <w:t>административном правонарушении</w:t>
      </w:r>
      <w:r w:rsidRPr="00255FF9" w:rsidR="002020E5">
        <w:rPr>
          <w:szCs w:val="26"/>
        </w:rPr>
        <w:t xml:space="preserve"> от </w:t>
      </w:r>
      <w:r w:rsidRPr="00255FF9" w:rsidR="0061268B">
        <w:rPr>
          <w:szCs w:val="26"/>
        </w:rPr>
        <w:t>06.10</w:t>
      </w:r>
      <w:r w:rsidRPr="00255FF9" w:rsidR="002020E5">
        <w:rPr>
          <w:szCs w:val="26"/>
        </w:rPr>
        <w:t>.2025</w:t>
      </w:r>
      <w:r w:rsidRPr="00255FF9" w:rsidR="00616011">
        <w:rPr>
          <w:szCs w:val="26"/>
        </w:rPr>
        <w:t xml:space="preserve">, </w:t>
      </w:r>
      <w:r w:rsidRPr="00255FF9" w:rsidR="0061268B">
        <w:rPr>
          <w:szCs w:val="26"/>
        </w:rPr>
        <w:t>Эминов</w:t>
      </w:r>
      <w:r w:rsidRPr="00255FF9" w:rsidR="0061268B">
        <w:rPr>
          <w:szCs w:val="26"/>
        </w:rPr>
        <w:t xml:space="preserve"> В.Ф.</w:t>
      </w:r>
      <w:r w:rsidRPr="00255FF9" w:rsidR="00AF1DD2">
        <w:rPr>
          <w:szCs w:val="26"/>
        </w:rPr>
        <w:t xml:space="preserve"> </w:t>
      </w:r>
      <w:r>
        <w:rPr>
          <w:szCs w:val="26"/>
        </w:rPr>
        <w:t xml:space="preserve"> </w:t>
      </w:r>
      <w:r>
        <w:rPr>
          <w:sz w:val="26"/>
          <w:szCs w:val="26"/>
        </w:rPr>
        <w:t>(данные изъяты)</w:t>
      </w:r>
      <w:r w:rsidRPr="00255FF9" w:rsidR="0061268B">
        <w:rPr>
          <w:szCs w:val="26"/>
        </w:rPr>
        <w:t>,</w:t>
      </w:r>
      <w:r w:rsidRPr="00255FF9" w:rsidR="00733965">
        <w:rPr>
          <w:szCs w:val="26"/>
        </w:rPr>
        <w:t xml:space="preserve"> </w:t>
      </w:r>
      <w:r w:rsidRPr="00255FF9" w:rsidR="000E2023">
        <w:rPr>
          <w:szCs w:val="26"/>
        </w:rPr>
        <w:t>упра</w:t>
      </w:r>
      <w:r w:rsidRPr="00255FF9" w:rsidR="00563C82">
        <w:rPr>
          <w:szCs w:val="26"/>
        </w:rPr>
        <w:t>в</w:t>
      </w:r>
      <w:r w:rsidRPr="00255FF9" w:rsidR="000E2023">
        <w:rPr>
          <w:szCs w:val="26"/>
        </w:rPr>
        <w:t xml:space="preserve">лял транспортным средством </w:t>
      </w:r>
      <w:r>
        <w:rPr>
          <w:szCs w:val="26"/>
        </w:rPr>
        <w:t xml:space="preserve"> </w:t>
      </w:r>
      <w:r>
        <w:rPr>
          <w:sz w:val="26"/>
          <w:szCs w:val="26"/>
        </w:rPr>
        <w:t>(данные изъяты)</w:t>
      </w:r>
      <w:r w:rsidRPr="00255FF9" w:rsidR="000E2023">
        <w:rPr>
          <w:szCs w:val="26"/>
        </w:rPr>
        <w:t xml:space="preserve"> оставил место совершения ДТП</w:t>
      </w:r>
      <w:r w:rsidRPr="00255FF9" w:rsidR="0025496F">
        <w:rPr>
          <w:szCs w:val="26"/>
        </w:rPr>
        <w:t>, участником которого он являл</w:t>
      </w:r>
      <w:r w:rsidRPr="00255FF9" w:rsidR="00D2654B">
        <w:rPr>
          <w:szCs w:val="26"/>
        </w:rPr>
        <w:t>ся</w:t>
      </w:r>
      <w:r w:rsidRPr="00255FF9" w:rsidR="0025496F">
        <w:rPr>
          <w:szCs w:val="26"/>
        </w:rPr>
        <w:t xml:space="preserve">, чем нарушил </w:t>
      </w:r>
      <w:r w:rsidRPr="00255FF9" w:rsidR="00920B89">
        <w:rPr>
          <w:szCs w:val="26"/>
        </w:rPr>
        <w:t xml:space="preserve">п. 2.5 ПДД РФ. </w:t>
      </w:r>
      <w:r w:rsidRPr="00255FF9" w:rsidR="00EF475F">
        <w:rPr>
          <w:szCs w:val="26"/>
        </w:rPr>
        <w:t xml:space="preserve">В действиях </w:t>
      </w:r>
      <w:r w:rsidRPr="00255FF9" w:rsidR="0061268B">
        <w:rPr>
          <w:szCs w:val="26"/>
        </w:rPr>
        <w:t>Эминова В.Ф.</w:t>
      </w:r>
      <w:r w:rsidRPr="00255FF9">
        <w:rPr>
          <w:szCs w:val="26"/>
        </w:rPr>
        <w:t xml:space="preserve"> </w:t>
      </w:r>
      <w:r w:rsidRPr="00255FF9" w:rsidR="00EF475F">
        <w:rPr>
          <w:szCs w:val="26"/>
        </w:rPr>
        <w:t>отсутствуют признаки уголовно наказуемого деяния</w:t>
      </w:r>
      <w:r w:rsidRPr="00255FF9" w:rsidR="00414335">
        <w:rPr>
          <w:szCs w:val="26"/>
        </w:rPr>
        <w:t>.</w:t>
      </w:r>
      <w:r w:rsidRPr="00255FF9">
        <w:rPr>
          <w:szCs w:val="26"/>
        </w:rPr>
        <w:t xml:space="preserve"> </w:t>
      </w:r>
    </w:p>
    <w:p w:rsidR="00733965" w:rsidRPr="00255FF9" w:rsidP="00FF2096" w14:paraId="1B4CAC37" w14:textId="22877368">
      <w:pPr>
        <w:ind w:firstLine="708"/>
        <w:jc w:val="both"/>
      </w:pPr>
      <w:r w:rsidRPr="00255FF9">
        <w:t>В судебно</w:t>
      </w:r>
      <w:r w:rsidRPr="00255FF9" w:rsidR="00644EAD">
        <w:t>м</w:t>
      </w:r>
      <w:r w:rsidRPr="00255FF9">
        <w:t xml:space="preserve"> заседани</w:t>
      </w:r>
      <w:r w:rsidRPr="00255FF9" w:rsidR="00644EAD">
        <w:t>и</w:t>
      </w:r>
      <w:r w:rsidRPr="00255FF9">
        <w:t xml:space="preserve"> </w:t>
      </w:r>
      <w:r w:rsidRPr="00255FF9" w:rsidR="0061268B">
        <w:rPr>
          <w:szCs w:val="26"/>
        </w:rPr>
        <w:t>Эминов В.Ф.</w:t>
      </w:r>
      <w:r w:rsidRPr="00255FF9" w:rsidR="00644EAD">
        <w:t xml:space="preserve"> </w:t>
      </w:r>
      <w:r w:rsidRPr="00255FF9">
        <w:t>вину признал</w:t>
      </w:r>
      <w:r w:rsidRPr="00255FF9" w:rsidR="0061268B">
        <w:t xml:space="preserve"> в полном объёме</w:t>
      </w:r>
      <w:r w:rsidRPr="00255FF9">
        <w:t xml:space="preserve">, </w:t>
      </w:r>
      <w:r w:rsidRPr="00255FF9" w:rsidR="00644EAD">
        <w:t xml:space="preserve">в содеянном раскаялся, </w:t>
      </w:r>
      <w:r w:rsidRPr="00255FF9">
        <w:t xml:space="preserve">просил </w:t>
      </w:r>
      <w:r w:rsidRPr="00255FF9" w:rsidR="0061268B">
        <w:t xml:space="preserve">не применять к нему меру наказания в виде административного ареста, ограничиться </w:t>
      </w:r>
      <w:r w:rsidRPr="00255FF9">
        <w:t>минимальн</w:t>
      </w:r>
      <w:r w:rsidRPr="00255FF9" w:rsidR="0061268B">
        <w:t>ым</w:t>
      </w:r>
      <w:r w:rsidRPr="00255FF9">
        <w:t xml:space="preserve"> наказание</w:t>
      </w:r>
      <w:r w:rsidRPr="00255FF9" w:rsidR="0061268B">
        <w:t>м.</w:t>
      </w:r>
    </w:p>
    <w:p w:rsidR="00FF2096" w:rsidRPr="00255FF9" w:rsidP="00FF2096" w14:paraId="71B26446" w14:textId="31C67873">
      <w:pPr>
        <w:ind w:firstLine="708"/>
        <w:jc w:val="both"/>
        <w:rPr>
          <w:szCs w:val="26"/>
        </w:rPr>
      </w:pPr>
      <w:r w:rsidRPr="00255FF9">
        <w:rPr>
          <w:szCs w:val="26"/>
        </w:rPr>
        <w:t xml:space="preserve">Выслушав пояснения </w:t>
      </w:r>
      <w:r w:rsidRPr="00255FF9" w:rsidR="0061268B">
        <w:rPr>
          <w:szCs w:val="26"/>
        </w:rPr>
        <w:t>Эминова В.Ф.</w:t>
      </w:r>
      <w:r w:rsidRPr="00255FF9">
        <w:rPr>
          <w:szCs w:val="26"/>
        </w:rPr>
        <w:t xml:space="preserve">, изучив и исследовав материалы дела, прихожу к выводу, что вина </w:t>
      </w:r>
      <w:r w:rsidRPr="00255FF9" w:rsidR="0061268B">
        <w:rPr>
          <w:szCs w:val="26"/>
        </w:rPr>
        <w:t>Эминова В.Ф.</w:t>
      </w:r>
      <w:r w:rsidRPr="00255FF9">
        <w:rPr>
          <w:szCs w:val="26"/>
        </w:rPr>
        <w:t xml:space="preserve"> в совершении административного правонарушения, предусмотренного ч. 2 ст. 12.27 КоАП РФ, кроме его признательных показаний, </w:t>
      </w:r>
      <w:r w:rsidRPr="00255FF9">
        <w:rPr>
          <w:szCs w:val="26"/>
        </w:rPr>
        <w:t>доказана полностью и подтверждается совокупностью собранных по делу доказательств: протоколом 82 АП №</w:t>
      </w:r>
      <w:r w:rsidRPr="00255FF9" w:rsidR="0061268B">
        <w:rPr>
          <w:szCs w:val="26"/>
        </w:rPr>
        <w:t>312056</w:t>
      </w:r>
      <w:r w:rsidRPr="00255FF9" w:rsidR="00A5590D">
        <w:rPr>
          <w:szCs w:val="26"/>
        </w:rPr>
        <w:t xml:space="preserve"> </w:t>
      </w:r>
      <w:r w:rsidRPr="00255FF9">
        <w:rPr>
          <w:szCs w:val="26"/>
        </w:rPr>
        <w:t xml:space="preserve">об административном правонарушении от </w:t>
      </w:r>
      <w:r w:rsidRPr="00255FF9" w:rsidR="0061268B">
        <w:rPr>
          <w:szCs w:val="26"/>
        </w:rPr>
        <w:t>06.10</w:t>
      </w:r>
      <w:r w:rsidRPr="00255FF9">
        <w:rPr>
          <w:szCs w:val="26"/>
        </w:rPr>
        <w:t>.2025;</w:t>
      </w:r>
      <w:r w:rsidRPr="00255FF9" w:rsidR="0061268B">
        <w:rPr>
          <w:szCs w:val="26"/>
        </w:rPr>
        <w:t xml:space="preserve"> протоколом о доставлении Эминова В.Ф.; рапортом инспектора ДПС Якимовича С.В.; приложением о ДТП от 06.10.2025; </w:t>
      </w:r>
      <w:r w:rsidRPr="00255FF9" w:rsidR="00255FF9">
        <w:rPr>
          <w:szCs w:val="26"/>
        </w:rPr>
        <w:t xml:space="preserve">определением об отказе </w:t>
      </w:r>
      <w:r w:rsidRPr="00255FF9" w:rsidR="00255FF9">
        <w:rPr>
          <w:szCs w:val="26"/>
        </w:rPr>
        <w:t>в</w:t>
      </w:r>
      <w:r w:rsidRPr="00255FF9" w:rsidR="00255FF9">
        <w:rPr>
          <w:szCs w:val="26"/>
        </w:rPr>
        <w:t xml:space="preserve"> </w:t>
      </w:r>
      <w:r w:rsidRPr="00255FF9" w:rsidR="00255FF9">
        <w:rPr>
          <w:szCs w:val="26"/>
        </w:rPr>
        <w:t>возбуждением</w:t>
      </w:r>
      <w:r w:rsidRPr="00255FF9" w:rsidR="00255FF9">
        <w:rPr>
          <w:szCs w:val="26"/>
        </w:rPr>
        <w:t xml:space="preserve"> уголовного дела от 06.10.2025; </w:t>
      </w:r>
      <w:r w:rsidRPr="00255FF9">
        <w:rPr>
          <w:szCs w:val="26"/>
        </w:rPr>
        <w:t xml:space="preserve"> объяснениями </w:t>
      </w:r>
      <w:r w:rsidRPr="00255FF9" w:rsidR="00255FF9">
        <w:rPr>
          <w:szCs w:val="26"/>
        </w:rPr>
        <w:t>Эминова В.Ф.объяснениями Собинина А.Н.</w:t>
      </w:r>
      <w:r w:rsidRPr="00255FF9">
        <w:rPr>
          <w:szCs w:val="26"/>
        </w:rPr>
        <w:t xml:space="preserve">; </w:t>
      </w:r>
      <w:r w:rsidRPr="00255FF9" w:rsidR="00255FF9">
        <w:rPr>
          <w:szCs w:val="26"/>
        </w:rPr>
        <w:t>схемой ДТП</w:t>
      </w:r>
      <w:r w:rsidRPr="00255FF9">
        <w:rPr>
          <w:szCs w:val="26"/>
        </w:rPr>
        <w:t xml:space="preserve"> дорожно-транспортном происшествии</w:t>
      </w:r>
      <w:r w:rsidRPr="00255FF9" w:rsidR="00644EAD">
        <w:rPr>
          <w:szCs w:val="26"/>
        </w:rPr>
        <w:t xml:space="preserve"> и другими материалами дела</w:t>
      </w:r>
      <w:r w:rsidRPr="00255FF9">
        <w:rPr>
          <w:szCs w:val="26"/>
        </w:rPr>
        <w:t>.</w:t>
      </w:r>
    </w:p>
    <w:p w:rsidR="002E77A7" w:rsidRPr="00255FF9" w:rsidP="004257D9" w14:paraId="63BDCF75" w14:textId="77777777">
      <w:pPr>
        <w:ind w:firstLine="708"/>
        <w:jc w:val="both"/>
        <w:rPr>
          <w:szCs w:val="26"/>
        </w:rPr>
      </w:pPr>
      <w:r w:rsidRPr="00255FF9">
        <w:rPr>
          <w:szCs w:val="26"/>
        </w:rPr>
        <w:t>Часть 2 статьи 12.27 Кодекса Российской Федера</w:t>
      </w:r>
      <w:r w:rsidRPr="00255FF9">
        <w:rPr>
          <w:szCs w:val="26"/>
        </w:rPr>
        <w:t>ции об административных правонарушениях предусматривает административную ответственность за</w:t>
      </w:r>
      <w:r w:rsidRPr="00255FF9" w:rsidR="007E4CD0">
        <w:rPr>
          <w:szCs w:val="26"/>
        </w:rPr>
        <w:t xml:space="preserve"> </w:t>
      </w:r>
      <w:r w:rsidRPr="00255FF9" w:rsidR="004733AB">
        <w:rPr>
          <w:szCs w:val="26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4257D9" w:rsidRPr="00255FF9" w:rsidP="004257D9" w14:paraId="03CCA96D" w14:textId="77777777">
      <w:pPr>
        <w:ind w:firstLine="708"/>
        <w:jc w:val="both"/>
        <w:rPr>
          <w:szCs w:val="26"/>
        </w:rPr>
      </w:pPr>
      <w:r w:rsidRPr="00255FF9">
        <w:rPr>
          <w:szCs w:val="26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</w:t>
      </w:r>
      <w:r w:rsidRPr="00255FF9">
        <w:rPr>
          <w:szCs w:val="26"/>
        </w:rPr>
        <w:t>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255FF9" w:rsidP="004257D9" w14:paraId="5D8C7FFB" w14:textId="77777777">
      <w:pPr>
        <w:ind w:firstLine="708"/>
        <w:jc w:val="both"/>
        <w:rPr>
          <w:szCs w:val="26"/>
        </w:rPr>
      </w:pPr>
      <w:r w:rsidRPr="00255FF9">
        <w:rPr>
          <w:szCs w:val="26"/>
        </w:rPr>
        <w:t>Доказательствами по делу об административ</w:t>
      </w:r>
      <w:r w:rsidRPr="00255FF9">
        <w:rPr>
          <w:szCs w:val="26"/>
        </w:rPr>
        <w:t>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</w:t>
      </w:r>
      <w:r w:rsidRPr="00255FF9">
        <w:rPr>
          <w:szCs w:val="26"/>
        </w:rPr>
        <w:t>ости, а также иные обстоятельства, имеющие значение для правильного разрешения дела.</w:t>
      </w:r>
    </w:p>
    <w:p w:rsidR="00D856C8" w:rsidRPr="00255FF9" w:rsidP="004257D9" w14:paraId="7216A1AA" w14:textId="77777777">
      <w:pPr>
        <w:ind w:firstLine="708"/>
        <w:jc w:val="both"/>
        <w:rPr>
          <w:szCs w:val="26"/>
        </w:rPr>
      </w:pPr>
      <w:r w:rsidRPr="00255FF9">
        <w:rPr>
          <w:szCs w:val="26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</w:t>
      </w:r>
      <w:r w:rsidRPr="00255FF9">
        <w:rPr>
          <w:szCs w:val="26"/>
        </w:rPr>
        <w:t>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5FA1" w:rsidRPr="00255FF9" w:rsidP="005C5FA1" w14:paraId="6944DCA8" w14:textId="0EE1807B">
      <w:pPr>
        <w:ind w:firstLine="708"/>
        <w:jc w:val="both"/>
        <w:rPr>
          <w:rFonts w:eastAsiaTheme="minorHAnsi"/>
          <w:szCs w:val="26"/>
          <w:lang w:eastAsia="en-US"/>
        </w:rPr>
      </w:pPr>
      <w:r w:rsidRPr="00255FF9">
        <w:rPr>
          <w:szCs w:val="26"/>
        </w:rPr>
        <w:t>Д</w:t>
      </w:r>
      <w:r w:rsidRPr="00255FF9" w:rsidR="008610F7">
        <w:rPr>
          <w:szCs w:val="26"/>
        </w:rPr>
        <w:t xml:space="preserve">ействия  </w:t>
      </w:r>
      <w:r w:rsidRPr="00255FF9" w:rsidR="00255FF9">
        <w:rPr>
          <w:szCs w:val="26"/>
        </w:rPr>
        <w:t>Эминова В.Ф.</w:t>
      </w:r>
      <w:r w:rsidRPr="00255FF9" w:rsidR="001E3221">
        <w:rPr>
          <w:szCs w:val="26"/>
        </w:rPr>
        <w:t xml:space="preserve"> </w:t>
      </w:r>
      <w:r w:rsidRPr="00255FF9" w:rsidR="008610F7">
        <w:rPr>
          <w:szCs w:val="26"/>
        </w:rPr>
        <w:t xml:space="preserve">правильно квалифицированы по </w:t>
      </w:r>
      <w:r w:rsidRPr="00255FF9" w:rsidR="000715A2">
        <w:rPr>
          <w:szCs w:val="26"/>
        </w:rPr>
        <w:t xml:space="preserve">ч. 2 </w:t>
      </w:r>
      <w:r w:rsidRPr="00255FF9" w:rsidR="008610F7">
        <w:rPr>
          <w:szCs w:val="26"/>
        </w:rPr>
        <w:t>ст.</w:t>
      </w:r>
      <w:r w:rsidRPr="00255FF9" w:rsidR="000715A2">
        <w:rPr>
          <w:szCs w:val="26"/>
        </w:rPr>
        <w:t xml:space="preserve"> </w:t>
      </w:r>
      <w:r w:rsidRPr="00255FF9" w:rsidR="008610F7">
        <w:rPr>
          <w:szCs w:val="26"/>
        </w:rPr>
        <w:t>12.2</w:t>
      </w:r>
      <w:r w:rsidRPr="00255FF9">
        <w:rPr>
          <w:szCs w:val="26"/>
        </w:rPr>
        <w:t>7</w:t>
      </w:r>
      <w:r w:rsidRPr="00255FF9" w:rsidR="008610F7">
        <w:rPr>
          <w:szCs w:val="26"/>
        </w:rPr>
        <w:t xml:space="preserve"> КоАП РФ, как</w:t>
      </w:r>
      <w:r w:rsidRPr="00255FF9" w:rsidR="008610F7">
        <w:rPr>
          <w:rFonts w:eastAsiaTheme="minorHAnsi"/>
          <w:szCs w:val="26"/>
          <w:lang w:eastAsia="en-US"/>
        </w:rPr>
        <w:t xml:space="preserve"> </w:t>
      </w:r>
      <w:r w:rsidRPr="00255FF9">
        <w:rPr>
          <w:rFonts w:eastAsiaTheme="minorHAnsi"/>
          <w:szCs w:val="26"/>
          <w:lang w:eastAsia="en-US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этом отсутствуют признаки уголовно наказуемого деяния.</w:t>
      </w:r>
    </w:p>
    <w:p w:rsidR="004E6A24" w:rsidRPr="00255FF9" w:rsidP="005C5FA1" w14:paraId="11D21A70" w14:textId="73679B3A">
      <w:pPr>
        <w:ind w:firstLine="708"/>
        <w:jc w:val="both"/>
        <w:rPr>
          <w:szCs w:val="26"/>
        </w:rPr>
      </w:pPr>
      <w:r w:rsidRPr="00255FF9">
        <w:rPr>
          <w:szCs w:val="26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255FF9" w:rsidR="00255FF9">
        <w:rPr>
          <w:szCs w:val="26"/>
        </w:rPr>
        <w:t>Эминову В.Ф.</w:t>
      </w:r>
      <w:r w:rsidRPr="00255FF9" w:rsidR="00797905">
        <w:rPr>
          <w:szCs w:val="26"/>
        </w:rPr>
        <w:t xml:space="preserve"> </w:t>
      </w:r>
      <w:r w:rsidRPr="00255FF9">
        <w:rPr>
          <w:szCs w:val="26"/>
        </w:rPr>
        <w:t>учитываются характер совершенного административного правонарушения, личность виновного, имущественное пол</w:t>
      </w:r>
      <w:r w:rsidRPr="00255FF9">
        <w:rPr>
          <w:szCs w:val="26"/>
        </w:rPr>
        <w:t>ожение привлекаемого лица</w:t>
      </w:r>
      <w:r w:rsidRPr="00255FF9" w:rsidR="00AE5064">
        <w:rPr>
          <w:szCs w:val="26"/>
        </w:rPr>
        <w:t>.</w:t>
      </w:r>
    </w:p>
    <w:p w:rsidR="00D02DBB" w:rsidRPr="00255FF9" w:rsidP="004E6A24" w14:paraId="444CE266" w14:textId="51BDF199">
      <w:pPr>
        <w:autoSpaceDE w:val="0"/>
        <w:autoSpaceDN w:val="0"/>
        <w:adjustRightInd w:val="0"/>
        <w:ind w:firstLine="709"/>
        <w:jc w:val="both"/>
        <w:outlineLvl w:val="2"/>
        <w:rPr>
          <w:szCs w:val="26"/>
        </w:rPr>
      </w:pPr>
      <w:r w:rsidRPr="00255FF9">
        <w:rPr>
          <w:szCs w:val="26"/>
        </w:rPr>
        <w:t>Обстоятельствами,</w:t>
      </w:r>
      <w:r w:rsidRPr="00255FF9" w:rsidR="004E6A24">
        <w:rPr>
          <w:szCs w:val="26"/>
        </w:rPr>
        <w:t xml:space="preserve"> смягчающим</w:t>
      </w:r>
      <w:r w:rsidRPr="00255FF9" w:rsidR="00797905">
        <w:rPr>
          <w:szCs w:val="26"/>
        </w:rPr>
        <w:t>и</w:t>
      </w:r>
      <w:r w:rsidRPr="00255FF9" w:rsidR="004E6A24">
        <w:rPr>
          <w:szCs w:val="26"/>
        </w:rPr>
        <w:t xml:space="preserve"> административную ответственность, при рассмотрении настоящего дела, </w:t>
      </w:r>
      <w:r w:rsidRPr="00255FF9" w:rsidR="003F2A74">
        <w:rPr>
          <w:szCs w:val="26"/>
        </w:rPr>
        <w:t>мировой судья признаёт</w:t>
      </w:r>
      <w:r w:rsidRPr="00255FF9" w:rsidR="004E6A24">
        <w:rPr>
          <w:szCs w:val="26"/>
        </w:rPr>
        <w:t xml:space="preserve"> </w:t>
      </w:r>
      <w:r w:rsidRPr="00255FF9" w:rsidR="00A3389B">
        <w:rPr>
          <w:szCs w:val="26"/>
        </w:rPr>
        <w:t xml:space="preserve">признание вины </w:t>
      </w:r>
      <w:r w:rsidRPr="00255FF9" w:rsidR="00255FF9">
        <w:rPr>
          <w:szCs w:val="26"/>
        </w:rPr>
        <w:t>Эминовым В.Ф.</w:t>
      </w:r>
      <w:r w:rsidRPr="00255FF9" w:rsidR="00797905">
        <w:rPr>
          <w:szCs w:val="26"/>
        </w:rPr>
        <w:t xml:space="preserve"> и </w:t>
      </w:r>
      <w:r w:rsidRPr="00255FF9" w:rsidR="001B2462">
        <w:rPr>
          <w:szCs w:val="26"/>
        </w:rPr>
        <w:t>раскаяние</w:t>
      </w:r>
      <w:r w:rsidRPr="00255FF9" w:rsidR="00797905">
        <w:rPr>
          <w:szCs w:val="26"/>
        </w:rPr>
        <w:t>.</w:t>
      </w:r>
    </w:p>
    <w:p w:rsidR="004E6A24" w:rsidRPr="00255FF9" w:rsidP="004E6A24" w14:paraId="5496473C" w14:textId="77777777">
      <w:pPr>
        <w:autoSpaceDE w:val="0"/>
        <w:autoSpaceDN w:val="0"/>
        <w:adjustRightInd w:val="0"/>
        <w:ind w:firstLine="709"/>
        <w:jc w:val="both"/>
        <w:outlineLvl w:val="2"/>
        <w:rPr>
          <w:szCs w:val="26"/>
        </w:rPr>
      </w:pPr>
      <w:r w:rsidRPr="00255FF9">
        <w:rPr>
          <w:szCs w:val="26"/>
        </w:rPr>
        <w:t>Обстоятельств</w:t>
      </w:r>
      <w:r w:rsidRPr="00255FF9" w:rsidR="002F608C">
        <w:rPr>
          <w:szCs w:val="26"/>
        </w:rPr>
        <w:t>,</w:t>
      </w:r>
      <w:r w:rsidRPr="00255FF9">
        <w:rPr>
          <w:szCs w:val="26"/>
        </w:rPr>
        <w:t xml:space="preserve"> отягчающих административную ответственность, при ра</w:t>
      </w:r>
      <w:r w:rsidRPr="00255FF9">
        <w:rPr>
          <w:szCs w:val="26"/>
        </w:rPr>
        <w:t>ссмотрении настоящего дела не установлено.</w:t>
      </w:r>
    </w:p>
    <w:p w:rsidR="00A3389B" w:rsidRPr="00255FF9" w:rsidP="00A3389B" w14:paraId="24379D05" w14:textId="0105AA45">
      <w:pPr>
        <w:ind w:firstLine="708"/>
        <w:jc w:val="both"/>
        <w:rPr>
          <w:szCs w:val="26"/>
        </w:rPr>
      </w:pPr>
      <w:r w:rsidRPr="00255FF9">
        <w:rPr>
          <w:szCs w:val="26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255FF9" w:rsidR="00D74538">
        <w:rPr>
          <w:szCs w:val="26"/>
        </w:rPr>
        <w:t xml:space="preserve">лишения </w:t>
      </w:r>
      <w:r w:rsidRPr="00255FF9" w:rsidR="00255FF9">
        <w:rPr>
          <w:szCs w:val="26"/>
        </w:rPr>
        <w:t>Эминова В.Ф.</w:t>
      </w:r>
      <w:r w:rsidRPr="00255FF9" w:rsidR="00D74538">
        <w:rPr>
          <w:szCs w:val="26"/>
        </w:rPr>
        <w:t xml:space="preserve"> права управления транспортными средствами</w:t>
      </w:r>
      <w:r w:rsidRPr="00255FF9">
        <w:rPr>
          <w:szCs w:val="26"/>
        </w:rPr>
        <w:t>, предусмотренн</w:t>
      </w:r>
      <w:r w:rsidRPr="00255FF9" w:rsidR="008B5FA5">
        <w:rPr>
          <w:szCs w:val="26"/>
        </w:rPr>
        <w:t>ый</w:t>
      </w:r>
      <w:r w:rsidRPr="00255FF9">
        <w:rPr>
          <w:szCs w:val="26"/>
        </w:rPr>
        <w:t xml:space="preserve"> санкцией статьи.</w:t>
      </w:r>
    </w:p>
    <w:p w:rsidR="008610F7" w:rsidRPr="00255FF9" w:rsidP="00A3389B" w14:paraId="048F8297" w14:textId="765BDBCA">
      <w:pPr>
        <w:autoSpaceDE w:val="0"/>
        <w:autoSpaceDN w:val="0"/>
        <w:adjustRightInd w:val="0"/>
        <w:ind w:firstLine="708"/>
        <w:jc w:val="both"/>
        <w:outlineLvl w:val="2"/>
        <w:rPr>
          <w:szCs w:val="26"/>
        </w:rPr>
      </w:pPr>
      <w:r w:rsidRPr="00255FF9">
        <w:rPr>
          <w:szCs w:val="26"/>
        </w:rPr>
        <w:t xml:space="preserve">На основании </w:t>
      </w:r>
      <w:r w:rsidRPr="00255FF9">
        <w:rPr>
          <w:szCs w:val="26"/>
        </w:rPr>
        <w:t>изложенного</w:t>
      </w:r>
      <w:r w:rsidRPr="00255FF9">
        <w:rPr>
          <w:szCs w:val="26"/>
        </w:rPr>
        <w:t>, руководствуясь ст.</w:t>
      </w:r>
      <w:r w:rsidRPr="00255FF9" w:rsidR="00D74538">
        <w:rPr>
          <w:szCs w:val="26"/>
        </w:rPr>
        <w:t xml:space="preserve"> ст. 29.9-</w:t>
      </w:r>
      <w:r w:rsidRPr="00255FF9">
        <w:rPr>
          <w:szCs w:val="26"/>
        </w:rPr>
        <w:t xml:space="preserve">29.10 КоАП РФ, </w:t>
      </w:r>
      <w:r w:rsidRPr="00255FF9" w:rsidR="00A3389B">
        <w:rPr>
          <w:szCs w:val="26"/>
        </w:rPr>
        <w:t>мировой судья</w:t>
      </w:r>
    </w:p>
    <w:p w:rsidR="008610F7" w:rsidRPr="00255FF9" w:rsidP="008610F7" w14:paraId="1091900F" w14:textId="77777777">
      <w:pPr>
        <w:jc w:val="center"/>
        <w:rPr>
          <w:b/>
          <w:szCs w:val="26"/>
        </w:rPr>
      </w:pPr>
      <w:r w:rsidRPr="00255FF9">
        <w:rPr>
          <w:b/>
          <w:szCs w:val="26"/>
        </w:rPr>
        <w:t>ПОСТАНОВИЛ:</w:t>
      </w:r>
    </w:p>
    <w:p w:rsidR="001909A9" w:rsidRPr="00255FF9" w:rsidP="008610F7" w14:paraId="3B504194" w14:textId="664A3407">
      <w:pPr>
        <w:ind w:firstLine="708"/>
        <w:jc w:val="both"/>
        <w:rPr>
          <w:szCs w:val="26"/>
        </w:rPr>
      </w:pPr>
      <w:r w:rsidRPr="00255FF9">
        <w:rPr>
          <w:szCs w:val="26"/>
        </w:rPr>
        <w:t xml:space="preserve">Признать виновным </w:t>
      </w:r>
      <w:r w:rsidRPr="00255FF9" w:rsidR="00255FF9">
        <w:rPr>
          <w:szCs w:val="26"/>
        </w:rPr>
        <w:t xml:space="preserve">Эминова Вильнура Февзиевича </w:t>
      </w:r>
      <w:r w:rsidRPr="00255FF9">
        <w:rPr>
          <w:szCs w:val="26"/>
        </w:rPr>
        <w:t xml:space="preserve">в совершении административного правонарушения, предусмотренного </w:t>
      </w:r>
      <w:r w:rsidRPr="00255FF9" w:rsidR="00C2331E">
        <w:rPr>
          <w:szCs w:val="26"/>
        </w:rPr>
        <w:t xml:space="preserve">ч. 2 </w:t>
      </w:r>
      <w:r w:rsidRPr="00255FF9">
        <w:rPr>
          <w:szCs w:val="26"/>
        </w:rPr>
        <w:t>ст. 12.2</w:t>
      </w:r>
      <w:r w:rsidRPr="00255FF9" w:rsidR="00D02DBB">
        <w:rPr>
          <w:szCs w:val="26"/>
        </w:rPr>
        <w:t>7</w:t>
      </w:r>
      <w:r w:rsidRPr="00255FF9">
        <w:rPr>
          <w:szCs w:val="26"/>
        </w:rPr>
        <w:t xml:space="preserve"> КоАП РФ и назначит</w:t>
      </w:r>
      <w:r w:rsidRPr="00255FF9">
        <w:rPr>
          <w:szCs w:val="26"/>
        </w:rPr>
        <w:t xml:space="preserve">ь ему административное наказание в виде </w:t>
      </w:r>
      <w:r w:rsidRPr="00255FF9" w:rsidR="00D74538">
        <w:rPr>
          <w:szCs w:val="26"/>
        </w:rPr>
        <w:t>лишения права управления транспортными средствами сроком на 1 (один) год</w:t>
      </w:r>
      <w:r w:rsidRPr="00255FF9">
        <w:rPr>
          <w:szCs w:val="26"/>
        </w:rPr>
        <w:t xml:space="preserve">. </w:t>
      </w:r>
    </w:p>
    <w:p w:rsidR="00D74538" w:rsidRPr="00255FF9" w:rsidP="00D74538" w14:paraId="78219FEC" w14:textId="5601AA89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hd w:val="clear" w:color="auto" w:fill="FFFFFF"/>
        </w:rPr>
      </w:pPr>
      <w:r w:rsidRPr="00255FF9">
        <w:rPr>
          <w:shd w:val="clear" w:color="auto" w:fill="FFFFFF"/>
        </w:rPr>
        <w:t xml:space="preserve">Разъяснить </w:t>
      </w:r>
      <w:r w:rsidRPr="00255FF9" w:rsidR="00255FF9">
        <w:rPr>
          <w:szCs w:val="26"/>
        </w:rPr>
        <w:t>Эминову В.Ф.</w:t>
      </w:r>
      <w:r w:rsidRPr="00255FF9">
        <w:t xml:space="preserve"> </w:t>
      </w:r>
      <w:r w:rsidRPr="00255FF9">
        <w:rPr>
          <w:shd w:val="clear" w:color="auto" w:fill="FFFFFF"/>
        </w:rPr>
        <w:t>порядок исчисления срока лишения специального права. В соответствии со ст. </w:t>
      </w:r>
      <w:hyperlink r:id="rId4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7. Исчисление срока лишения специального права" w:history="1">
        <w:r w:rsidRPr="00255FF9">
          <w:rPr>
            <w:rStyle w:val="Hyperlink"/>
            <w:color w:val="auto"/>
            <w:u w:val="none"/>
            <w:bdr w:val="none" w:sz="0" w:space="0" w:color="auto" w:frame="1"/>
          </w:rPr>
          <w:t>32.7 КоАП</w:t>
        </w:r>
      </w:hyperlink>
      <w:r w:rsidRPr="00255FF9">
        <w:rPr>
          <w:shd w:val="clear" w:color="auto" w:fill="FFFFFF"/>
        </w:rPr>
        <w:t> РФ:</w:t>
      </w:r>
    </w:p>
    <w:p w:rsidR="00D74538" w:rsidRPr="00255FF9" w:rsidP="00D74538" w14:paraId="3D010E94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hd w:val="clear" w:color="auto" w:fill="FFFFFF"/>
        </w:rPr>
      </w:pPr>
      <w:r w:rsidRPr="00255FF9">
        <w:rPr>
          <w:shd w:val="clear" w:color="auto" w:fill="FFFFFF"/>
        </w:rPr>
        <w:t xml:space="preserve">1.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D74538" w:rsidRPr="00255FF9" w:rsidP="00D74538" w14:paraId="6C9928B1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hd w:val="clear" w:color="auto" w:fill="FFFFFF"/>
        </w:rPr>
      </w:pPr>
      <w:r w:rsidRPr="00255FF9">
        <w:rPr>
          <w:shd w:val="clear" w:color="auto" w:fill="FFFFFF"/>
        </w:rPr>
        <w:t xml:space="preserve">1.1. </w:t>
      </w:r>
      <w:r w:rsidRPr="00255FF9">
        <w:rPr>
          <w:shd w:val="clear" w:color="auto" w:fill="FFFFFF"/>
        </w:rPr>
        <w:t>В течение трех рабочих дне</w:t>
      </w:r>
      <w:r w:rsidRPr="00255FF9">
        <w:rPr>
          <w:shd w:val="clear" w:color="auto" w:fill="FFFFFF"/>
        </w:rPr>
        <w:t>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 статьи 32.6 настоящего Ко</w:t>
      </w:r>
      <w:r w:rsidRPr="00255FF9">
        <w:rPr>
          <w:shd w:val="clear" w:color="auto" w:fill="FFFFFF"/>
        </w:rPr>
        <w:t>декса, в орган, исполняющий этот вид административного наказания, а в случае утраты указанных документов заявить об этом в указанный орган в тот же срок</w:t>
      </w:r>
      <w:r w:rsidRPr="00255FF9">
        <w:rPr>
          <w:shd w:val="clear" w:color="auto" w:fill="FFFFFF"/>
        </w:rPr>
        <w:t xml:space="preserve">. </w:t>
      </w:r>
    </w:p>
    <w:p w:rsidR="00D74538" w:rsidRPr="00255FF9" w:rsidP="00D74538" w14:paraId="4ABB01D7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hd w:val="clear" w:color="auto" w:fill="FFFFFF"/>
        </w:rPr>
      </w:pPr>
      <w:r w:rsidRPr="00255FF9">
        <w:rPr>
          <w:shd w:val="clear" w:color="auto" w:fill="FFFFFF"/>
        </w:rPr>
        <w:t>2. В случае уклонения лица, лишенного специального права, от сдачи соответствующего удостоверения (сп</w:t>
      </w:r>
      <w:r w:rsidRPr="00255FF9">
        <w:rPr>
          <w:shd w:val="clear" w:color="auto" w:fill="FFFFFF"/>
        </w:rPr>
        <w:t>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</w:t>
      </w:r>
      <w:r w:rsidRPr="00255FF9">
        <w:rPr>
          <w:shd w:val="clear" w:color="auto" w:fill="FFFFFF"/>
        </w:rPr>
        <w:t xml:space="preserve">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43C0A" w:rsidRPr="00255FF9" w:rsidP="00C43C0A" w14:paraId="0342728C" w14:textId="77777777">
      <w:pPr>
        <w:ind w:firstLine="708"/>
        <w:jc w:val="both"/>
        <w:rPr>
          <w:szCs w:val="26"/>
        </w:rPr>
      </w:pPr>
      <w:r w:rsidRPr="00255FF9">
        <w:rPr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255FF9" w:rsidR="00A83B9F">
        <w:rPr>
          <w:szCs w:val="26"/>
        </w:rPr>
        <w:t xml:space="preserve"> </w:t>
      </w:r>
      <w:r w:rsidRPr="00255FF9">
        <w:rPr>
          <w:szCs w:val="26"/>
        </w:rPr>
        <w:t>6</w:t>
      </w:r>
      <w:r w:rsidRPr="00255FF9" w:rsidR="001909A9">
        <w:rPr>
          <w:szCs w:val="26"/>
        </w:rPr>
        <w:t>3</w:t>
      </w:r>
      <w:r w:rsidRPr="00255FF9">
        <w:rPr>
          <w:szCs w:val="26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66970" w:rsidRPr="00255FF9" w:rsidP="008610F7" w14:paraId="27310561" w14:textId="77777777">
      <w:pPr>
        <w:jc w:val="both"/>
        <w:rPr>
          <w:szCs w:val="26"/>
        </w:rPr>
      </w:pPr>
    </w:p>
    <w:p w:rsidR="00761618" w:rsidRPr="00255FF9" w:rsidP="00C43C0A" w14:paraId="1EA82DA3" w14:textId="18F83D3D">
      <w:pPr>
        <w:ind w:firstLine="708"/>
        <w:jc w:val="both"/>
        <w:rPr>
          <w:szCs w:val="26"/>
        </w:rPr>
      </w:pPr>
      <w:r w:rsidRPr="00255FF9">
        <w:rPr>
          <w:szCs w:val="26"/>
        </w:rPr>
        <w:t xml:space="preserve"> Мировой судья  </w:t>
      </w:r>
      <w:r w:rsidRPr="00255FF9" w:rsidR="00C43C0A">
        <w:rPr>
          <w:szCs w:val="26"/>
        </w:rPr>
        <w:tab/>
      </w:r>
      <w:r w:rsidRPr="00255FF9" w:rsidR="00CA0585">
        <w:rPr>
          <w:szCs w:val="26"/>
        </w:rPr>
        <w:tab/>
      </w:r>
      <w:r w:rsidRPr="00255FF9" w:rsidR="00C43C0A">
        <w:rPr>
          <w:szCs w:val="26"/>
        </w:rPr>
        <w:tab/>
      </w:r>
      <w:r w:rsidRPr="00255FF9" w:rsidR="00C43C0A">
        <w:rPr>
          <w:szCs w:val="26"/>
        </w:rPr>
        <w:tab/>
      </w:r>
      <w:r w:rsidRPr="00255FF9" w:rsidR="00C43C0A">
        <w:rPr>
          <w:szCs w:val="26"/>
        </w:rPr>
        <w:tab/>
      </w:r>
      <w:r w:rsidRPr="00255FF9" w:rsidR="00C43C0A">
        <w:rPr>
          <w:szCs w:val="26"/>
        </w:rPr>
        <w:tab/>
      </w:r>
      <w:r w:rsidRPr="00255FF9" w:rsidR="00C43C0A">
        <w:rPr>
          <w:szCs w:val="26"/>
        </w:rPr>
        <w:tab/>
      </w:r>
      <w:r w:rsidRPr="00255FF9" w:rsidR="00255FF9">
        <w:rPr>
          <w:szCs w:val="26"/>
        </w:rPr>
        <w:t xml:space="preserve">            </w:t>
      </w:r>
      <w:r w:rsidRPr="00255FF9" w:rsidR="00D74538">
        <w:rPr>
          <w:szCs w:val="26"/>
        </w:rPr>
        <w:t>А.А. Кулунчаков</w:t>
      </w:r>
    </w:p>
    <w:sectPr w:rsidSect="00D74538">
      <w:pgSz w:w="11906" w:h="16838"/>
      <w:pgMar w:top="426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32889"/>
    <w:rsid w:val="00042FD2"/>
    <w:rsid w:val="0005496D"/>
    <w:rsid w:val="000642A8"/>
    <w:rsid w:val="000715A2"/>
    <w:rsid w:val="0009032A"/>
    <w:rsid w:val="000A0538"/>
    <w:rsid w:val="000B45DB"/>
    <w:rsid w:val="000B5722"/>
    <w:rsid w:val="000D7585"/>
    <w:rsid w:val="000E2023"/>
    <w:rsid w:val="000E29AF"/>
    <w:rsid w:val="000E49DD"/>
    <w:rsid w:val="0017670C"/>
    <w:rsid w:val="0018685F"/>
    <w:rsid w:val="001909A9"/>
    <w:rsid w:val="00192802"/>
    <w:rsid w:val="001964A9"/>
    <w:rsid w:val="001A65E4"/>
    <w:rsid w:val="001B2462"/>
    <w:rsid w:val="001B353B"/>
    <w:rsid w:val="001B4305"/>
    <w:rsid w:val="001B4E5C"/>
    <w:rsid w:val="001D4567"/>
    <w:rsid w:val="001D57B8"/>
    <w:rsid w:val="001E3221"/>
    <w:rsid w:val="001F29D4"/>
    <w:rsid w:val="001F4D6A"/>
    <w:rsid w:val="001F6E3B"/>
    <w:rsid w:val="002020E5"/>
    <w:rsid w:val="00207DD3"/>
    <w:rsid w:val="00233A29"/>
    <w:rsid w:val="002510AF"/>
    <w:rsid w:val="0025496F"/>
    <w:rsid w:val="00255FF9"/>
    <w:rsid w:val="0026428B"/>
    <w:rsid w:val="002651A8"/>
    <w:rsid w:val="002823AF"/>
    <w:rsid w:val="002929AE"/>
    <w:rsid w:val="002C1EFD"/>
    <w:rsid w:val="002C2521"/>
    <w:rsid w:val="002C4DAC"/>
    <w:rsid w:val="002D00F5"/>
    <w:rsid w:val="002D2E32"/>
    <w:rsid w:val="002D4E73"/>
    <w:rsid w:val="002E1F72"/>
    <w:rsid w:val="002E77A7"/>
    <w:rsid w:val="002E7EA2"/>
    <w:rsid w:val="002F0157"/>
    <w:rsid w:val="002F608C"/>
    <w:rsid w:val="0030282D"/>
    <w:rsid w:val="00313E21"/>
    <w:rsid w:val="00331AB4"/>
    <w:rsid w:val="00332A5D"/>
    <w:rsid w:val="00345867"/>
    <w:rsid w:val="00353A84"/>
    <w:rsid w:val="00371541"/>
    <w:rsid w:val="00373CAD"/>
    <w:rsid w:val="003754C8"/>
    <w:rsid w:val="00376684"/>
    <w:rsid w:val="00382D35"/>
    <w:rsid w:val="003866F2"/>
    <w:rsid w:val="00393464"/>
    <w:rsid w:val="003B0E65"/>
    <w:rsid w:val="003B1E80"/>
    <w:rsid w:val="003C2EA8"/>
    <w:rsid w:val="003E5A20"/>
    <w:rsid w:val="003F2A74"/>
    <w:rsid w:val="003F4BB6"/>
    <w:rsid w:val="00401F96"/>
    <w:rsid w:val="00414335"/>
    <w:rsid w:val="004257D9"/>
    <w:rsid w:val="00456F01"/>
    <w:rsid w:val="0046002A"/>
    <w:rsid w:val="00467FE3"/>
    <w:rsid w:val="004733AB"/>
    <w:rsid w:val="00480639"/>
    <w:rsid w:val="00483739"/>
    <w:rsid w:val="004901E5"/>
    <w:rsid w:val="004A0B1D"/>
    <w:rsid w:val="004A3632"/>
    <w:rsid w:val="004C0C4D"/>
    <w:rsid w:val="004D36E7"/>
    <w:rsid w:val="004D7159"/>
    <w:rsid w:val="004E0A4B"/>
    <w:rsid w:val="004E64F8"/>
    <w:rsid w:val="004E6A24"/>
    <w:rsid w:val="004F353D"/>
    <w:rsid w:val="004F3A52"/>
    <w:rsid w:val="00504F8D"/>
    <w:rsid w:val="00514DE8"/>
    <w:rsid w:val="00533D5D"/>
    <w:rsid w:val="00542F9F"/>
    <w:rsid w:val="00547FA0"/>
    <w:rsid w:val="005613E0"/>
    <w:rsid w:val="0056245A"/>
    <w:rsid w:val="00563C82"/>
    <w:rsid w:val="00574CAB"/>
    <w:rsid w:val="005920D1"/>
    <w:rsid w:val="00594DC9"/>
    <w:rsid w:val="005A2385"/>
    <w:rsid w:val="005A57E9"/>
    <w:rsid w:val="005C5FA1"/>
    <w:rsid w:val="005C6D0C"/>
    <w:rsid w:val="005D0BD1"/>
    <w:rsid w:val="005D2D89"/>
    <w:rsid w:val="005D44CE"/>
    <w:rsid w:val="005E34A9"/>
    <w:rsid w:val="005E4CFB"/>
    <w:rsid w:val="005F34EE"/>
    <w:rsid w:val="00600437"/>
    <w:rsid w:val="0061268B"/>
    <w:rsid w:val="00616011"/>
    <w:rsid w:val="00624BEA"/>
    <w:rsid w:val="00644EAD"/>
    <w:rsid w:val="006454A4"/>
    <w:rsid w:val="00654563"/>
    <w:rsid w:val="00663B13"/>
    <w:rsid w:val="00682DCE"/>
    <w:rsid w:val="00687AA0"/>
    <w:rsid w:val="00692887"/>
    <w:rsid w:val="00696AF7"/>
    <w:rsid w:val="006A6151"/>
    <w:rsid w:val="006B0BEB"/>
    <w:rsid w:val="006B3A72"/>
    <w:rsid w:val="006B4B9F"/>
    <w:rsid w:val="006D2A20"/>
    <w:rsid w:val="006D4814"/>
    <w:rsid w:val="0070349A"/>
    <w:rsid w:val="007241F2"/>
    <w:rsid w:val="00733965"/>
    <w:rsid w:val="00760842"/>
    <w:rsid w:val="00761618"/>
    <w:rsid w:val="00762B9A"/>
    <w:rsid w:val="00777213"/>
    <w:rsid w:val="00797905"/>
    <w:rsid w:val="007A7A14"/>
    <w:rsid w:val="007C36B7"/>
    <w:rsid w:val="007C730B"/>
    <w:rsid w:val="007E4CD0"/>
    <w:rsid w:val="007F0A2E"/>
    <w:rsid w:val="008164F9"/>
    <w:rsid w:val="00827986"/>
    <w:rsid w:val="008443FE"/>
    <w:rsid w:val="008479EC"/>
    <w:rsid w:val="00855912"/>
    <w:rsid w:val="008610F7"/>
    <w:rsid w:val="00865799"/>
    <w:rsid w:val="00866DC1"/>
    <w:rsid w:val="00874FF8"/>
    <w:rsid w:val="00897125"/>
    <w:rsid w:val="008B1783"/>
    <w:rsid w:val="008B5FA5"/>
    <w:rsid w:val="008C26C1"/>
    <w:rsid w:val="008C2E35"/>
    <w:rsid w:val="008C516B"/>
    <w:rsid w:val="008C7596"/>
    <w:rsid w:val="008F1621"/>
    <w:rsid w:val="008F4836"/>
    <w:rsid w:val="009078CD"/>
    <w:rsid w:val="00911DCE"/>
    <w:rsid w:val="00920B89"/>
    <w:rsid w:val="009254E0"/>
    <w:rsid w:val="00940E7B"/>
    <w:rsid w:val="0095368B"/>
    <w:rsid w:val="0096691C"/>
    <w:rsid w:val="009733D9"/>
    <w:rsid w:val="00975FF5"/>
    <w:rsid w:val="00976C17"/>
    <w:rsid w:val="009844D9"/>
    <w:rsid w:val="0099410B"/>
    <w:rsid w:val="009D1038"/>
    <w:rsid w:val="009F202E"/>
    <w:rsid w:val="009F72BC"/>
    <w:rsid w:val="00A028A8"/>
    <w:rsid w:val="00A05E1A"/>
    <w:rsid w:val="00A1421B"/>
    <w:rsid w:val="00A3389B"/>
    <w:rsid w:val="00A35B4F"/>
    <w:rsid w:val="00A51EBE"/>
    <w:rsid w:val="00A5433D"/>
    <w:rsid w:val="00A5590D"/>
    <w:rsid w:val="00A5595C"/>
    <w:rsid w:val="00A631DE"/>
    <w:rsid w:val="00A71A68"/>
    <w:rsid w:val="00A83B9F"/>
    <w:rsid w:val="00A85FED"/>
    <w:rsid w:val="00AB0DDC"/>
    <w:rsid w:val="00AC45F3"/>
    <w:rsid w:val="00AE5064"/>
    <w:rsid w:val="00AE7850"/>
    <w:rsid w:val="00AF106B"/>
    <w:rsid w:val="00AF1DD2"/>
    <w:rsid w:val="00B115A4"/>
    <w:rsid w:val="00B3027C"/>
    <w:rsid w:val="00B306D6"/>
    <w:rsid w:val="00B43996"/>
    <w:rsid w:val="00B45619"/>
    <w:rsid w:val="00B53E96"/>
    <w:rsid w:val="00B728DB"/>
    <w:rsid w:val="00B775F0"/>
    <w:rsid w:val="00BB6BA2"/>
    <w:rsid w:val="00BE12ED"/>
    <w:rsid w:val="00BE3E35"/>
    <w:rsid w:val="00BE442B"/>
    <w:rsid w:val="00BE4AAB"/>
    <w:rsid w:val="00BE5A8A"/>
    <w:rsid w:val="00BF197E"/>
    <w:rsid w:val="00C06BC7"/>
    <w:rsid w:val="00C1786A"/>
    <w:rsid w:val="00C2331E"/>
    <w:rsid w:val="00C31C56"/>
    <w:rsid w:val="00C40C95"/>
    <w:rsid w:val="00C43C0A"/>
    <w:rsid w:val="00C43E1A"/>
    <w:rsid w:val="00C55937"/>
    <w:rsid w:val="00C61BC3"/>
    <w:rsid w:val="00C702DC"/>
    <w:rsid w:val="00C82FB1"/>
    <w:rsid w:val="00C877BE"/>
    <w:rsid w:val="00C931E6"/>
    <w:rsid w:val="00CA0585"/>
    <w:rsid w:val="00CA4E36"/>
    <w:rsid w:val="00CB3BDE"/>
    <w:rsid w:val="00CC282F"/>
    <w:rsid w:val="00CE08E3"/>
    <w:rsid w:val="00CF5D69"/>
    <w:rsid w:val="00D02DBB"/>
    <w:rsid w:val="00D259C5"/>
    <w:rsid w:val="00D2654B"/>
    <w:rsid w:val="00D32574"/>
    <w:rsid w:val="00D56921"/>
    <w:rsid w:val="00D61D2F"/>
    <w:rsid w:val="00D70391"/>
    <w:rsid w:val="00D71B03"/>
    <w:rsid w:val="00D74538"/>
    <w:rsid w:val="00D77114"/>
    <w:rsid w:val="00D80D38"/>
    <w:rsid w:val="00D853B3"/>
    <w:rsid w:val="00D856C8"/>
    <w:rsid w:val="00D93449"/>
    <w:rsid w:val="00DA519D"/>
    <w:rsid w:val="00DA75A1"/>
    <w:rsid w:val="00DB06FD"/>
    <w:rsid w:val="00DB212B"/>
    <w:rsid w:val="00DC161E"/>
    <w:rsid w:val="00DE5B6E"/>
    <w:rsid w:val="00DF25D6"/>
    <w:rsid w:val="00DF4531"/>
    <w:rsid w:val="00E01260"/>
    <w:rsid w:val="00E15076"/>
    <w:rsid w:val="00E15934"/>
    <w:rsid w:val="00E16C95"/>
    <w:rsid w:val="00E322C5"/>
    <w:rsid w:val="00E33DD2"/>
    <w:rsid w:val="00E33E1B"/>
    <w:rsid w:val="00E71252"/>
    <w:rsid w:val="00E755C7"/>
    <w:rsid w:val="00E932E0"/>
    <w:rsid w:val="00EA5A20"/>
    <w:rsid w:val="00EA6834"/>
    <w:rsid w:val="00EB7461"/>
    <w:rsid w:val="00EC0BF2"/>
    <w:rsid w:val="00EC2A3A"/>
    <w:rsid w:val="00EC2ACD"/>
    <w:rsid w:val="00EE12F6"/>
    <w:rsid w:val="00EE3572"/>
    <w:rsid w:val="00EE4F76"/>
    <w:rsid w:val="00EF1FB7"/>
    <w:rsid w:val="00EF326B"/>
    <w:rsid w:val="00EF475F"/>
    <w:rsid w:val="00F27C74"/>
    <w:rsid w:val="00F4126B"/>
    <w:rsid w:val="00F567B1"/>
    <w:rsid w:val="00F649BB"/>
    <w:rsid w:val="00F66970"/>
    <w:rsid w:val="00F91CE3"/>
    <w:rsid w:val="00F94AF8"/>
    <w:rsid w:val="00FA0D00"/>
    <w:rsid w:val="00FA2FF3"/>
    <w:rsid w:val="00FB7301"/>
    <w:rsid w:val="00FC6483"/>
    <w:rsid w:val="00FC7290"/>
    <w:rsid w:val="00FD7AE3"/>
    <w:rsid w:val="00FF20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74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v/glava-32/statia-32.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