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531" w:rsidRPr="00703F5A" w:rsidP="001455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45531" w:rsidRPr="00A03F89" w:rsidP="001455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>
        <w:rPr>
          <w:sz w:val="28"/>
          <w:szCs w:val="28"/>
        </w:rPr>
        <w:t>51</w:t>
      </w:r>
      <w:r w:rsidR="00A32F41">
        <w:rPr>
          <w:sz w:val="28"/>
          <w:szCs w:val="28"/>
        </w:rPr>
        <w:t>9</w:t>
      </w:r>
      <w:r w:rsidRPr="00A03F89">
        <w:rPr>
          <w:sz w:val="28"/>
          <w:szCs w:val="28"/>
        </w:rPr>
        <w:t>/202</w:t>
      </w:r>
      <w:r w:rsidR="005F3BBF">
        <w:rPr>
          <w:sz w:val="28"/>
          <w:szCs w:val="28"/>
        </w:rPr>
        <w:t>1</w:t>
      </w:r>
    </w:p>
    <w:p w:rsidR="00145531" w:rsidRPr="00A03F89" w:rsidP="00145531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Pr="00A03F89">
        <w:rPr>
          <w:sz w:val="28"/>
          <w:szCs w:val="28"/>
        </w:rPr>
        <w:t>0061-01-202</w:t>
      </w:r>
      <w:r w:rsidR="00A32F41">
        <w:rPr>
          <w:sz w:val="28"/>
          <w:szCs w:val="28"/>
        </w:rPr>
        <w:t>1</w:t>
      </w:r>
      <w:r w:rsidRPr="00A03F89">
        <w:rPr>
          <w:sz w:val="28"/>
          <w:szCs w:val="28"/>
        </w:rPr>
        <w:t>-00</w:t>
      </w:r>
      <w:r>
        <w:rPr>
          <w:sz w:val="28"/>
          <w:szCs w:val="28"/>
        </w:rPr>
        <w:t>15</w:t>
      </w:r>
      <w:r w:rsidR="00A32F41">
        <w:rPr>
          <w:sz w:val="28"/>
          <w:szCs w:val="28"/>
        </w:rPr>
        <w:t>25-64</w:t>
      </w:r>
    </w:p>
    <w:p w:rsidR="00145531" w:rsidP="00145531">
      <w:pPr>
        <w:jc w:val="center"/>
        <w:rPr>
          <w:b/>
          <w:sz w:val="28"/>
          <w:szCs w:val="28"/>
        </w:rPr>
      </w:pPr>
    </w:p>
    <w:p w:rsidR="00145531" w:rsidRPr="00703F5A" w:rsidP="00145531">
      <w:pPr>
        <w:jc w:val="right"/>
        <w:rPr>
          <w:sz w:val="28"/>
          <w:szCs w:val="28"/>
        </w:rPr>
      </w:pPr>
    </w:p>
    <w:p w:rsidR="00145531" w:rsidRPr="00703F5A" w:rsidP="001455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45531" w:rsidP="00145531">
      <w:pPr>
        <w:jc w:val="both"/>
        <w:rPr>
          <w:b/>
          <w:sz w:val="28"/>
          <w:szCs w:val="28"/>
        </w:rPr>
      </w:pPr>
    </w:p>
    <w:p w:rsidR="00145531" w:rsidRPr="00703F5A" w:rsidP="001455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A32F41">
        <w:rPr>
          <w:sz w:val="28"/>
          <w:szCs w:val="28"/>
        </w:rPr>
        <w:t>8 октября 2021</w:t>
      </w:r>
      <w:r>
        <w:rPr>
          <w:sz w:val="28"/>
          <w:szCs w:val="28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45531" w:rsidRPr="00703F5A" w:rsidP="00145531">
      <w:pPr>
        <w:jc w:val="both"/>
        <w:rPr>
          <w:sz w:val="28"/>
          <w:szCs w:val="28"/>
          <w:lang w:val="uk-UA"/>
        </w:rPr>
      </w:pPr>
    </w:p>
    <w:p w:rsidR="00145531" w:rsidRPr="00703F5A" w:rsidP="00145531">
      <w:pPr>
        <w:jc w:val="both"/>
        <w:rPr>
          <w:sz w:val="28"/>
          <w:szCs w:val="28"/>
        </w:rPr>
      </w:pPr>
    </w:p>
    <w:p w:rsidR="00145531" w:rsidP="00145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A32F41">
        <w:rPr>
          <w:sz w:val="28"/>
          <w:szCs w:val="28"/>
        </w:rPr>
        <w:t xml:space="preserve">Управления Федеральной службы по надзору в сфере связи, информационных технологий и массовых коммуникаций по  Республике Крым и городу Севастополь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A32F41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A69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45531" w:rsidP="004A6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45531" w:rsidRPr="009B580A" w:rsidP="004A69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Мержева Андрея Юрьевича</w:t>
            </w:r>
            <w:r w:rsidRPr="009B580A">
              <w:rPr>
                <w:b/>
                <w:sz w:val="28"/>
                <w:szCs w:val="28"/>
              </w:rPr>
              <w:t>,</w:t>
            </w:r>
          </w:p>
          <w:p w:rsidR="00145531" w:rsidP="00A32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45531" w:rsidRPr="00703F5A" w:rsidP="0014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145531" w:rsidRPr="00703F5A" w:rsidP="001455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A32F41">
        <w:rPr>
          <w:sz w:val="28"/>
          <w:szCs w:val="28"/>
        </w:rPr>
        <w:t>13.23</w:t>
      </w:r>
      <w:r w:rsidRPr="00703F5A">
        <w:rPr>
          <w:sz w:val="28"/>
          <w:szCs w:val="28"/>
        </w:rPr>
        <w:t xml:space="preserve"> КоАП РФ, -</w:t>
      </w:r>
    </w:p>
    <w:p w:rsidR="00145531" w:rsidRPr="00703F5A" w:rsidP="00145531">
      <w:pPr>
        <w:jc w:val="both"/>
        <w:rPr>
          <w:sz w:val="28"/>
          <w:szCs w:val="28"/>
        </w:rPr>
      </w:pPr>
    </w:p>
    <w:p w:rsidR="00145531" w:rsidP="0014553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45531" w:rsidRPr="00703F5A" w:rsidP="00145531">
      <w:pPr>
        <w:jc w:val="center"/>
        <w:rPr>
          <w:sz w:val="28"/>
          <w:szCs w:val="28"/>
        </w:rPr>
      </w:pPr>
    </w:p>
    <w:p w:rsidR="00A32F41" w:rsidP="001455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результате проведения план</w:t>
      </w:r>
      <w:r>
        <w:rPr>
          <w:sz w:val="28"/>
          <w:szCs w:val="28"/>
        </w:rPr>
        <w:t xml:space="preserve">ового мероприятия систематического наблюдения проведенного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городу Севастополю </w:t>
      </w:r>
      <w:r w:rsidR="00FB5B32">
        <w:rPr>
          <w:sz w:val="28"/>
          <w:szCs w:val="28"/>
        </w:rPr>
        <w:t>в</w:t>
      </w:r>
      <w:r>
        <w:rPr>
          <w:sz w:val="28"/>
          <w:szCs w:val="28"/>
        </w:rPr>
        <w:t xml:space="preserve"> 2021 году, утверж</w:t>
      </w:r>
      <w:r>
        <w:rPr>
          <w:sz w:val="28"/>
          <w:szCs w:val="28"/>
        </w:rPr>
        <w:t>денного приказом руководителя Управления Федеральной службы по надзору в сфере связи, информационных технологий и массовых коммуникаций по Республике Крым</w:t>
      </w:r>
      <w:r>
        <w:rPr>
          <w:sz w:val="28"/>
          <w:szCs w:val="28"/>
        </w:rPr>
        <w:t xml:space="preserve"> и городу Севастополь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B5B32">
        <w:rPr>
          <w:sz w:val="28"/>
          <w:szCs w:val="28"/>
        </w:rPr>
        <w:t xml:space="preserve"> выявлено нарушение </w:t>
      </w:r>
      <w:r w:rsidR="00F54777">
        <w:rPr>
          <w:sz w:val="28"/>
          <w:szCs w:val="28"/>
        </w:rPr>
        <w:t xml:space="preserve">Главным редактором газеты «Репортер Восточного Крыма»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4777">
        <w:rPr>
          <w:sz w:val="28"/>
          <w:szCs w:val="28"/>
        </w:rPr>
        <w:t>)</w:t>
      </w:r>
      <w:r w:rsidR="00F54777">
        <w:rPr>
          <w:sz w:val="28"/>
          <w:szCs w:val="28"/>
        </w:rPr>
        <w:t xml:space="preserve"> </w:t>
      </w:r>
      <w:r w:rsidR="00FB5B32">
        <w:rPr>
          <w:sz w:val="28"/>
          <w:szCs w:val="28"/>
        </w:rPr>
        <w:t>требований п.2.1 ст.7 Федерального закона от 29.12.1994г №77- ФЗ «Об обязательном экземпляре документов», а именно: не осуществление доставки обязательного электронного экземпляра выпуска периодического печатного издания газеты «Репортер Восточного Крыма»</w:t>
      </w:r>
      <w:r w:rsidR="00B169F7">
        <w:rPr>
          <w:sz w:val="28"/>
          <w:szCs w:val="28"/>
        </w:rPr>
        <w:t xml:space="preserve"> (свидетельство о регистрации СМИ от 24.03.2015 серия ТУ 91-00133) от</w:t>
      </w:r>
      <w:r w:rsidR="004D023B">
        <w:rPr>
          <w:sz w:val="28"/>
          <w:szCs w:val="28"/>
        </w:rPr>
        <w:t xml:space="preserve"> 22.07.2021г №33 (879) в ФГБУ «Ро</w:t>
      </w:r>
      <w:r w:rsidR="00A15A0A">
        <w:rPr>
          <w:sz w:val="28"/>
          <w:szCs w:val="28"/>
        </w:rPr>
        <w:t>ссийская государственная библиотека»</w:t>
      </w:r>
      <w:r w:rsidR="003B48E8">
        <w:rPr>
          <w:sz w:val="28"/>
          <w:szCs w:val="28"/>
        </w:rPr>
        <w:t xml:space="preserve"> в установленный законом срок.</w:t>
      </w:r>
    </w:p>
    <w:p w:rsidR="00A32F41" w:rsidP="001455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Мержев А.Ю. в судебн</w:t>
      </w:r>
      <w:r>
        <w:rPr>
          <w:sz w:val="28"/>
          <w:szCs w:val="28"/>
        </w:rPr>
        <w:t>ое заседание не явился. О дне, времени и месте рассмотрения дела извещен надлежащим образом. Направил в суд заявление о рассмотрении дела в его отсутствие.  С протоколом об административном правонарушении согласен, просит суд назначить минимальное наказани</w:t>
      </w:r>
      <w:r>
        <w:rPr>
          <w:sz w:val="28"/>
          <w:szCs w:val="28"/>
        </w:rPr>
        <w:t>е.</w:t>
      </w:r>
    </w:p>
    <w:p w:rsidR="00A32F41" w:rsidP="00145531">
      <w:pPr>
        <w:jc w:val="both"/>
        <w:rPr>
          <w:sz w:val="28"/>
          <w:szCs w:val="28"/>
        </w:rPr>
      </w:pPr>
    </w:p>
    <w:p w:rsidR="00145531" w:rsidP="001455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45531" w:rsidRPr="00A81BFC" w:rsidP="009A359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Мержева А.Ю.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Pr="00A81BFC">
        <w:rPr>
          <w:sz w:val="28"/>
          <w:szCs w:val="28"/>
        </w:rPr>
        <w:t>(л.д.</w:t>
      </w:r>
      <w:r w:rsidRPr="00A81BFC" w:rsidR="00A81BFC">
        <w:rPr>
          <w:sz w:val="28"/>
          <w:szCs w:val="28"/>
        </w:rPr>
        <w:t>4-6</w:t>
      </w:r>
      <w:r w:rsidRPr="00A81BFC">
        <w:rPr>
          <w:sz w:val="28"/>
          <w:szCs w:val="28"/>
        </w:rPr>
        <w:t xml:space="preserve">), </w:t>
      </w:r>
      <w:r w:rsidRPr="00A81BFC">
        <w:rPr>
          <w:sz w:val="28"/>
          <w:szCs w:val="28"/>
        </w:rPr>
        <w:t xml:space="preserve">докладной запиской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81BFC">
        <w:rPr>
          <w:sz w:val="28"/>
          <w:szCs w:val="28"/>
        </w:rPr>
        <w:t xml:space="preserve"> </w:t>
      </w:r>
      <w:r w:rsidRPr="00A81BFC">
        <w:rPr>
          <w:sz w:val="28"/>
          <w:szCs w:val="28"/>
        </w:rPr>
        <w:t xml:space="preserve">( </w:t>
      </w:r>
      <w:r w:rsidRPr="00A81BFC">
        <w:rPr>
          <w:sz w:val="28"/>
          <w:szCs w:val="28"/>
        </w:rPr>
        <w:t>л.д.</w:t>
      </w:r>
      <w:r w:rsidRPr="00A81BFC" w:rsidR="00A81BFC">
        <w:rPr>
          <w:sz w:val="28"/>
          <w:szCs w:val="28"/>
        </w:rPr>
        <w:t>12-18</w:t>
      </w:r>
      <w:r w:rsidRPr="00A81BFC">
        <w:rPr>
          <w:sz w:val="28"/>
          <w:szCs w:val="28"/>
        </w:rPr>
        <w:t>), свидетельством о регистрации средства массовой информации ( л.д.</w:t>
      </w:r>
      <w:r w:rsidRPr="00A81BFC" w:rsidR="00A81BFC">
        <w:rPr>
          <w:sz w:val="28"/>
          <w:szCs w:val="28"/>
        </w:rPr>
        <w:t>19</w:t>
      </w:r>
      <w:r w:rsidRPr="00A81BFC">
        <w:rPr>
          <w:sz w:val="28"/>
          <w:szCs w:val="28"/>
        </w:rPr>
        <w:t xml:space="preserve">), </w:t>
      </w:r>
      <w:r w:rsidRPr="00A81BFC" w:rsidR="00AD5D77">
        <w:rPr>
          <w:sz w:val="28"/>
          <w:szCs w:val="28"/>
        </w:rPr>
        <w:t xml:space="preserve">запросом сведений в ФГБУ «РГБ»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81BFC" w:rsidR="00AD5D77">
        <w:rPr>
          <w:sz w:val="28"/>
          <w:szCs w:val="28"/>
        </w:rPr>
        <w:t xml:space="preserve"> ( л.д.</w:t>
      </w:r>
      <w:r w:rsidRPr="00A81BFC" w:rsidR="00A81BFC">
        <w:rPr>
          <w:sz w:val="28"/>
          <w:szCs w:val="28"/>
        </w:rPr>
        <w:t>20</w:t>
      </w:r>
      <w:r w:rsidRPr="00A81BFC" w:rsidR="00AD5D77">
        <w:rPr>
          <w:sz w:val="28"/>
          <w:szCs w:val="28"/>
        </w:rPr>
        <w:t xml:space="preserve"> ), сообщением ФГБУ «РГБ» </w:t>
      </w:r>
      <w:r w:rsidRPr="00A81BFC" w:rsidR="00A81BFC">
        <w:rPr>
          <w:sz w:val="28"/>
          <w:szCs w:val="28"/>
        </w:rPr>
        <w:t>(</w:t>
      </w:r>
      <w:r w:rsidRPr="00A81BFC" w:rsidR="00AD5D77">
        <w:rPr>
          <w:sz w:val="28"/>
          <w:szCs w:val="28"/>
        </w:rPr>
        <w:t>л.д.</w:t>
      </w:r>
      <w:r w:rsidRPr="00A81BFC" w:rsidR="00A81BFC">
        <w:rPr>
          <w:sz w:val="28"/>
          <w:szCs w:val="28"/>
        </w:rPr>
        <w:t>21-22</w:t>
      </w:r>
      <w:r w:rsidRPr="00A81BFC" w:rsidR="00AD5D77">
        <w:rPr>
          <w:sz w:val="28"/>
          <w:szCs w:val="28"/>
        </w:rPr>
        <w:t>), копией выпуска газеты «Репортер Восточного Крыма»</w:t>
      </w:r>
      <w:r w:rsidRPr="0012426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81BFC" w:rsidR="00AD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1BFC" w:rsidR="00AD5D77">
        <w:rPr>
          <w:sz w:val="28"/>
          <w:szCs w:val="28"/>
        </w:rPr>
        <w:t xml:space="preserve"> </w:t>
      </w:r>
      <w:r w:rsidRPr="00A81BFC" w:rsidR="00AD5D77">
        <w:rPr>
          <w:sz w:val="28"/>
          <w:szCs w:val="28"/>
        </w:rPr>
        <w:t xml:space="preserve">( </w:t>
      </w:r>
      <w:r w:rsidRPr="00A81BFC" w:rsidR="00AD5D77">
        <w:rPr>
          <w:sz w:val="28"/>
          <w:szCs w:val="28"/>
        </w:rPr>
        <w:t>л.д.</w:t>
      </w:r>
      <w:r w:rsidRPr="00A81BFC" w:rsidR="00A81BFC">
        <w:rPr>
          <w:sz w:val="28"/>
          <w:szCs w:val="28"/>
        </w:rPr>
        <w:t>23-30</w:t>
      </w:r>
      <w:r w:rsidRPr="00A81BFC" w:rsidR="00AD5D77">
        <w:rPr>
          <w:sz w:val="28"/>
          <w:szCs w:val="28"/>
        </w:rPr>
        <w:t xml:space="preserve">), уставом редакции газеты «Репортер Восточного Крыма» (л.д. </w:t>
      </w:r>
      <w:r w:rsidRPr="00A81BFC" w:rsidR="00A81BFC">
        <w:rPr>
          <w:sz w:val="28"/>
          <w:szCs w:val="28"/>
        </w:rPr>
        <w:t>31-34</w:t>
      </w:r>
      <w:r w:rsidRPr="00A81BFC" w:rsidR="00AD5D77">
        <w:rPr>
          <w:sz w:val="28"/>
          <w:szCs w:val="28"/>
        </w:rPr>
        <w:t>)</w:t>
      </w:r>
      <w:r w:rsidR="00A81BFC">
        <w:rPr>
          <w:sz w:val="28"/>
          <w:szCs w:val="28"/>
        </w:rPr>
        <w:t>.</w:t>
      </w:r>
    </w:p>
    <w:p w:rsidR="00AD5D77" w:rsidRPr="003D22C1" w:rsidP="00AD5D77">
      <w:pPr>
        <w:ind w:firstLine="540"/>
        <w:jc w:val="both"/>
        <w:rPr>
          <w:sz w:val="28"/>
          <w:szCs w:val="28"/>
        </w:rPr>
      </w:pPr>
      <w:r w:rsidRPr="00A81BFC">
        <w:rPr>
          <w:sz w:val="28"/>
          <w:szCs w:val="28"/>
        </w:rPr>
        <w:t xml:space="preserve">Таким образом, действия должностного лица Мержева А.Ю. правильно квалифицированы по ст. 13.23  КоАП РФ, как  </w:t>
      </w:r>
      <w:r w:rsidRPr="00A81BFC" w:rsidR="003D22C1">
        <w:rPr>
          <w:sz w:val="28"/>
          <w:szCs w:val="28"/>
        </w:rPr>
        <w:t>н</w:t>
      </w:r>
      <w:r w:rsidRPr="00A81BFC">
        <w:rPr>
          <w:sz w:val="28"/>
          <w:szCs w:val="28"/>
        </w:rPr>
        <w:t>арушение</w:t>
      </w:r>
      <w:r w:rsidRPr="003D22C1">
        <w:rPr>
          <w:sz w:val="28"/>
          <w:szCs w:val="28"/>
        </w:rPr>
        <w:t xml:space="preserve"> установленного законом порядка </w:t>
      </w:r>
      <w:r w:rsidRPr="003D22C1">
        <w:rPr>
          <w:sz w:val="28"/>
          <w:szCs w:val="28"/>
        </w:rPr>
        <w:t>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</w:t>
      </w:r>
      <w:r w:rsidRPr="003D22C1" w:rsidR="003D22C1">
        <w:rPr>
          <w:sz w:val="28"/>
          <w:szCs w:val="28"/>
        </w:rPr>
        <w:t>.</w:t>
      </w:r>
    </w:p>
    <w:p w:rsidR="00145531" w:rsidP="0014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145531" w:rsidP="0014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</w:t>
      </w:r>
      <w:r w:rsidR="003D22C1">
        <w:rPr>
          <w:sz w:val="28"/>
          <w:szCs w:val="28"/>
        </w:rPr>
        <w:t xml:space="preserve">прекращения производства по делу, </w:t>
      </w:r>
      <w:r>
        <w:rPr>
          <w:sz w:val="28"/>
          <w:szCs w:val="28"/>
        </w:rPr>
        <w:t>переквалификации правонарушения отсутствуют.</w:t>
      </w:r>
    </w:p>
    <w:p w:rsidR="00145531" w:rsidRPr="005729CA" w:rsidP="0014553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5729CA">
        <w:rPr>
          <w:sz w:val="28"/>
          <w:szCs w:val="28"/>
        </w:rPr>
        <w:t>правонарушение, его материальное положение, степень его вины, отсутствие отягчающих</w:t>
      </w:r>
      <w:r w:rsidR="003D22C1">
        <w:rPr>
          <w:sz w:val="28"/>
          <w:szCs w:val="28"/>
        </w:rPr>
        <w:t xml:space="preserve"> обстоятельств, наличие смягчающего</w:t>
      </w:r>
      <w:r>
        <w:rPr>
          <w:sz w:val="28"/>
          <w:szCs w:val="28"/>
        </w:rPr>
        <w:t xml:space="preserve"> обстоятельств</w:t>
      </w:r>
      <w:r w:rsidR="003D22C1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</w:t>
      </w:r>
      <w:r w:rsidRPr="005729CA">
        <w:rPr>
          <w:sz w:val="28"/>
          <w:szCs w:val="28"/>
        </w:rPr>
        <w:t>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</w:t>
      </w:r>
      <w:r w:rsidRPr="005729CA">
        <w:rPr>
          <w:sz w:val="28"/>
          <w:szCs w:val="28"/>
        </w:rPr>
        <w:t>зание в виде  штрафа в</w:t>
      </w:r>
      <w:r w:rsidR="003D22C1">
        <w:rPr>
          <w:sz w:val="28"/>
          <w:szCs w:val="28"/>
        </w:rPr>
        <w:t xml:space="preserve">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145531" w:rsidRPr="00703F5A" w:rsidP="0014553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>ст.</w:t>
      </w:r>
      <w:r w:rsidR="003D22C1">
        <w:rPr>
          <w:sz w:val="28"/>
          <w:szCs w:val="28"/>
        </w:rPr>
        <w:t>13.23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145531" w:rsidRPr="00703F5A" w:rsidP="00145531">
      <w:pPr>
        <w:jc w:val="center"/>
        <w:rPr>
          <w:sz w:val="28"/>
          <w:szCs w:val="28"/>
        </w:rPr>
      </w:pPr>
    </w:p>
    <w:p w:rsidR="00145531" w:rsidRPr="00703F5A" w:rsidP="001455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45531" w:rsidRPr="00703F5A" w:rsidP="001455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45531" w:rsidRPr="00A81BFC" w:rsidP="001455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22C1">
        <w:rPr>
          <w:b/>
          <w:sz w:val="28"/>
          <w:szCs w:val="28"/>
        </w:rPr>
        <w:t>Мержева</w:t>
      </w:r>
      <w:r w:rsidR="003D22C1">
        <w:rPr>
          <w:b/>
          <w:sz w:val="28"/>
          <w:szCs w:val="28"/>
        </w:rPr>
        <w:t xml:space="preserve"> Андрея Юрьевича</w:t>
      </w:r>
      <w:r w:rsidRPr="009B580A" w:rsidR="003D22C1">
        <w:rPr>
          <w:b/>
          <w:sz w:val="28"/>
          <w:szCs w:val="28"/>
        </w:rPr>
        <w:t>,</w:t>
      </w:r>
      <w:r w:rsidR="003D22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22C1">
        <w:rPr>
          <w:sz w:val="28"/>
          <w:szCs w:val="28"/>
        </w:rPr>
        <w:t xml:space="preserve"> в совершении </w:t>
      </w:r>
      <w:r w:rsidRPr="00A81BFC">
        <w:rPr>
          <w:sz w:val="28"/>
          <w:szCs w:val="28"/>
        </w:rPr>
        <w:t xml:space="preserve">административного правонарушения, предусмотренного ст. </w:t>
      </w:r>
      <w:r w:rsidRPr="00A81BFC" w:rsidR="003D22C1">
        <w:rPr>
          <w:sz w:val="28"/>
          <w:szCs w:val="28"/>
        </w:rPr>
        <w:t>13.23</w:t>
      </w:r>
      <w:r w:rsidRPr="00A81BFC">
        <w:rPr>
          <w:sz w:val="28"/>
          <w:szCs w:val="28"/>
        </w:rPr>
        <w:t xml:space="preserve"> КоАП РФ и  назнач</w:t>
      </w:r>
      <w:r w:rsidRPr="00A81BFC">
        <w:rPr>
          <w:sz w:val="28"/>
          <w:szCs w:val="28"/>
        </w:rPr>
        <w:t xml:space="preserve">ить ему административное наказание в виде  штрафа в размере </w:t>
      </w:r>
      <w:r w:rsidRPr="00A81BFC" w:rsidR="003D22C1">
        <w:rPr>
          <w:sz w:val="28"/>
          <w:szCs w:val="28"/>
        </w:rPr>
        <w:t>1</w:t>
      </w:r>
      <w:r w:rsidRPr="00A81BFC">
        <w:rPr>
          <w:sz w:val="28"/>
          <w:szCs w:val="28"/>
        </w:rPr>
        <w:t> 000 (</w:t>
      </w:r>
      <w:r w:rsidRPr="00A81BFC" w:rsidR="003D22C1">
        <w:rPr>
          <w:sz w:val="28"/>
          <w:szCs w:val="28"/>
        </w:rPr>
        <w:t>одна тысяча</w:t>
      </w:r>
      <w:r w:rsidRPr="00A81BFC">
        <w:rPr>
          <w:sz w:val="28"/>
          <w:szCs w:val="28"/>
        </w:rPr>
        <w:t>) рублей.</w:t>
      </w:r>
    </w:p>
    <w:p w:rsidR="00145531" w:rsidRPr="00A81BFC" w:rsidP="00145531">
      <w:pPr>
        <w:jc w:val="both"/>
        <w:rPr>
          <w:sz w:val="28"/>
          <w:szCs w:val="28"/>
        </w:rPr>
      </w:pPr>
      <w:r w:rsidRPr="00A81BFC">
        <w:rPr>
          <w:sz w:val="28"/>
          <w:szCs w:val="28"/>
        </w:rPr>
        <w:t xml:space="preserve">        Сумму штрафа необходимо внести: </w:t>
      </w:r>
    </w:p>
    <w:p w:rsidR="00A81BFC" w:rsidRPr="00A81BFC" w:rsidP="00A81BFC">
      <w:pPr>
        <w:widowControl w:val="0"/>
      </w:pPr>
      <w:r w:rsidRPr="00A81BFC">
        <w:rPr>
          <w:b/>
        </w:rPr>
        <w:t xml:space="preserve">Юридический адрес: </w:t>
      </w:r>
      <w:r w:rsidRPr="00A81BFC">
        <w:t xml:space="preserve">Россия, Республика Крым, 295000, </w:t>
      </w:r>
    </w:p>
    <w:p w:rsidR="00A81BFC" w:rsidRPr="00A81BFC" w:rsidP="00A81BFC">
      <w:pPr>
        <w:widowControl w:val="0"/>
        <w:rPr>
          <w:b/>
        </w:rPr>
      </w:pPr>
      <w:r w:rsidRPr="00A81BFC">
        <w:t>г. Симферополь, ул. Набережная им.60-летия СССР, 28</w:t>
      </w:r>
    </w:p>
    <w:p w:rsidR="00A81BFC" w:rsidRPr="00772498" w:rsidP="00A81BFC">
      <w:pPr>
        <w:shd w:val="clear" w:color="auto" w:fill="FFFFFF" w:themeFill="background1"/>
      </w:pPr>
      <w:r w:rsidRPr="00A81BFC">
        <w:rPr>
          <w:b/>
        </w:rPr>
        <w:t>Почтовый адрес</w:t>
      </w:r>
      <w:r w:rsidRPr="00772498">
        <w:t>: Россия</w:t>
      </w:r>
      <w:r w:rsidRPr="00772498">
        <w:t xml:space="preserve">, Республика Крым, 295000,     </w:t>
      </w:r>
    </w:p>
    <w:p w:rsidR="00A81BFC" w:rsidRPr="00772498" w:rsidP="00A81BFC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A81BFC" w:rsidRPr="00772498" w:rsidP="00A81BFC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A81BFC" w:rsidRPr="00772498" w:rsidP="00A81BFC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A81BFC" w:rsidRPr="00772498" w:rsidP="00A81BFC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A81BFC" w:rsidRPr="0079510E" w:rsidP="00A81BFC">
      <w:pPr>
        <w:widowControl w:val="0"/>
      </w:pPr>
      <w:r w:rsidRPr="00772498">
        <w:t xml:space="preserve">- </w:t>
      </w:r>
      <w:r w:rsidRPr="0079510E">
        <w:t xml:space="preserve">Наименование банка: Отделение Республика Крым Банка России//УФК по Республике </w:t>
      </w:r>
      <w:r w:rsidRPr="0079510E">
        <w:t xml:space="preserve">Крым г. Симферополь </w:t>
      </w:r>
    </w:p>
    <w:p w:rsidR="00A81BFC" w:rsidRPr="0079510E" w:rsidP="00A81BFC">
      <w:pPr>
        <w:widowControl w:val="0"/>
      </w:pPr>
      <w:r w:rsidRPr="0079510E">
        <w:t xml:space="preserve">- ИНН </w:t>
      </w:r>
      <w:r w:rsidRPr="0079510E">
        <w:rPr>
          <w:u w:val="single"/>
        </w:rPr>
        <w:t>9102013284</w:t>
      </w:r>
    </w:p>
    <w:p w:rsidR="00A81BFC" w:rsidRPr="0079510E" w:rsidP="00A81BFC">
      <w:pPr>
        <w:widowControl w:val="0"/>
      </w:pPr>
      <w:r w:rsidRPr="0079510E">
        <w:t xml:space="preserve">- КПП </w:t>
      </w:r>
      <w:r w:rsidRPr="0079510E">
        <w:rPr>
          <w:u w:val="single"/>
        </w:rPr>
        <w:t>910201001</w:t>
      </w:r>
    </w:p>
    <w:p w:rsidR="00A81BFC" w:rsidRPr="0079510E" w:rsidP="00A81BFC">
      <w:pPr>
        <w:widowControl w:val="0"/>
        <w:ind w:right="-108"/>
      </w:pPr>
      <w:r w:rsidRPr="0079510E">
        <w:t xml:space="preserve">- БИК </w:t>
      </w:r>
      <w:r w:rsidRPr="0079510E">
        <w:rPr>
          <w:u w:val="single"/>
        </w:rPr>
        <w:t>013510002</w:t>
      </w:r>
    </w:p>
    <w:p w:rsidR="00A81BFC" w:rsidRPr="0079510E" w:rsidP="00A81BFC">
      <w:pPr>
        <w:widowControl w:val="0"/>
      </w:pPr>
      <w:r w:rsidRPr="0079510E">
        <w:t xml:space="preserve">- Единый казначейский счет  </w:t>
      </w:r>
      <w:r w:rsidRPr="0079510E">
        <w:rPr>
          <w:u w:val="single"/>
        </w:rPr>
        <w:t>40102810645370000035</w:t>
      </w:r>
    </w:p>
    <w:p w:rsidR="00A81BFC" w:rsidRPr="0079510E" w:rsidP="00A81BFC">
      <w:pPr>
        <w:widowControl w:val="0"/>
        <w:ind w:right="-108"/>
      </w:pPr>
      <w:r w:rsidRPr="0079510E">
        <w:t xml:space="preserve">- Казначейский счет  </w:t>
      </w:r>
      <w:r w:rsidRPr="0079510E">
        <w:rPr>
          <w:u w:val="single"/>
        </w:rPr>
        <w:t>03100643000000017500</w:t>
      </w:r>
    </w:p>
    <w:p w:rsidR="00A81BFC" w:rsidRPr="0079510E" w:rsidP="00A81BFC">
      <w:pPr>
        <w:widowControl w:val="0"/>
      </w:pPr>
      <w:r w:rsidRPr="0079510E">
        <w:t xml:space="preserve">- Лицевой счет  </w:t>
      </w:r>
      <w:r w:rsidRPr="0079510E">
        <w:rPr>
          <w:u w:val="single"/>
        </w:rPr>
        <w:t>04752203230</w:t>
      </w:r>
      <w:r w:rsidRPr="0079510E">
        <w:t xml:space="preserve"> в УФК по  Республике Крым</w:t>
      </w:r>
    </w:p>
    <w:p w:rsidR="00A81BFC" w:rsidRPr="0079510E" w:rsidP="00A81BFC">
      <w:r w:rsidRPr="0079510E">
        <w:t>Код Сводного реестра 35220323</w:t>
      </w:r>
    </w:p>
    <w:p w:rsidR="00A81BFC" w:rsidRPr="0079510E" w:rsidP="00A81BFC">
      <w:r w:rsidRPr="0079510E">
        <w:t>ОКТМО 35627000,</w:t>
      </w:r>
    </w:p>
    <w:p w:rsidR="00A81BFC" w:rsidP="00A81BFC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828 1 16 01133 01 9000 140</w:t>
      </w:r>
    </w:p>
    <w:p w:rsidR="00A81BFC" w:rsidP="00145531">
      <w:pPr>
        <w:ind w:firstLine="708"/>
        <w:jc w:val="both"/>
        <w:rPr>
          <w:sz w:val="28"/>
          <w:szCs w:val="28"/>
        </w:rPr>
      </w:pPr>
    </w:p>
    <w:p w:rsidR="00145531" w:rsidP="00145531">
      <w:pPr>
        <w:ind w:firstLine="708"/>
        <w:jc w:val="both"/>
        <w:rPr>
          <w:sz w:val="28"/>
          <w:szCs w:val="28"/>
        </w:rPr>
      </w:pPr>
      <w:r w:rsidRPr="00A64B45">
        <w:rPr>
          <w:sz w:val="28"/>
          <w:szCs w:val="28"/>
        </w:rPr>
        <w:t xml:space="preserve">Разъяснить </w:t>
      </w:r>
      <w:r w:rsidR="003D22C1">
        <w:rPr>
          <w:sz w:val="28"/>
          <w:szCs w:val="28"/>
        </w:rPr>
        <w:t>Мержеву А.Ю.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</w:t>
      </w:r>
      <w:r>
        <w:rPr>
          <w:sz w:val="28"/>
          <w:szCs w:val="28"/>
        </w:rP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</w:t>
      </w:r>
      <w:r>
        <w:rPr>
          <w:sz w:val="28"/>
          <w:szCs w:val="28"/>
        </w:rPr>
        <w:t>рассрочки, предусмотренных статьей 31.5 настоящего Кодекса.</w:t>
      </w:r>
    </w:p>
    <w:p w:rsidR="00145531" w:rsidP="001455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</w:t>
      </w:r>
      <w:r>
        <w:rPr>
          <w:sz w:val="28"/>
          <w:szCs w:val="28"/>
        </w:rPr>
        <w:t>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rPr>
          <w:sz w:val="28"/>
          <w:szCs w:val="28"/>
        </w:rPr>
        <w:t>тративный арест на срок до пятнадцати суток, либо обязательные работы на срок до пятидесяти часов.</w:t>
      </w:r>
    </w:p>
    <w:p w:rsidR="00145531" w:rsidRPr="00564A0E" w:rsidP="00145531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</w:t>
      </w:r>
      <w:r w:rsidRPr="00564A0E">
        <w:rPr>
          <w:sz w:val="28"/>
          <w:szCs w:val="28"/>
        </w:rPr>
        <w:t>ия или получения копии постановления.</w:t>
      </w:r>
    </w:p>
    <w:p w:rsidR="00145531" w:rsidP="001455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45531" w:rsidRPr="00564A0E" w:rsidP="001455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45531" w:rsidRPr="00564A0E" w:rsidP="001455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145531" w:rsidRPr="00564A0E" w:rsidP="001455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145531" w:rsidRPr="00564A0E" w:rsidP="001455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145531" w:rsidP="0014553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145531" w:rsidP="00145531"/>
    <w:p w:rsidR="00145531" w:rsidP="00145531"/>
    <w:p w:rsidR="00145531" w:rsidP="00145531">
      <w:pPr>
        <w:jc w:val="both"/>
        <w:rPr>
          <w:sz w:val="28"/>
          <w:szCs w:val="28"/>
        </w:rPr>
      </w:pPr>
    </w:p>
    <w:p w:rsidR="00145531" w:rsidP="00145531">
      <w:pPr>
        <w:jc w:val="both"/>
        <w:rPr>
          <w:sz w:val="28"/>
          <w:szCs w:val="28"/>
        </w:rPr>
      </w:pPr>
    </w:p>
    <w:p w:rsidR="00145531" w:rsidP="0014553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45531" w:rsidP="0014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45531" w:rsidP="001455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45531" w:rsidP="00145531">
      <w:pPr>
        <w:contextualSpacing/>
      </w:pPr>
    </w:p>
    <w:p w:rsidR="00145531" w:rsidP="0014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5403"/>
    <w:sectPr w:rsidSect="00D1168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31"/>
    <w:rsid w:val="00035C81"/>
    <w:rsid w:val="00124264"/>
    <w:rsid w:val="00145531"/>
    <w:rsid w:val="00214211"/>
    <w:rsid w:val="003B48E8"/>
    <w:rsid w:val="003D22C1"/>
    <w:rsid w:val="004A69C2"/>
    <w:rsid w:val="004D023B"/>
    <w:rsid w:val="00564A0E"/>
    <w:rsid w:val="005729CA"/>
    <w:rsid w:val="005D533C"/>
    <w:rsid w:val="005F3BBF"/>
    <w:rsid w:val="00703F5A"/>
    <w:rsid w:val="00772498"/>
    <w:rsid w:val="0079510E"/>
    <w:rsid w:val="008E588B"/>
    <w:rsid w:val="009440E3"/>
    <w:rsid w:val="009A3599"/>
    <w:rsid w:val="009B580A"/>
    <w:rsid w:val="00A03F89"/>
    <w:rsid w:val="00A15A0A"/>
    <w:rsid w:val="00A32F41"/>
    <w:rsid w:val="00A64B45"/>
    <w:rsid w:val="00A81BFC"/>
    <w:rsid w:val="00AD5D77"/>
    <w:rsid w:val="00B169F7"/>
    <w:rsid w:val="00C776DD"/>
    <w:rsid w:val="00D11684"/>
    <w:rsid w:val="00EB5403"/>
    <w:rsid w:val="00F54777"/>
    <w:rsid w:val="00FB5B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1455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1168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1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