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4E24" w:rsidRPr="0015434F" w:rsidP="00434E2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F0416A">
        <w:rPr>
          <w:rFonts w:ascii="Times New Roman" w:hAnsi="Times New Roman" w:cs="Times New Roman"/>
          <w:sz w:val="28"/>
          <w:szCs w:val="28"/>
        </w:rPr>
        <w:t>544</w:t>
      </w:r>
      <w:r w:rsidRPr="0015434F">
        <w:rPr>
          <w:rFonts w:ascii="Times New Roman" w:hAnsi="Times New Roman" w:cs="Times New Roman"/>
          <w:sz w:val="28"/>
          <w:szCs w:val="28"/>
        </w:rPr>
        <w:t>/2017</w:t>
      </w:r>
    </w:p>
    <w:p w:rsidR="00434E24" w:rsidRPr="0015434F" w:rsidP="00434E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4E24" w:rsidRPr="0015434F" w:rsidP="00434E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4E24" w:rsidRPr="0015434F" w:rsidP="00434E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 ноября</w:t>
      </w: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2017 г</w:t>
      </w:r>
      <w:r w:rsidRPr="001543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п. </w:t>
      </w:r>
      <w:r w:rsidRPr="0015434F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434E24" w:rsidRPr="0015434F" w:rsidP="00434E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4E24" w:rsidRPr="0015434F" w:rsidP="00434E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</w:t>
      </w:r>
      <w:r w:rsidRPr="0015434F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rFonts w:ascii="Times New Roman" w:hAnsi="Times New Roman" w:cs="Times New Roman"/>
          <w:sz w:val="28"/>
          <w:szCs w:val="28"/>
        </w:rPr>
        <w:t xml:space="preserve">Службы финансового надзора Республики Крым </w:t>
      </w:r>
      <w:r w:rsidRPr="0015434F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3A7CF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34E24" w:rsidRPr="0015434F" w:rsidP="003A7C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434E24" w:rsidRPr="0015434F" w:rsidP="003A7C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Мачусского Александра Дмитриевича</w:t>
            </w:r>
            <w:r w:rsidRPr="001543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0416A" w:rsidP="00F041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0416A" w:rsidRPr="0015434F" w:rsidP="00F0416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E24" w:rsidRPr="0015434F" w:rsidP="00434E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15.11 ч.1</w:t>
      </w:r>
      <w:r w:rsidRPr="0015434F">
        <w:rPr>
          <w:rFonts w:ascii="Times New Roman" w:hAnsi="Times New Roman" w:cs="Times New Roman"/>
          <w:sz w:val="28"/>
          <w:szCs w:val="28"/>
        </w:rPr>
        <w:t xml:space="preserve">  КоАП РФ, -</w:t>
      </w:r>
    </w:p>
    <w:p w:rsidR="00434E24" w:rsidRPr="0015434F" w:rsidP="00434E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E24" w:rsidRPr="0015434F" w:rsidP="00434E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УСТАНОВИЛ:</w:t>
      </w:r>
    </w:p>
    <w:p w:rsidR="00434E24" w:rsidRPr="0015434F" w:rsidP="00434E2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4E24" w:rsidP="00434E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</w:t>
      </w:r>
      <w:r w:rsidRPr="0015434F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Службой финансового надзора Республики Крым </w:t>
      </w:r>
      <w:r w:rsidR="00173EC2">
        <w:rPr>
          <w:rFonts w:ascii="Times New Roman" w:hAnsi="Times New Roman" w:cs="Times New Roman"/>
          <w:sz w:val="28"/>
          <w:szCs w:val="28"/>
        </w:rPr>
        <w:t xml:space="preserve"> </w:t>
      </w:r>
      <w:r w:rsidR="00173EC2"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плановой проверки соблюдения бюджетного законодательства Российской Федерации Республики Крым и иных нормативных правовых актов, регулирующих бюджетные правоотношения при получении и использовании средств субсидии, выделенной из бюджета Республики Крым бюджету муниципального образования Ленинского района Республики Крым на </w:t>
      </w:r>
      <w:r>
        <w:rPr>
          <w:rFonts w:ascii="Times New Roman" w:hAnsi="Times New Roman" w:cs="Times New Roman"/>
          <w:sz w:val="28"/>
          <w:szCs w:val="28"/>
        </w:rPr>
        <w:t>софинансирование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собственности,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реформирования жилищно-коммунального хозяйства Республики Крым на 2015-2017 годы, в Администрации Ленинского района Республики Крым за период с 01.12.2015г по 30.06.2017г обнаружено, что </w:t>
      </w:r>
      <w:r w:rsidR="00173EC2">
        <w:rPr>
          <w:sz w:val="28"/>
          <w:szCs w:val="28"/>
        </w:rPr>
        <w:t xml:space="preserve">(данные изъяты) </w:t>
      </w:r>
      <w:r w:rsidR="00173EC2">
        <w:rPr>
          <w:rFonts w:ascii="Times New Roman" w:hAnsi="Times New Roman" w:cs="Times New Roman"/>
          <w:sz w:val="28"/>
          <w:szCs w:val="28"/>
        </w:rPr>
        <w:t xml:space="preserve"> </w:t>
      </w:r>
      <w:r w:rsidR="00F0416A">
        <w:rPr>
          <w:rFonts w:ascii="Times New Roman" w:hAnsi="Times New Roman" w:cs="Times New Roman"/>
          <w:sz w:val="28"/>
          <w:szCs w:val="28"/>
        </w:rPr>
        <w:t>Мачусским</w:t>
      </w:r>
      <w:r w:rsidR="00F0416A">
        <w:rPr>
          <w:rFonts w:ascii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hAnsi="Times New Roman" w:cs="Times New Roman"/>
          <w:sz w:val="28"/>
          <w:szCs w:val="28"/>
        </w:rPr>
        <w:t xml:space="preserve"> допущено нарушение требований п.202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</w:t>
      </w:r>
      <w:r>
        <w:rPr>
          <w:rFonts w:ascii="Times New Roman" w:hAnsi="Times New Roman" w:cs="Times New Roman"/>
          <w:sz w:val="28"/>
          <w:szCs w:val="28"/>
        </w:rPr>
        <w:t xml:space="preserve"> наук, государственных (муниципальных) учреждений, утвержденной приказом Минфина России от 01.12.2010г №157н в части отнесения оплаченного аванса на сумму 1 713 70,00 руб. в декабре 2015г на счет </w:t>
      </w:r>
      <w:r w:rsidR="00173EC2">
        <w:rPr>
          <w:rFonts w:ascii="Times New Roman" w:hAnsi="Times New Roman" w:cs="Times New Roman"/>
          <w:sz w:val="28"/>
          <w:szCs w:val="28"/>
        </w:rPr>
        <w:t xml:space="preserve"> </w:t>
      </w:r>
      <w:r w:rsidR="00173EC2"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«Расчеты по прочим работам и услугам» вместо счета </w:t>
      </w:r>
      <w:r w:rsidR="00173EC2">
        <w:rPr>
          <w:sz w:val="28"/>
          <w:szCs w:val="28"/>
        </w:rPr>
        <w:t xml:space="preserve">(данные изъяты) </w:t>
      </w:r>
      <w:r w:rsidR="00173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«Расчеты по выданным авансам». Данное нарушение привело к искажению бухгалтерский (финансовой) отчетности Администрации Ленинского района Республики Крым по состоянию на 01.01.2016г, а именно: занижены данные строки 260 «Расчеты по выданным авансам </w:t>
      </w:r>
      <w:r w:rsidR="00173EC2">
        <w:rPr>
          <w:rFonts w:ascii="Times New Roman" w:hAnsi="Times New Roman" w:cs="Times New Roman"/>
          <w:sz w:val="28"/>
          <w:szCs w:val="28"/>
        </w:rPr>
        <w:t xml:space="preserve"> </w:t>
      </w:r>
      <w:r w:rsidR="00173EC2"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01.01.2016г (</w:t>
      </w:r>
      <w:r w:rsidR="00173EC2">
        <w:rPr>
          <w:sz w:val="28"/>
          <w:szCs w:val="28"/>
        </w:rPr>
        <w:t xml:space="preserve">(данные изъяты) </w:t>
      </w:r>
      <w:r w:rsidR="00173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73EC2">
        <w:rPr>
          <w:rFonts w:ascii="Times New Roman" w:hAnsi="Times New Roman" w:cs="Times New Roman"/>
          <w:sz w:val="28"/>
          <w:szCs w:val="28"/>
        </w:rPr>
        <w:t xml:space="preserve"> </w:t>
      </w:r>
      <w:r w:rsidR="00173EC2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Балансе отражено 0,00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, а должно быть отражено </w:t>
      </w:r>
      <w:r w:rsidR="00173EC2">
        <w:rPr>
          <w:sz w:val="28"/>
          <w:szCs w:val="28"/>
        </w:rPr>
        <w:t xml:space="preserve">(данные </w:t>
      </w:r>
      <w:r w:rsidR="00173EC2">
        <w:rPr>
          <w:sz w:val="28"/>
          <w:szCs w:val="28"/>
        </w:rPr>
        <w:t xml:space="preserve">изъяты) </w:t>
      </w:r>
      <w:r>
        <w:rPr>
          <w:rFonts w:ascii="Times New Roman" w:hAnsi="Times New Roman" w:cs="Times New Roman"/>
          <w:sz w:val="28"/>
          <w:szCs w:val="28"/>
        </w:rPr>
        <w:t xml:space="preserve"> руб.), не отражена сумма дебиторской задолженности на конец отчетного периода в </w:t>
      </w:r>
      <w:r>
        <w:rPr>
          <w:rFonts w:ascii="Times New Roman" w:hAnsi="Times New Roman" w:cs="Times New Roman"/>
          <w:sz w:val="28"/>
          <w:szCs w:val="28"/>
        </w:rPr>
        <w:t xml:space="preserve">разделе «Сведения о дебиторской задолженности» Сведений по дебиторской и кредиторской задолженности на </w:t>
      </w:r>
      <w:r w:rsidR="00173EC2">
        <w:rPr>
          <w:sz w:val="28"/>
          <w:szCs w:val="28"/>
        </w:rPr>
        <w:t xml:space="preserve">(данные изъяты) </w:t>
      </w:r>
      <w:r w:rsidR="00173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Данные нарушения установлены 04.08.2017г в результате проверки, о чем свидетельствует акт </w:t>
      </w:r>
      <w:r w:rsidR="00173EC2">
        <w:rPr>
          <w:sz w:val="28"/>
          <w:szCs w:val="28"/>
        </w:rPr>
        <w:t xml:space="preserve">(данные изъяты) </w:t>
      </w:r>
      <w:r w:rsidR="00173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Службы финансового надзора Республики Крым.</w:t>
      </w:r>
    </w:p>
    <w:p w:rsidR="00F0416A" w:rsidP="00434E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Мачусский А.Д. вину признал, однако пояснил, что в настоящее время не работает в </w:t>
      </w:r>
      <w:r w:rsidR="00173EC2">
        <w:rPr>
          <w:sz w:val="28"/>
          <w:szCs w:val="28"/>
        </w:rPr>
        <w:t xml:space="preserve">(данные изъяты) </w:t>
      </w:r>
      <w:r w:rsidR="00173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E24" w:rsidRPr="007E7C6D" w:rsidP="007E7C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="00F0416A">
        <w:rPr>
          <w:rFonts w:ascii="Times New Roman" w:hAnsi="Times New Roman" w:cs="Times New Roman"/>
          <w:sz w:val="28"/>
          <w:szCs w:val="28"/>
        </w:rPr>
        <w:t xml:space="preserve">Мачусского А.Д., </w:t>
      </w:r>
      <w:r>
        <w:rPr>
          <w:rFonts w:ascii="Times New Roman" w:hAnsi="Times New Roman" w:cs="Times New Roman"/>
          <w:sz w:val="28"/>
          <w:szCs w:val="28"/>
        </w:rPr>
        <w:t xml:space="preserve">изучив и исследовав материалы дела, суд пришел к выводу, что </w:t>
      </w:r>
      <w:r w:rsidR="00F0416A">
        <w:rPr>
          <w:rFonts w:ascii="Times New Roman" w:hAnsi="Times New Roman" w:cs="Times New Roman"/>
          <w:sz w:val="28"/>
          <w:szCs w:val="28"/>
        </w:rPr>
        <w:t xml:space="preserve">производство по делу подлежит прекращению, ввиду отсутствия  состава административного </w:t>
      </w:r>
      <w:r w:rsidRPr="007E7C6D" w:rsidR="00F0416A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7E7C6D" w:rsidRPr="007E7C6D" w:rsidP="007E7C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C6D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Состав административного правонарушения</w:t>
      </w:r>
      <w:r w:rsidRPr="007E7C6D">
        <w:rPr>
          <w:rFonts w:ascii="Times New Roman" w:hAnsi="Times New Roman" w:cs="Times New Roman"/>
          <w:sz w:val="28"/>
          <w:szCs w:val="28"/>
          <w:shd w:val="clear" w:color="auto" w:fill="FFFFFF"/>
        </w:rPr>
        <w:t> включает в себя четыре обязательных элемента его характеристики: объект, объективная сторона, субъект, субъективная сторона административного правонарушения.</w:t>
      </w:r>
    </w:p>
    <w:p w:rsidR="00434E24" w:rsidRPr="007E7C6D" w:rsidP="007E7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C6D">
        <w:rPr>
          <w:rFonts w:ascii="Times New Roman" w:hAnsi="Times New Roman" w:cs="Times New Roman"/>
          <w:sz w:val="28"/>
          <w:szCs w:val="28"/>
        </w:rPr>
        <w:t>Статья</w:t>
      </w:r>
      <w:r w:rsidRPr="007E7C6D">
        <w:rPr>
          <w:rFonts w:ascii="Times New Roman" w:hAnsi="Times New Roman" w:cs="Times New Roman"/>
          <w:sz w:val="28"/>
          <w:szCs w:val="28"/>
        </w:rPr>
        <w:t xml:space="preserve"> 15.11 ч.1  КоАП </w:t>
      </w:r>
      <w:r w:rsidRPr="007E7C6D">
        <w:rPr>
          <w:rFonts w:ascii="Times New Roman" w:hAnsi="Times New Roman" w:cs="Times New Roman"/>
          <w:sz w:val="28"/>
          <w:szCs w:val="28"/>
        </w:rPr>
        <w:t xml:space="preserve">РФ предусматривает административное наказание, налагаемое на должностных лиц за </w:t>
      </w:r>
      <w:r w:rsidRPr="007E7C6D">
        <w:rPr>
          <w:rFonts w:ascii="Times New Roman" w:hAnsi="Times New Roman" w:cs="Times New Roman"/>
          <w:sz w:val="28"/>
          <w:szCs w:val="28"/>
        </w:rPr>
        <w:t>г</w:t>
      </w:r>
      <w:r w:rsidRPr="007E7C6D">
        <w:rPr>
          <w:rFonts w:ascii="Times New Roman" w:hAnsi="Times New Roman" w:cs="Times New Roman"/>
          <w:sz w:val="28"/>
          <w:szCs w:val="28"/>
          <w:shd w:val="clear" w:color="auto" w:fill="FFFFFF"/>
        </w:rPr>
        <w:t>рубое нарушение </w:t>
      </w:r>
      <w:r>
        <w:fldChar w:fldCharType="begin"/>
      </w:r>
      <w:r>
        <w:instrText xml:space="preserve"> HYPERLINK "http://www.consultant.ru/document/cons_doc_LAW_122855/ce84cde15224cb1363abc171252aa522282c4176/" \l "dst100036" </w:instrText>
      </w:r>
      <w:r>
        <w:fldChar w:fldCharType="separate"/>
      </w:r>
      <w:r w:rsidRPr="007E7C6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требований</w:t>
      </w:r>
      <w:r>
        <w:fldChar w:fldCharType="end"/>
      </w:r>
      <w:r w:rsidRPr="007E7C6D">
        <w:rPr>
          <w:rFonts w:ascii="Times New Roman" w:hAnsi="Times New Roman" w:cs="Times New Roman"/>
          <w:sz w:val="28"/>
          <w:szCs w:val="28"/>
          <w:shd w:val="clear" w:color="auto" w:fill="FFFFFF"/>
        </w:rPr>
        <w:t> к бухгалтерскому учету, в том числе к бухгалтерской (финансовой) отчетности.</w:t>
      </w:r>
    </w:p>
    <w:p w:rsidR="00F0416A" w:rsidP="00007C0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момент вынесения постановления Мачусский А.Д. не является должностным лицом, поскольку уволен с должности </w:t>
      </w:r>
      <w:r w:rsidR="00173EC2">
        <w:rPr>
          <w:sz w:val="28"/>
          <w:szCs w:val="28"/>
        </w:rPr>
        <w:t xml:space="preserve">(данные изъяты) </w:t>
      </w:r>
      <w:r w:rsidR="0017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4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Глава Республики Крым Сергей Аксёнов в ходе заседания Президиума Государственного Совета РК сообщил об отставке </w:t>
      </w:r>
      <w:r w:rsidR="00173EC2">
        <w:rPr>
          <w:sz w:val="28"/>
          <w:szCs w:val="28"/>
        </w:rPr>
        <w:t xml:space="preserve">(данные изъяты) </w:t>
      </w:r>
      <w:r w:rsidR="0017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7C6D" w:rsidRPr="0015434F" w:rsidP="00007C08">
      <w:pPr>
        <w:spacing w:line="240" w:lineRule="auto"/>
        <w:ind w:firstLine="53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Следовательно, отсутствует субъект, как обязательный элемент состава административного правонарушения</w:t>
      </w:r>
    </w:p>
    <w:p w:rsidR="00434E24" w:rsidRPr="0015434F" w:rsidP="00434E24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34F">
        <w:rPr>
          <w:rFonts w:ascii="Times New Roman" w:hAnsi="Times New Roman" w:cs="Times New Roman"/>
          <w:sz w:val="28"/>
          <w:szCs w:val="28"/>
        </w:rPr>
        <w:t xml:space="preserve">     </w:t>
      </w:r>
      <w:r w:rsidRPr="0015434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52A02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 </w:t>
      </w:r>
      <w:r w:rsidRPr="00952A02" w:rsidR="00952A02">
        <w:rPr>
          <w:rFonts w:ascii="Times New Roman" w:hAnsi="Times New Roman" w:cs="Times New Roman"/>
          <w:sz w:val="28"/>
          <w:szCs w:val="28"/>
        </w:rPr>
        <w:t xml:space="preserve">ст. 24.5 п.2 ч.1, ст.29.9 п.2 ч.1, </w:t>
      </w:r>
      <w:r w:rsidRPr="00952A02">
        <w:rPr>
          <w:rFonts w:ascii="Times New Roman" w:hAnsi="Times New Roman" w:cs="Times New Roman"/>
          <w:sz w:val="28"/>
          <w:szCs w:val="28"/>
        </w:rPr>
        <w:t>ст. 29.10 КоА</w:t>
      </w:r>
      <w:r w:rsidRPr="0015434F">
        <w:rPr>
          <w:rFonts w:ascii="Times New Roman" w:hAnsi="Times New Roman" w:cs="Times New Roman"/>
          <w:sz w:val="28"/>
          <w:szCs w:val="28"/>
        </w:rPr>
        <w:t>П РФ, суд</w:t>
      </w:r>
      <w:r w:rsidR="00952A0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34E24" w:rsidRPr="0015434F" w:rsidP="00434E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4" w:rsidRPr="0015434F" w:rsidP="00434E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4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34E24" w:rsidRPr="0015434F" w:rsidP="00434E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E24" w:rsidRPr="0015434F" w:rsidP="00434E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7C08">
        <w:rPr>
          <w:rFonts w:ascii="Times New Roman" w:hAnsi="Times New Roman" w:cs="Times New Roman"/>
          <w:sz w:val="28"/>
          <w:szCs w:val="28"/>
        </w:rPr>
        <w:t xml:space="preserve">Производство по делу о привлечении </w:t>
      </w:r>
      <w:r w:rsidR="00173EC2">
        <w:rPr>
          <w:rFonts w:ascii="Times New Roman" w:hAnsi="Times New Roman" w:cs="Times New Roman"/>
          <w:sz w:val="28"/>
          <w:szCs w:val="28"/>
        </w:rPr>
        <w:t xml:space="preserve"> </w:t>
      </w:r>
      <w:r w:rsidR="00173EC2"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C08" w:rsidR="00007C08">
        <w:rPr>
          <w:rFonts w:ascii="Times New Roman" w:hAnsi="Times New Roman" w:cs="Times New Roman"/>
          <w:b/>
          <w:sz w:val="28"/>
          <w:szCs w:val="28"/>
        </w:rPr>
        <w:t>Мачусского</w:t>
      </w:r>
      <w:r w:rsidRPr="00007C08" w:rsidR="00007C08">
        <w:rPr>
          <w:rFonts w:ascii="Times New Roman" w:hAnsi="Times New Roman" w:cs="Times New Roman"/>
          <w:b/>
          <w:sz w:val="28"/>
          <w:szCs w:val="28"/>
        </w:rPr>
        <w:t xml:space="preserve"> Александра Дмитриевича</w:t>
      </w:r>
      <w:r w:rsidR="00007C08">
        <w:rPr>
          <w:rFonts w:ascii="Times New Roman" w:hAnsi="Times New Roman" w:cs="Times New Roman"/>
          <w:sz w:val="28"/>
          <w:szCs w:val="28"/>
        </w:rPr>
        <w:t xml:space="preserve"> за совершение </w:t>
      </w:r>
      <w:r w:rsidRPr="0015434F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15.11 ч.1</w:t>
      </w:r>
      <w:r w:rsidRPr="0015434F">
        <w:rPr>
          <w:rFonts w:ascii="Times New Roman" w:hAnsi="Times New Roman" w:cs="Times New Roman"/>
          <w:sz w:val="28"/>
          <w:szCs w:val="28"/>
        </w:rPr>
        <w:t xml:space="preserve">  КоАП РФ</w:t>
      </w:r>
      <w:r w:rsidR="00007C08">
        <w:rPr>
          <w:rFonts w:ascii="Times New Roman" w:hAnsi="Times New Roman" w:cs="Times New Roman"/>
          <w:sz w:val="28"/>
          <w:szCs w:val="28"/>
        </w:rPr>
        <w:t xml:space="preserve"> прекратить, ввиду отсутствия состава административного правонарушения.</w:t>
      </w:r>
    </w:p>
    <w:p w:rsidR="00434E24" w:rsidRPr="0015434F" w:rsidP="00434E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</w:t>
      </w:r>
      <w:r w:rsidRPr="0015434F">
        <w:rPr>
          <w:rFonts w:ascii="Times New Roman" w:hAnsi="Times New Roman" w:cs="Times New Roman"/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434E24" w:rsidRPr="0015434F" w:rsidP="00434E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E24" w:rsidRPr="0015434F" w:rsidP="00434E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434E24" w:rsidRPr="0015434F" w:rsidP="00434E2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Ленинского судебного района</w:t>
      </w:r>
    </w:p>
    <w:p w:rsidR="00434E24" w:rsidRPr="0015434F" w:rsidP="00434E2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   </w:t>
      </w:r>
      <w:r w:rsidR="00952A02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434F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434E24" w:rsidRPr="0015434F" w:rsidP="00434E2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434E24" w:rsidRPr="0015434F" w:rsidP="00434E24">
      <w:pPr>
        <w:rPr>
          <w:sz w:val="28"/>
          <w:szCs w:val="28"/>
        </w:rPr>
      </w:pPr>
    </w:p>
    <w:p w:rsidR="004064D9"/>
    <w:sectPr w:rsidSect="00D0664F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24"/>
    <w:rsid w:val="00007C08"/>
    <w:rsid w:val="0015434F"/>
    <w:rsid w:val="00173EC2"/>
    <w:rsid w:val="003A7CFB"/>
    <w:rsid w:val="004064D9"/>
    <w:rsid w:val="00434E24"/>
    <w:rsid w:val="007E7C6D"/>
    <w:rsid w:val="00952A02"/>
    <w:rsid w:val="00F041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2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34E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E7C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