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03907" w:rsidRPr="00C7083C" w:rsidP="00403907">
      <w:pPr>
        <w:jc w:val="right"/>
        <w:rPr>
          <w:sz w:val="22"/>
          <w:szCs w:val="22"/>
        </w:rPr>
      </w:pPr>
      <w:r w:rsidRPr="00C7083C">
        <w:rPr>
          <w:sz w:val="22"/>
          <w:szCs w:val="22"/>
        </w:rPr>
        <w:t>Дело № 5-61-</w:t>
      </w:r>
      <w:r w:rsidRPr="00C7083C" w:rsidR="008F393B">
        <w:rPr>
          <w:sz w:val="22"/>
          <w:szCs w:val="22"/>
        </w:rPr>
        <w:t>553</w:t>
      </w:r>
      <w:r w:rsidRPr="00C7083C">
        <w:rPr>
          <w:sz w:val="22"/>
          <w:szCs w:val="22"/>
        </w:rPr>
        <w:t>/2017</w:t>
      </w:r>
    </w:p>
    <w:p w:rsidR="00403907" w:rsidRPr="00C7083C" w:rsidP="00403907">
      <w:pPr>
        <w:jc w:val="center"/>
        <w:rPr>
          <w:b/>
          <w:sz w:val="22"/>
          <w:szCs w:val="22"/>
        </w:rPr>
      </w:pPr>
      <w:r w:rsidRPr="00C7083C">
        <w:rPr>
          <w:b/>
          <w:sz w:val="22"/>
          <w:szCs w:val="22"/>
        </w:rPr>
        <w:t>ПОСТАНОВЛЕНИЕ</w:t>
      </w:r>
    </w:p>
    <w:p w:rsidR="00F05EFA" w:rsidRPr="00C7083C" w:rsidP="00403907">
      <w:pPr>
        <w:jc w:val="both"/>
        <w:rPr>
          <w:sz w:val="22"/>
          <w:szCs w:val="22"/>
          <w:lang w:val="uk-UA"/>
        </w:rPr>
      </w:pPr>
    </w:p>
    <w:p w:rsidR="00403907" w:rsidRPr="00C7083C" w:rsidP="00403907">
      <w:pPr>
        <w:jc w:val="both"/>
        <w:rPr>
          <w:sz w:val="22"/>
          <w:szCs w:val="22"/>
          <w:lang w:val="uk-UA"/>
        </w:rPr>
      </w:pPr>
      <w:r w:rsidRPr="00C7083C">
        <w:rPr>
          <w:sz w:val="22"/>
          <w:szCs w:val="22"/>
          <w:lang w:val="uk-UA"/>
        </w:rPr>
        <w:t>1</w:t>
      </w:r>
      <w:r w:rsidRPr="00C7083C" w:rsidR="008F393B">
        <w:rPr>
          <w:sz w:val="22"/>
          <w:szCs w:val="22"/>
          <w:lang w:val="uk-UA"/>
        </w:rPr>
        <w:t>6</w:t>
      </w:r>
      <w:r w:rsidRPr="00C7083C">
        <w:rPr>
          <w:sz w:val="22"/>
          <w:szCs w:val="22"/>
          <w:lang w:val="uk-UA"/>
        </w:rPr>
        <w:t xml:space="preserve"> </w:t>
      </w:r>
      <w:r w:rsidRPr="00C7083C">
        <w:rPr>
          <w:sz w:val="22"/>
          <w:szCs w:val="22"/>
          <w:lang w:val="uk-UA"/>
        </w:rPr>
        <w:t>ноября</w:t>
      </w:r>
      <w:r w:rsidRPr="00C7083C">
        <w:rPr>
          <w:sz w:val="22"/>
          <w:szCs w:val="22"/>
          <w:lang w:val="uk-UA"/>
        </w:rPr>
        <w:t xml:space="preserve">  2017 г                                     </w:t>
      </w:r>
      <w:r w:rsidRPr="00C7083C" w:rsidR="002440EA">
        <w:rPr>
          <w:sz w:val="22"/>
          <w:szCs w:val="22"/>
          <w:lang w:val="uk-UA"/>
        </w:rPr>
        <w:t xml:space="preserve">                                  </w:t>
      </w:r>
      <w:r w:rsidRPr="00C7083C">
        <w:rPr>
          <w:sz w:val="22"/>
          <w:szCs w:val="22"/>
          <w:lang w:val="uk-UA"/>
        </w:rPr>
        <w:t xml:space="preserve"> </w:t>
      </w:r>
      <w:r w:rsidRPr="00C7083C" w:rsidR="00C7083C">
        <w:rPr>
          <w:sz w:val="22"/>
          <w:szCs w:val="22"/>
          <w:lang w:val="uk-UA"/>
        </w:rPr>
        <w:t xml:space="preserve">       </w:t>
      </w:r>
      <w:r w:rsidR="00C7083C">
        <w:rPr>
          <w:sz w:val="22"/>
          <w:szCs w:val="22"/>
          <w:lang w:val="uk-UA"/>
        </w:rPr>
        <w:t xml:space="preserve">                                      </w:t>
      </w:r>
      <w:r w:rsidRPr="00C7083C">
        <w:rPr>
          <w:sz w:val="22"/>
          <w:szCs w:val="22"/>
          <w:lang w:val="uk-UA"/>
        </w:rPr>
        <w:t xml:space="preserve">   </w:t>
      </w:r>
      <w:r w:rsidRPr="00C7083C">
        <w:rPr>
          <w:sz w:val="22"/>
          <w:szCs w:val="22"/>
          <w:lang w:val="uk-UA"/>
        </w:rPr>
        <w:t>пгт</w:t>
      </w:r>
      <w:r w:rsidRPr="00C7083C">
        <w:rPr>
          <w:sz w:val="22"/>
          <w:szCs w:val="22"/>
          <w:lang w:val="uk-UA"/>
        </w:rPr>
        <w:t xml:space="preserve">. </w:t>
      </w:r>
      <w:r w:rsidRPr="00C7083C">
        <w:rPr>
          <w:sz w:val="22"/>
          <w:szCs w:val="22"/>
          <w:lang w:val="uk-UA"/>
        </w:rPr>
        <w:t>Ленино</w:t>
      </w:r>
    </w:p>
    <w:p w:rsidR="00403907" w:rsidRPr="00C7083C" w:rsidP="00403907">
      <w:pPr>
        <w:jc w:val="both"/>
        <w:rPr>
          <w:sz w:val="22"/>
          <w:szCs w:val="22"/>
          <w:lang w:val="uk-UA"/>
        </w:rPr>
      </w:pPr>
    </w:p>
    <w:p w:rsidR="00403907" w:rsidRPr="00C7083C" w:rsidP="00403907">
      <w:pPr>
        <w:ind w:firstLine="708"/>
        <w:jc w:val="both"/>
        <w:rPr>
          <w:sz w:val="22"/>
          <w:szCs w:val="22"/>
        </w:rPr>
      </w:pPr>
      <w:r w:rsidRPr="00C7083C">
        <w:rPr>
          <w:sz w:val="22"/>
          <w:szCs w:val="22"/>
        </w:rPr>
        <w:t xml:space="preserve">   </w:t>
      </w:r>
      <w:r w:rsidRPr="00C7083C">
        <w:rPr>
          <w:sz w:val="22"/>
          <w:szCs w:val="22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B736F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403907" w:rsidRPr="00C7083C" w:rsidP="00B736F8">
            <w:pPr>
              <w:jc w:val="both"/>
            </w:pPr>
          </w:p>
        </w:tc>
        <w:tc>
          <w:tcPr>
            <w:tcW w:w="8044" w:type="dxa"/>
          </w:tcPr>
          <w:p w:rsidR="00403907" w:rsidRPr="00C7083C" w:rsidP="00B736F8">
            <w:pPr>
              <w:jc w:val="both"/>
            </w:pPr>
            <w:r w:rsidRPr="00C7083C">
              <w:rPr>
                <w:b/>
              </w:rPr>
              <w:t>Приймак Александра Александровича</w:t>
            </w:r>
            <w:r w:rsidRPr="00C7083C">
              <w:t>,</w:t>
            </w:r>
          </w:p>
          <w:p w:rsidR="00403907" w:rsidRPr="00C7083C" w:rsidP="00B736F8">
            <w:pPr>
              <w:jc w:val="both"/>
            </w:pPr>
            <w: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403907" w:rsidRPr="00C7083C" w:rsidP="00B736F8">
            <w:pPr>
              <w:jc w:val="both"/>
            </w:pPr>
          </w:p>
        </w:tc>
      </w:tr>
    </w:tbl>
    <w:p w:rsidR="00403907" w:rsidRPr="00C7083C" w:rsidP="00403907">
      <w:pPr>
        <w:jc w:val="both"/>
        <w:rPr>
          <w:sz w:val="22"/>
          <w:szCs w:val="22"/>
        </w:rPr>
      </w:pPr>
      <w:r w:rsidRPr="00C7083C">
        <w:rPr>
          <w:sz w:val="22"/>
          <w:szCs w:val="22"/>
        </w:rPr>
        <w:t xml:space="preserve"> за совершение правонарушения, предусмотренного ст. 6.1.1 КоАП РФ, -</w:t>
      </w:r>
    </w:p>
    <w:p w:rsidR="00403907" w:rsidRPr="00C7083C" w:rsidP="00403907">
      <w:pPr>
        <w:jc w:val="both"/>
        <w:rPr>
          <w:sz w:val="22"/>
          <w:szCs w:val="22"/>
        </w:rPr>
      </w:pPr>
    </w:p>
    <w:p w:rsidR="00403907" w:rsidRPr="00C7083C" w:rsidP="00403907">
      <w:pPr>
        <w:jc w:val="center"/>
        <w:rPr>
          <w:sz w:val="22"/>
          <w:szCs w:val="22"/>
        </w:rPr>
      </w:pPr>
      <w:r w:rsidRPr="00C7083C">
        <w:rPr>
          <w:sz w:val="22"/>
          <w:szCs w:val="22"/>
        </w:rPr>
        <w:t>УСТАНОВИЛ:</w:t>
      </w:r>
    </w:p>
    <w:p w:rsidR="00403907" w:rsidRPr="00C7083C" w:rsidP="00403907">
      <w:pPr>
        <w:jc w:val="both"/>
        <w:rPr>
          <w:sz w:val="22"/>
          <w:szCs w:val="22"/>
        </w:rPr>
      </w:pPr>
      <w:r w:rsidRPr="00C7083C">
        <w:rPr>
          <w:sz w:val="22"/>
          <w:szCs w:val="22"/>
        </w:rPr>
        <w:t xml:space="preserve">         </w:t>
      </w:r>
      <w:r w:rsidRPr="00C7083C" w:rsidR="008F393B">
        <w:rPr>
          <w:sz w:val="22"/>
          <w:szCs w:val="22"/>
        </w:rPr>
        <w:t>Приймак</w:t>
      </w:r>
      <w:r w:rsidRPr="00C7083C" w:rsidR="008F393B">
        <w:rPr>
          <w:sz w:val="22"/>
          <w:szCs w:val="22"/>
        </w:rPr>
        <w:t xml:space="preserve"> А.А.</w:t>
      </w:r>
      <w:r w:rsidRPr="00C7083C" w:rsidR="00FB5F36">
        <w:rPr>
          <w:sz w:val="22"/>
          <w:szCs w:val="22"/>
        </w:rPr>
        <w:t xml:space="preserve"> </w:t>
      </w:r>
      <w:r w:rsidR="00431849">
        <w:rPr>
          <w:sz w:val="28"/>
          <w:szCs w:val="28"/>
        </w:rPr>
        <w:t>(данные изъяты)</w:t>
      </w:r>
      <w:r w:rsidR="00431849">
        <w:rPr>
          <w:sz w:val="22"/>
          <w:szCs w:val="22"/>
        </w:rPr>
        <w:t xml:space="preserve"> </w:t>
      </w:r>
      <w:r w:rsidRPr="00C7083C" w:rsidR="008F393B">
        <w:rPr>
          <w:sz w:val="22"/>
          <w:szCs w:val="22"/>
        </w:rPr>
        <w:t xml:space="preserve"> </w:t>
      </w:r>
      <w:r w:rsidRPr="00C7083C" w:rsidR="00FB5F36">
        <w:rPr>
          <w:sz w:val="22"/>
          <w:szCs w:val="22"/>
        </w:rPr>
        <w:t xml:space="preserve">нанес </w:t>
      </w:r>
      <w:r w:rsidRPr="00C7083C">
        <w:rPr>
          <w:sz w:val="22"/>
          <w:szCs w:val="22"/>
        </w:rPr>
        <w:t xml:space="preserve"> несколько ударов по </w:t>
      </w:r>
      <w:r w:rsidRPr="00C7083C" w:rsidR="00FB5F36">
        <w:rPr>
          <w:sz w:val="22"/>
          <w:szCs w:val="22"/>
        </w:rPr>
        <w:t xml:space="preserve">голове </w:t>
      </w:r>
      <w:r w:rsidR="00431849">
        <w:rPr>
          <w:sz w:val="28"/>
          <w:szCs w:val="28"/>
        </w:rPr>
        <w:t>(данные изъяты)</w:t>
      </w:r>
      <w:r w:rsidR="00431849">
        <w:rPr>
          <w:sz w:val="22"/>
          <w:szCs w:val="22"/>
        </w:rPr>
        <w:t xml:space="preserve"> </w:t>
      </w:r>
      <w:r w:rsidRPr="00C7083C" w:rsidR="00FB5F36">
        <w:rPr>
          <w:sz w:val="22"/>
          <w:szCs w:val="22"/>
        </w:rPr>
        <w:t>.</w:t>
      </w:r>
      <w:r w:rsidRPr="00C7083C" w:rsidR="00FB5F36">
        <w:rPr>
          <w:sz w:val="22"/>
          <w:szCs w:val="22"/>
        </w:rPr>
        <w:t xml:space="preserve">, </w:t>
      </w:r>
      <w:r w:rsidRPr="00C7083C">
        <w:rPr>
          <w:sz w:val="22"/>
          <w:szCs w:val="22"/>
        </w:rPr>
        <w:t>в результате чего причинил побо</w:t>
      </w:r>
      <w:r w:rsidRPr="00C7083C" w:rsidR="00FB5F36">
        <w:rPr>
          <w:sz w:val="22"/>
          <w:szCs w:val="22"/>
        </w:rPr>
        <w:t xml:space="preserve">и, которые, согласно акта СМО </w:t>
      </w:r>
      <w:r w:rsidR="00431849">
        <w:rPr>
          <w:sz w:val="28"/>
          <w:szCs w:val="28"/>
        </w:rPr>
        <w:t>(данные изъяты)</w:t>
      </w:r>
      <w:r w:rsidR="00431849">
        <w:rPr>
          <w:sz w:val="22"/>
          <w:szCs w:val="22"/>
        </w:rPr>
        <w:t xml:space="preserve"> </w:t>
      </w:r>
      <w:r w:rsidRPr="00C7083C">
        <w:rPr>
          <w:sz w:val="22"/>
          <w:szCs w:val="22"/>
        </w:rPr>
        <w:t xml:space="preserve"> не повлекли за собой кратковременного расстройства здоровья, не вызвали незначительную стойкую утрату общей трудоспособности, а потому не причинили вреда здоровью.</w:t>
      </w:r>
    </w:p>
    <w:p w:rsidR="00FB5F36" w:rsidRPr="00C7083C" w:rsidP="00403907">
      <w:pPr>
        <w:jc w:val="both"/>
        <w:rPr>
          <w:sz w:val="22"/>
          <w:szCs w:val="22"/>
        </w:rPr>
      </w:pPr>
      <w:r w:rsidRPr="00C7083C">
        <w:rPr>
          <w:sz w:val="22"/>
          <w:szCs w:val="22"/>
        </w:rPr>
        <w:t xml:space="preserve">         В судебном заседании </w:t>
      </w:r>
      <w:r w:rsidRPr="00C7083C">
        <w:rPr>
          <w:sz w:val="22"/>
          <w:szCs w:val="22"/>
        </w:rPr>
        <w:t>Приймак А.А.</w:t>
      </w:r>
      <w:r w:rsidRPr="00C7083C">
        <w:rPr>
          <w:sz w:val="22"/>
          <w:szCs w:val="22"/>
        </w:rPr>
        <w:t xml:space="preserve"> свою вину в совершении административного правонарушения признал</w:t>
      </w:r>
      <w:r w:rsidRPr="00C7083C">
        <w:rPr>
          <w:sz w:val="22"/>
          <w:szCs w:val="22"/>
        </w:rPr>
        <w:t xml:space="preserve"> частично, пояснил, что ударил </w:t>
      </w:r>
      <w:r w:rsidR="00431849">
        <w:rPr>
          <w:sz w:val="22"/>
          <w:szCs w:val="22"/>
        </w:rPr>
        <w:t xml:space="preserve"> </w:t>
      </w:r>
      <w:r w:rsidR="00431849">
        <w:rPr>
          <w:sz w:val="28"/>
          <w:szCs w:val="28"/>
        </w:rPr>
        <w:t>(данные изъяты</w:t>
      </w:r>
      <w:r w:rsidR="00431849">
        <w:rPr>
          <w:sz w:val="28"/>
          <w:szCs w:val="28"/>
        </w:rPr>
        <w:t>)</w:t>
      </w:r>
      <w:r w:rsidRPr="00C7083C">
        <w:rPr>
          <w:sz w:val="22"/>
          <w:szCs w:val="22"/>
        </w:rPr>
        <w:t xml:space="preserve">., </w:t>
      </w:r>
      <w:r w:rsidRPr="00C7083C">
        <w:rPr>
          <w:sz w:val="22"/>
          <w:szCs w:val="22"/>
        </w:rPr>
        <w:t>но такие телесные повреждения, как указано в акте</w:t>
      </w:r>
      <w:r w:rsidRPr="00C7083C" w:rsidR="006B7C4C">
        <w:rPr>
          <w:sz w:val="22"/>
          <w:szCs w:val="22"/>
        </w:rPr>
        <w:t>,</w:t>
      </w:r>
      <w:r w:rsidRPr="00C7083C">
        <w:rPr>
          <w:sz w:val="22"/>
          <w:szCs w:val="22"/>
        </w:rPr>
        <w:t xml:space="preserve"> не причинял. Он шел домой, был в нетрезвом состоянии, увидел, что  возле подъезда на лавочке сидит тоже в нетрезвом состоянии весь поцарапанный</w:t>
      </w:r>
      <w:r w:rsidRPr="00C7083C">
        <w:rPr>
          <w:sz w:val="22"/>
          <w:szCs w:val="22"/>
        </w:rPr>
        <w:t xml:space="preserve"> </w:t>
      </w:r>
      <w:r w:rsidR="00431849">
        <w:rPr>
          <w:sz w:val="22"/>
          <w:szCs w:val="22"/>
        </w:rPr>
        <w:t xml:space="preserve"> </w:t>
      </w:r>
      <w:r w:rsidRPr="00C7083C">
        <w:rPr>
          <w:sz w:val="22"/>
          <w:szCs w:val="22"/>
        </w:rPr>
        <w:t>,</w:t>
      </w:r>
      <w:r w:rsidRPr="00431849" w:rsidR="00431849">
        <w:rPr>
          <w:sz w:val="28"/>
          <w:szCs w:val="28"/>
        </w:rPr>
        <w:t xml:space="preserve"> </w:t>
      </w:r>
      <w:r w:rsidR="00431849">
        <w:rPr>
          <w:sz w:val="28"/>
          <w:szCs w:val="28"/>
        </w:rPr>
        <w:t>(данные изъяты)</w:t>
      </w:r>
      <w:r w:rsidRPr="00C7083C">
        <w:rPr>
          <w:sz w:val="22"/>
          <w:szCs w:val="22"/>
        </w:rPr>
        <w:t xml:space="preserve"> попросил у него сигареты, между ними возник конфликт, в ходе которого он его толкнул.</w:t>
      </w:r>
      <w:r w:rsidRPr="00C7083C" w:rsidR="006B7C4C">
        <w:rPr>
          <w:sz w:val="22"/>
          <w:szCs w:val="22"/>
        </w:rPr>
        <w:t xml:space="preserve"> Увидев происходящее, выбежала его бабушка.</w:t>
      </w:r>
    </w:p>
    <w:p w:rsidR="00403907" w:rsidRPr="00C7083C" w:rsidP="00403907">
      <w:pPr>
        <w:jc w:val="both"/>
        <w:rPr>
          <w:sz w:val="22"/>
          <w:szCs w:val="22"/>
        </w:rPr>
      </w:pPr>
      <w:r w:rsidRPr="00C7083C">
        <w:rPr>
          <w:sz w:val="22"/>
          <w:szCs w:val="22"/>
        </w:rPr>
        <w:tab/>
        <w:t xml:space="preserve">Сотрудник ОМВД РФ по Ленинскому району </w:t>
      </w:r>
      <w:r w:rsidR="00431849">
        <w:rPr>
          <w:sz w:val="28"/>
          <w:szCs w:val="28"/>
        </w:rPr>
        <w:t>(данные изъяты)</w:t>
      </w:r>
      <w:r w:rsidR="00431849">
        <w:rPr>
          <w:sz w:val="22"/>
          <w:szCs w:val="22"/>
        </w:rPr>
        <w:t xml:space="preserve"> </w:t>
      </w:r>
      <w:r w:rsidRPr="00C7083C" w:rsidR="006B7C4C">
        <w:rPr>
          <w:sz w:val="22"/>
          <w:szCs w:val="22"/>
        </w:rPr>
        <w:t>.</w:t>
      </w:r>
      <w:r w:rsidRPr="00C7083C" w:rsidR="006B7C4C">
        <w:rPr>
          <w:sz w:val="22"/>
          <w:szCs w:val="22"/>
        </w:rPr>
        <w:t>,</w:t>
      </w:r>
      <w:r w:rsidRPr="00C7083C">
        <w:rPr>
          <w:sz w:val="22"/>
          <w:szCs w:val="22"/>
        </w:rPr>
        <w:t xml:space="preserve"> составивший протокол об административном правонарушении, в судебном заседании пояснил, что административное расследование по делу не проводилось, в действиях </w:t>
      </w:r>
      <w:r w:rsidRPr="00C7083C" w:rsidR="006B7C4C">
        <w:rPr>
          <w:sz w:val="22"/>
          <w:szCs w:val="22"/>
        </w:rPr>
        <w:t xml:space="preserve"> Приймак А.А.</w:t>
      </w:r>
      <w:r w:rsidRPr="00C7083C">
        <w:rPr>
          <w:sz w:val="22"/>
          <w:szCs w:val="22"/>
        </w:rPr>
        <w:t xml:space="preserve"> не содержатся признаки уголовного преступления. Ранее </w:t>
      </w:r>
      <w:r w:rsidRPr="00C7083C" w:rsidR="006B7C4C">
        <w:rPr>
          <w:sz w:val="22"/>
          <w:szCs w:val="22"/>
        </w:rPr>
        <w:t>Приймак А.А</w:t>
      </w:r>
      <w:r w:rsidRPr="00C7083C">
        <w:rPr>
          <w:sz w:val="22"/>
          <w:szCs w:val="22"/>
        </w:rPr>
        <w:t>. к административной ответственности не привлекался.</w:t>
      </w:r>
    </w:p>
    <w:p w:rsidR="00403907" w:rsidRPr="00C7083C" w:rsidP="00403907">
      <w:pPr>
        <w:ind w:firstLine="708"/>
        <w:jc w:val="both"/>
        <w:rPr>
          <w:sz w:val="22"/>
          <w:szCs w:val="22"/>
        </w:rPr>
      </w:pPr>
      <w:r w:rsidRPr="00C7083C">
        <w:rPr>
          <w:sz w:val="22"/>
          <w:szCs w:val="22"/>
        </w:rPr>
        <w:t>Потерпевш</w:t>
      </w:r>
      <w:r w:rsidRPr="00C7083C" w:rsidR="006B7C4C">
        <w:rPr>
          <w:sz w:val="22"/>
          <w:szCs w:val="22"/>
        </w:rPr>
        <w:t xml:space="preserve">ий </w:t>
      </w:r>
      <w:r w:rsidR="00431849">
        <w:rPr>
          <w:sz w:val="22"/>
          <w:szCs w:val="22"/>
        </w:rPr>
        <w:t xml:space="preserve"> </w:t>
      </w:r>
      <w:r w:rsidR="00431849">
        <w:rPr>
          <w:sz w:val="28"/>
          <w:szCs w:val="28"/>
        </w:rPr>
        <w:t>(данные изъяты)</w:t>
      </w:r>
      <w:r w:rsidRPr="00C7083C" w:rsidR="006B7C4C">
        <w:rPr>
          <w:sz w:val="22"/>
          <w:szCs w:val="22"/>
        </w:rPr>
        <w:t xml:space="preserve"> пояснил</w:t>
      </w:r>
      <w:r w:rsidRPr="00C7083C">
        <w:rPr>
          <w:sz w:val="22"/>
          <w:szCs w:val="22"/>
        </w:rPr>
        <w:t xml:space="preserve"> суду, что </w:t>
      </w:r>
      <w:r w:rsidRPr="00C7083C" w:rsidR="006B7C4C">
        <w:rPr>
          <w:sz w:val="22"/>
          <w:szCs w:val="22"/>
        </w:rPr>
        <w:t xml:space="preserve">12.08.17г он сидел на лавочке возле соседнего подъезда, был в нетрезвом состоянии. К нему подошел Приймак и попросил сигареты, между ними произошел конфликт, в ходе которого Приймак ударил его раза 4-5 по голове кулаком, он ушел, но Приймак его догнал и еще ударил, после чего он пошел в полицию и написал заявление. Все происходящее видела его бабушка </w:t>
      </w:r>
      <w:r w:rsidR="00431849">
        <w:rPr>
          <w:sz w:val="22"/>
          <w:szCs w:val="22"/>
        </w:rPr>
        <w:t xml:space="preserve"> </w:t>
      </w:r>
      <w:r w:rsidR="00431849">
        <w:rPr>
          <w:sz w:val="28"/>
          <w:szCs w:val="28"/>
        </w:rPr>
        <w:t>(данные изъяты)</w:t>
      </w:r>
    </w:p>
    <w:p w:rsidR="00192F7B" w:rsidRPr="00C7083C" w:rsidP="00403907">
      <w:pPr>
        <w:ind w:firstLine="708"/>
        <w:jc w:val="both"/>
        <w:rPr>
          <w:sz w:val="22"/>
          <w:szCs w:val="22"/>
        </w:rPr>
      </w:pPr>
      <w:r w:rsidRPr="00C7083C">
        <w:rPr>
          <w:sz w:val="22"/>
          <w:szCs w:val="22"/>
        </w:rPr>
        <w:t xml:space="preserve">Допрошенная в судебном заседании 03.10.17г в качестве свидетеля </w:t>
      </w:r>
      <w:r w:rsidR="00431849">
        <w:rPr>
          <w:sz w:val="28"/>
          <w:szCs w:val="28"/>
        </w:rPr>
        <w:t>(данные изъяты)</w:t>
      </w:r>
      <w:r w:rsidRPr="00C7083C">
        <w:rPr>
          <w:sz w:val="22"/>
          <w:szCs w:val="22"/>
        </w:rPr>
        <w:t xml:space="preserve"> показала суду, что потерпевший </w:t>
      </w:r>
      <w:r w:rsidR="00431849">
        <w:rPr>
          <w:sz w:val="22"/>
          <w:szCs w:val="22"/>
        </w:rPr>
        <w:t xml:space="preserve"> </w:t>
      </w:r>
      <w:r w:rsidR="00431849">
        <w:rPr>
          <w:sz w:val="28"/>
          <w:szCs w:val="28"/>
        </w:rPr>
        <w:t>(данные изъяты)</w:t>
      </w:r>
      <w:r w:rsidRPr="00C7083C">
        <w:rPr>
          <w:sz w:val="22"/>
          <w:szCs w:val="22"/>
        </w:rPr>
        <w:t>.</w:t>
      </w:r>
      <w:r w:rsidRPr="00C7083C">
        <w:rPr>
          <w:sz w:val="22"/>
          <w:szCs w:val="22"/>
        </w:rPr>
        <w:t xml:space="preserve"> </w:t>
      </w:r>
      <w:r w:rsidRPr="00C7083C">
        <w:rPr>
          <w:sz w:val="22"/>
          <w:szCs w:val="22"/>
        </w:rPr>
        <w:t>я</w:t>
      </w:r>
      <w:r w:rsidRPr="00C7083C">
        <w:rPr>
          <w:sz w:val="22"/>
          <w:szCs w:val="22"/>
        </w:rPr>
        <w:t>вляется её внуком</w:t>
      </w:r>
      <w:r w:rsidRPr="00C7083C" w:rsidR="007F4B61">
        <w:rPr>
          <w:sz w:val="22"/>
          <w:szCs w:val="22"/>
        </w:rPr>
        <w:t xml:space="preserve">. 12.08.17г позвонил внук и сказал, что возвращается с моря, она стала его ждать. В  период с 6-ти до 7-ми часов утра услышала крики, нецензурную брань и увидела, что возле соседнего подъезда у дома </w:t>
      </w:r>
      <w:r w:rsidR="00431849">
        <w:rPr>
          <w:sz w:val="28"/>
          <w:szCs w:val="28"/>
        </w:rPr>
        <w:t>(данные изъяты)</w:t>
      </w:r>
      <w:r w:rsidR="00431849">
        <w:rPr>
          <w:sz w:val="22"/>
          <w:szCs w:val="22"/>
        </w:rPr>
        <w:t xml:space="preserve"> </w:t>
      </w:r>
      <w:r w:rsidRPr="00C7083C" w:rsidR="007F4B61">
        <w:rPr>
          <w:sz w:val="22"/>
          <w:szCs w:val="22"/>
        </w:rPr>
        <w:t xml:space="preserve"> парень бил по лицу, в живот и  грудь её внука, который лежал на земле. На крики вышла соседка </w:t>
      </w:r>
      <w:r w:rsidR="00431849">
        <w:rPr>
          <w:sz w:val="22"/>
          <w:szCs w:val="22"/>
        </w:rPr>
        <w:t xml:space="preserve"> </w:t>
      </w:r>
      <w:r w:rsidR="00431849">
        <w:rPr>
          <w:sz w:val="28"/>
          <w:szCs w:val="28"/>
        </w:rPr>
        <w:t>(данные изъяты)</w:t>
      </w:r>
      <w:r w:rsidRPr="00C7083C" w:rsidR="007F4B61">
        <w:rPr>
          <w:sz w:val="22"/>
          <w:szCs w:val="22"/>
        </w:rPr>
        <w:t xml:space="preserve">, потом вышел </w:t>
      </w:r>
      <w:r w:rsidR="00431849">
        <w:rPr>
          <w:sz w:val="22"/>
          <w:szCs w:val="22"/>
        </w:rPr>
        <w:t xml:space="preserve"> </w:t>
      </w:r>
      <w:r w:rsidR="00431849">
        <w:rPr>
          <w:sz w:val="28"/>
          <w:szCs w:val="28"/>
        </w:rPr>
        <w:t>(данные изъяты)</w:t>
      </w:r>
      <w:r w:rsidRPr="00C7083C" w:rsidR="007F4B61">
        <w:rPr>
          <w:sz w:val="22"/>
          <w:szCs w:val="22"/>
        </w:rPr>
        <w:t>, стал их разнимать. У внука было 2 кровоподтека, он держался за живот, она сказала ему обратиться к врачу.14.08.17г получили постановление об отказе в возбуждении уголовного дела. У внука повреждены носовые перегородки, нужно проходить лечение.</w:t>
      </w:r>
    </w:p>
    <w:p w:rsidR="007F4B61" w:rsidRPr="00C7083C" w:rsidP="00403907">
      <w:pPr>
        <w:ind w:firstLine="708"/>
        <w:jc w:val="both"/>
        <w:rPr>
          <w:sz w:val="22"/>
          <w:szCs w:val="22"/>
        </w:rPr>
      </w:pPr>
      <w:r w:rsidRPr="00C7083C">
        <w:rPr>
          <w:sz w:val="22"/>
          <w:szCs w:val="22"/>
        </w:rPr>
        <w:t xml:space="preserve">Допрошенный в судебном заседании 16.11.17г в качестве свидетеля </w:t>
      </w:r>
      <w:r w:rsidR="00431849">
        <w:rPr>
          <w:sz w:val="28"/>
          <w:szCs w:val="28"/>
        </w:rPr>
        <w:t>(данные изъяты)</w:t>
      </w:r>
      <w:r w:rsidR="00431849">
        <w:rPr>
          <w:sz w:val="22"/>
          <w:szCs w:val="22"/>
        </w:rPr>
        <w:t xml:space="preserve"> </w:t>
      </w:r>
      <w:r w:rsidRPr="00C7083C">
        <w:rPr>
          <w:sz w:val="22"/>
          <w:szCs w:val="22"/>
        </w:rPr>
        <w:t>.</w:t>
      </w:r>
      <w:r w:rsidRPr="00C7083C">
        <w:rPr>
          <w:sz w:val="22"/>
          <w:szCs w:val="22"/>
        </w:rPr>
        <w:t xml:space="preserve"> показал суду, что 12.08.17г услышал, что двое парней громко ругаются, обзывают друг друга. Он  вышел на голоса</w:t>
      </w:r>
      <w:r w:rsidRPr="00C7083C" w:rsidR="00392CB1">
        <w:rPr>
          <w:sz w:val="22"/>
          <w:szCs w:val="22"/>
        </w:rPr>
        <w:t xml:space="preserve"> и узнал Приймака Сашу, сказал, чтобы они вели себя тише. Был л</w:t>
      </w:r>
      <w:r w:rsidRPr="00C7083C" w:rsidR="00392CB1">
        <w:rPr>
          <w:sz w:val="22"/>
          <w:szCs w:val="22"/>
        </w:rPr>
        <w:t>и</w:t>
      </w:r>
      <w:r w:rsidR="00431849">
        <w:rPr>
          <w:sz w:val="28"/>
          <w:szCs w:val="28"/>
        </w:rPr>
        <w:t>(</w:t>
      </w:r>
      <w:r w:rsidR="00431849">
        <w:rPr>
          <w:sz w:val="28"/>
          <w:szCs w:val="28"/>
        </w:rPr>
        <w:t>данные изъяты)</w:t>
      </w:r>
      <w:r w:rsidR="00431849">
        <w:rPr>
          <w:sz w:val="22"/>
          <w:szCs w:val="22"/>
        </w:rPr>
        <w:t xml:space="preserve"> </w:t>
      </w:r>
      <w:r w:rsidRPr="00C7083C" w:rsidR="00392CB1">
        <w:rPr>
          <w:sz w:val="22"/>
          <w:szCs w:val="22"/>
        </w:rPr>
        <w:t xml:space="preserve"> в побитом состоянии не обратил внимание.</w:t>
      </w:r>
    </w:p>
    <w:p w:rsidR="00392CB1" w:rsidRPr="00C7083C" w:rsidP="00403907">
      <w:pPr>
        <w:ind w:firstLine="708"/>
        <w:jc w:val="both"/>
        <w:rPr>
          <w:sz w:val="22"/>
          <w:szCs w:val="22"/>
        </w:rPr>
      </w:pPr>
      <w:r w:rsidRPr="00C7083C">
        <w:rPr>
          <w:sz w:val="22"/>
          <w:szCs w:val="22"/>
        </w:rPr>
        <w:t xml:space="preserve">Допрошенная в судебном заседании 16.11.17г в качестве свидетеля Гончарова А.А. показала суду, что 12.08.17г рано утром </w:t>
      </w:r>
      <w:r w:rsidRPr="00C7083C" w:rsidR="00C7083C">
        <w:rPr>
          <w:sz w:val="22"/>
          <w:szCs w:val="22"/>
        </w:rPr>
        <w:t>её</w:t>
      </w:r>
      <w:r w:rsidRPr="00C7083C">
        <w:rPr>
          <w:sz w:val="22"/>
          <w:szCs w:val="22"/>
        </w:rPr>
        <w:t xml:space="preserve"> разбудили крики и ругань, она увидела, что парень давал резкие пощечины по лицу </w:t>
      </w:r>
      <w:r w:rsidR="00431849">
        <w:rPr>
          <w:sz w:val="22"/>
          <w:szCs w:val="22"/>
        </w:rPr>
        <w:t xml:space="preserve"> </w:t>
      </w:r>
      <w:r w:rsidR="00431849">
        <w:rPr>
          <w:sz w:val="28"/>
          <w:szCs w:val="28"/>
        </w:rPr>
        <w:t>(данные изъяты)</w:t>
      </w:r>
      <w:r w:rsidRPr="00C7083C">
        <w:rPr>
          <w:sz w:val="22"/>
          <w:szCs w:val="22"/>
        </w:rPr>
        <w:t xml:space="preserve">. Они громко разговаривали, она сделала им замечание. Приймак Саша извинился и через некоторое время ушел. Щербаков сидел </w:t>
      </w:r>
      <w:r w:rsidRPr="00C7083C">
        <w:rPr>
          <w:sz w:val="22"/>
          <w:szCs w:val="22"/>
        </w:rPr>
        <w:t>спиной</w:t>
      </w:r>
      <w:r w:rsidRPr="00C7083C">
        <w:rPr>
          <w:sz w:val="22"/>
          <w:szCs w:val="22"/>
        </w:rPr>
        <w:t xml:space="preserve"> и она не видела, в каком состоянии находилось его лицо.</w:t>
      </w:r>
    </w:p>
    <w:p w:rsidR="00403907" w:rsidRPr="00C7083C" w:rsidP="00403907">
      <w:pPr>
        <w:ind w:firstLine="709"/>
        <w:contextualSpacing/>
        <w:jc w:val="both"/>
        <w:rPr>
          <w:sz w:val="22"/>
          <w:szCs w:val="22"/>
        </w:rPr>
      </w:pPr>
      <w:r w:rsidRPr="00C7083C">
        <w:rPr>
          <w:sz w:val="22"/>
          <w:szCs w:val="22"/>
        </w:rPr>
        <w:t xml:space="preserve">Выслушав пояснения </w:t>
      </w:r>
      <w:r w:rsidRPr="00C7083C" w:rsidR="00392CB1">
        <w:rPr>
          <w:sz w:val="22"/>
          <w:szCs w:val="22"/>
        </w:rPr>
        <w:t>Приймак</w:t>
      </w:r>
      <w:r w:rsidRPr="00C7083C" w:rsidR="00392CB1">
        <w:rPr>
          <w:sz w:val="22"/>
          <w:szCs w:val="22"/>
        </w:rPr>
        <w:t xml:space="preserve"> А.А., </w:t>
      </w:r>
      <w:r w:rsidRPr="00C7083C">
        <w:rPr>
          <w:sz w:val="22"/>
          <w:szCs w:val="22"/>
        </w:rPr>
        <w:t xml:space="preserve"> лица, составившего протокол об административном правонарушении </w:t>
      </w:r>
      <w:r w:rsidR="00431849">
        <w:rPr>
          <w:sz w:val="28"/>
          <w:szCs w:val="28"/>
        </w:rPr>
        <w:t>(данные изъяты)</w:t>
      </w:r>
      <w:r w:rsidR="00431849">
        <w:rPr>
          <w:sz w:val="22"/>
          <w:szCs w:val="22"/>
        </w:rPr>
        <w:t xml:space="preserve">  </w:t>
      </w:r>
      <w:r w:rsidRPr="00C7083C" w:rsidR="00392CB1">
        <w:rPr>
          <w:sz w:val="22"/>
          <w:szCs w:val="22"/>
        </w:rPr>
        <w:t>.</w:t>
      </w:r>
      <w:r w:rsidRPr="00C7083C" w:rsidR="00392CB1">
        <w:rPr>
          <w:sz w:val="22"/>
          <w:szCs w:val="22"/>
        </w:rPr>
        <w:t>,</w:t>
      </w:r>
      <w:r w:rsidRPr="00C7083C">
        <w:rPr>
          <w:sz w:val="22"/>
          <w:szCs w:val="22"/>
        </w:rPr>
        <w:t xml:space="preserve"> потерпевш</w:t>
      </w:r>
      <w:r w:rsidRPr="00C7083C" w:rsidR="00392CB1">
        <w:rPr>
          <w:sz w:val="22"/>
          <w:szCs w:val="22"/>
        </w:rPr>
        <w:t xml:space="preserve">его </w:t>
      </w:r>
      <w:r w:rsidR="00431849">
        <w:rPr>
          <w:sz w:val="28"/>
          <w:szCs w:val="28"/>
        </w:rPr>
        <w:t>(данные изъяты)</w:t>
      </w:r>
      <w:r w:rsidR="00431849">
        <w:rPr>
          <w:sz w:val="22"/>
          <w:szCs w:val="22"/>
        </w:rPr>
        <w:t xml:space="preserve"> </w:t>
      </w:r>
      <w:r w:rsidRPr="00C7083C" w:rsidR="00392CB1">
        <w:rPr>
          <w:sz w:val="22"/>
          <w:szCs w:val="22"/>
        </w:rPr>
        <w:t xml:space="preserve">., показания свидетелей </w:t>
      </w:r>
      <w:r w:rsidR="00431849">
        <w:rPr>
          <w:sz w:val="28"/>
          <w:szCs w:val="28"/>
        </w:rPr>
        <w:t>(данные изъяты)</w:t>
      </w:r>
      <w:r w:rsidR="00431849">
        <w:rPr>
          <w:sz w:val="22"/>
          <w:szCs w:val="22"/>
        </w:rPr>
        <w:t xml:space="preserve"> </w:t>
      </w:r>
      <w:r w:rsidRPr="00C7083C" w:rsidR="00392CB1">
        <w:rPr>
          <w:sz w:val="22"/>
          <w:szCs w:val="22"/>
        </w:rPr>
        <w:t xml:space="preserve">  </w:t>
      </w:r>
      <w:r w:rsidRPr="00C7083C">
        <w:rPr>
          <w:sz w:val="22"/>
          <w:szCs w:val="22"/>
        </w:rPr>
        <w:t xml:space="preserve"> изучив и исследовав материалы дела, суд считает, что вина </w:t>
      </w:r>
      <w:r w:rsidRPr="00C7083C" w:rsidR="00392CB1">
        <w:rPr>
          <w:sz w:val="22"/>
          <w:szCs w:val="22"/>
        </w:rPr>
        <w:t>Приймак А.А.</w:t>
      </w:r>
      <w:r w:rsidRPr="00C7083C">
        <w:rPr>
          <w:sz w:val="22"/>
          <w:szCs w:val="22"/>
        </w:rPr>
        <w:t xml:space="preserve"> в совершении административного правонарушения, предусмотренного ст. 6.1.1 КоАП РФ доказана полностью и подтверждается совокупностью собранных  по делу доказательств.</w:t>
      </w:r>
    </w:p>
    <w:p w:rsidR="00403907" w:rsidRPr="00C7083C" w:rsidP="00403907">
      <w:pPr>
        <w:ind w:firstLine="708"/>
        <w:contextualSpacing/>
        <w:jc w:val="both"/>
        <w:rPr>
          <w:sz w:val="22"/>
          <w:szCs w:val="22"/>
        </w:rPr>
      </w:pPr>
      <w:r w:rsidRPr="00C7083C">
        <w:rPr>
          <w:sz w:val="22"/>
          <w:szCs w:val="22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C7083C">
        <w:rPr>
          <w:sz w:val="22"/>
          <w:szCs w:val="22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D6FBA" w:rsidRPr="00C7083C" w:rsidP="00403907">
      <w:pPr>
        <w:ind w:firstLine="708"/>
        <w:jc w:val="both"/>
        <w:rPr>
          <w:sz w:val="22"/>
          <w:szCs w:val="22"/>
        </w:rPr>
      </w:pPr>
      <w:r w:rsidRPr="00C7083C">
        <w:rPr>
          <w:sz w:val="22"/>
          <w:szCs w:val="22"/>
        </w:rPr>
        <w:t>Оценивая все доказательства в совокупности, суд в качестве доказательств по делу принимает: протокол</w:t>
      </w:r>
      <w:r w:rsidR="00431849">
        <w:rPr>
          <w:sz w:val="22"/>
          <w:szCs w:val="22"/>
        </w:rPr>
        <w:t xml:space="preserve"> </w:t>
      </w:r>
      <w:r w:rsidR="00431849">
        <w:rPr>
          <w:sz w:val="28"/>
          <w:szCs w:val="28"/>
        </w:rPr>
        <w:t>(данные изъяты)</w:t>
      </w:r>
      <w:r w:rsidRPr="00C7083C">
        <w:rPr>
          <w:sz w:val="22"/>
          <w:szCs w:val="22"/>
        </w:rPr>
        <w:t xml:space="preserve"> об </w:t>
      </w:r>
      <w:r w:rsidRPr="00C7083C">
        <w:rPr>
          <w:sz w:val="22"/>
          <w:szCs w:val="22"/>
        </w:rPr>
        <w:t xml:space="preserve"> административном правонарушении (л.д.2),</w:t>
      </w:r>
      <w:r w:rsidRPr="00C7083C">
        <w:rPr>
          <w:color w:val="FF0000"/>
          <w:sz w:val="22"/>
          <w:szCs w:val="22"/>
        </w:rPr>
        <w:t xml:space="preserve"> </w:t>
      </w:r>
      <w:r w:rsidRPr="00C7083C">
        <w:rPr>
          <w:sz w:val="22"/>
          <w:szCs w:val="22"/>
        </w:rPr>
        <w:t xml:space="preserve">заявление </w:t>
      </w:r>
      <w:r w:rsidR="00431849">
        <w:rPr>
          <w:sz w:val="22"/>
          <w:szCs w:val="22"/>
        </w:rPr>
        <w:t xml:space="preserve"> </w:t>
      </w:r>
      <w:r w:rsidR="00431849">
        <w:rPr>
          <w:sz w:val="28"/>
          <w:szCs w:val="28"/>
        </w:rPr>
        <w:t>(данные изъяты)</w:t>
      </w:r>
      <w:r w:rsidRPr="00C7083C" w:rsidR="006C15F4">
        <w:rPr>
          <w:sz w:val="22"/>
          <w:szCs w:val="22"/>
        </w:rPr>
        <w:t xml:space="preserve"> в ОМВД по Ленинскому району (</w:t>
      </w:r>
      <w:r w:rsidRPr="00C7083C">
        <w:rPr>
          <w:sz w:val="22"/>
          <w:szCs w:val="22"/>
        </w:rPr>
        <w:t xml:space="preserve">л.д.3), акт судебно-медицинского освидетельствования </w:t>
      </w:r>
      <w:r w:rsidR="00431849">
        <w:rPr>
          <w:sz w:val="22"/>
          <w:szCs w:val="22"/>
        </w:rPr>
        <w:t xml:space="preserve"> </w:t>
      </w:r>
      <w:r w:rsidR="00431849">
        <w:rPr>
          <w:sz w:val="28"/>
          <w:szCs w:val="28"/>
        </w:rPr>
        <w:t>(данные изъяты)</w:t>
      </w:r>
      <w:r w:rsidRPr="00C7083C" w:rsidR="006C15F4">
        <w:rPr>
          <w:sz w:val="22"/>
          <w:szCs w:val="22"/>
        </w:rPr>
        <w:t xml:space="preserve">, из которого следует, что </w:t>
      </w:r>
      <w:r w:rsidR="00431849">
        <w:rPr>
          <w:sz w:val="22"/>
          <w:szCs w:val="22"/>
        </w:rPr>
        <w:t xml:space="preserve"> </w:t>
      </w:r>
      <w:r w:rsidR="00431849">
        <w:rPr>
          <w:sz w:val="28"/>
          <w:szCs w:val="28"/>
        </w:rPr>
        <w:t>(данные изъяты)</w:t>
      </w:r>
      <w:r w:rsidRPr="00C7083C" w:rsidR="006C15F4">
        <w:rPr>
          <w:sz w:val="22"/>
          <w:szCs w:val="22"/>
        </w:rPr>
        <w:t xml:space="preserve"> причинены следующие телесные повреждения: кровоподтек области правой глазницы </w:t>
      </w:r>
      <w:r w:rsidRPr="00C7083C" w:rsidR="006C15F4">
        <w:rPr>
          <w:sz w:val="22"/>
          <w:szCs w:val="22"/>
        </w:rPr>
        <w:t xml:space="preserve">( </w:t>
      </w:r>
      <w:r w:rsidRPr="00C7083C" w:rsidR="006C15F4">
        <w:rPr>
          <w:sz w:val="22"/>
          <w:szCs w:val="22"/>
        </w:rPr>
        <w:t>на нижнем веке), ссадина задней области правого плеча в нижней трети с переходом на заднюю локтевую область и на за</w:t>
      </w:r>
      <w:r w:rsidRPr="00C7083C" w:rsidR="008F2C70">
        <w:rPr>
          <w:sz w:val="22"/>
          <w:szCs w:val="22"/>
        </w:rPr>
        <w:t>днюю область предплечья в верхн</w:t>
      </w:r>
      <w:r w:rsidRPr="00C7083C" w:rsidR="006C15F4">
        <w:rPr>
          <w:sz w:val="22"/>
          <w:szCs w:val="22"/>
        </w:rPr>
        <w:t>е</w:t>
      </w:r>
      <w:r w:rsidRPr="00C7083C" w:rsidR="008F2C70">
        <w:rPr>
          <w:sz w:val="22"/>
          <w:szCs w:val="22"/>
        </w:rPr>
        <w:t>й</w:t>
      </w:r>
      <w:r w:rsidRPr="00C7083C" w:rsidR="006C15F4">
        <w:rPr>
          <w:sz w:val="22"/>
          <w:szCs w:val="22"/>
        </w:rPr>
        <w:t xml:space="preserve"> и средней трети. Кровоподтек и ссадина не повлекли за собой кратковременного расстройства здоровья, не вызвали незначительную стойкую утрату общей трудоспособности, а потому не причинили вреда здоровью</w:t>
      </w:r>
      <w:r w:rsidRPr="00C7083C" w:rsidR="006C15F4">
        <w:rPr>
          <w:sz w:val="22"/>
          <w:szCs w:val="22"/>
        </w:rPr>
        <w:t>.</w:t>
      </w:r>
      <w:r w:rsidRPr="00C7083C">
        <w:rPr>
          <w:sz w:val="22"/>
          <w:szCs w:val="22"/>
        </w:rPr>
        <w:t xml:space="preserve"> ( </w:t>
      </w:r>
      <w:r w:rsidRPr="00C7083C">
        <w:rPr>
          <w:sz w:val="22"/>
          <w:szCs w:val="22"/>
        </w:rPr>
        <w:t>л</w:t>
      </w:r>
      <w:r w:rsidRPr="00C7083C">
        <w:rPr>
          <w:sz w:val="22"/>
          <w:szCs w:val="22"/>
        </w:rPr>
        <w:t>.д.</w:t>
      </w:r>
      <w:r w:rsidRPr="00C7083C" w:rsidR="008F2C70">
        <w:rPr>
          <w:sz w:val="22"/>
          <w:szCs w:val="22"/>
        </w:rPr>
        <w:t>6-7</w:t>
      </w:r>
      <w:r w:rsidRPr="00C7083C">
        <w:rPr>
          <w:sz w:val="22"/>
          <w:szCs w:val="22"/>
        </w:rPr>
        <w:t>), постановление от 16.08.17г об отказе в в</w:t>
      </w:r>
      <w:r w:rsidRPr="00C7083C" w:rsidR="00C7083C">
        <w:rPr>
          <w:sz w:val="22"/>
          <w:szCs w:val="22"/>
        </w:rPr>
        <w:t>озбуждении уголовного дела (</w:t>
      </w:r>
      <w:r w:rsidRPr="00C7083C">
        <w:rPr>
          <w:sz w:val="22"/>
          <w:szCs w:val="22"/>
        </w:rPr>
        <w:t>л.д.</w:t>
      </w:r>
      <w:r w:rsidRPr="00C7083C" w:rsidR="008F2C70">
        <w:rPr>
          <w:sz w:val="22"/>
          <w:szCs w:val="22"/>
        </w:rPr>
        <w:t>8</w:t>
      </w:r>
      <w:r w:rsidRPr="00C7083C">
        <w:rPr>
          <w:sz w:val="22"/>
          <w:szCs w:val="22"/>
        </w:rPr>
        <w:t xml:space="preserve">), сведения о привлечении </w:t>
      </w:r>
      <w:r w:rsidRPr="00C7083C">
        <w:rPr>
          <w:sz w:val="22"/>
          <w:szCs w:val="22"/>
        </w:rPr>
        <w:t>Приймак</w:t>
      </w:r>
      <w:r w:rsidRPr="00C7083C">
        <w:rPr>
          <w:sz w:val="22"/>
          <w:szCs w:val="22"/>
        </w:rPr>
        <w:t xml:space="preserve"> А.А. к адми</w:t>
      </w:r>
      <w:r w:rsidRPr="00C7083C" w:rsidR="008F2C70">
        <w:rPr>
          <w:sz w:val="22"/>
          <w:szCs w:val="22"/>
        </w:rPr>
        <w:t>нистративной  ответственности (</w:t>
      </w:r>
      <w:r w:rsidRPr="00C7083C">
        <w:rPr>
          <w:sz w:val="22"/>
          <w:szCs w:val="22"/>
        </w:rPr>
        <w:t>л.д</w:t>
      </w:r>
      <w:r w:rsidRPr="00C7083C">
        <w:rPr>
          <w:sz w:val="22"/>
          <w:szCs w:val="22"/>
        </w:rPr>
        <w:t xml:space="preserve">. </w:t>
      </w:r>
      <w:r w:rsidRPr="00C7083C" w:rsidR="008F2C70">
        <w:rPr>
          <w:sz w:val="22"/>
          <w:szCs w:val="22"/>
        </w:rPr>
        <w:t>10</w:t>
      </w:r>
      <w:r w:rsidRPr="00C7083C">
        <w:rPr>
          <w:sz w:val="22"/>
          <w:szCs w:val="22"/>
        </w:rPr>
        <w:t>), рапорт</w:t>
      </w:r>
      <w:r w:rsidRPr="00C7083C" w:rsidR="008F2C70">
        <w:rPr>
          <w:sz w:val="22"/>
          <w:szCs w:val="22"/>
        </w:rPr>
        <w:t>а</w:t>
      </w:r>
      <w:r w:rsidRPr="00C7083C">
        <w:rPr>
          <w:sz w:val="22"/>
          <w:szCs w:val="22"/>
        </w:rPr>
        <w:t xml:space="preserve"> сотрудник</w:t>
      </w:r>
      <w:r w:rsidRPr="00C7083C" w:rsidR="008F2C70">
        <w:rPr>
          <w:sz w:val="22"/>
          <w:szCs w:val="22"/>
        </w:rPr>
        <w:t>ов</w:t>
      </w:r>
      <w:r w:rsidRPr="00C7083C">
        <w:rPr>
          <w:sz w:val="22"/>
          <w:szCs w:val="22"/>
        </w:rPr>
        <w:t xml:space="preserve"> полиции ( л.д.</w:t>
      </w:r>
      <w:r w:rsidRPr="00C7083C" w:rsidR="008F2C70">
        <w:rPr>
          <w:sz w:val="22"/>
          <w:szCs w:val="22"/>
        </w:rPr>
        <w:t>13-14</w:t>
      </w:r>
      <w:r w:rsidRPr="00C7083C">
        <w:rPr>
          <w:sz w:val="22"/>
          <w:szCs w:val="22"/>
        </w:rPr>
        <w:t xml:space="preserve">), а также </w:t>
      </w:r>
      <w:r w:rsidRPr="00C7083C" w:rsidR="00044302">
        <w:rPr>
          <w:sz w:val="22"/>
          <w:szCs w:val="22"/>
        </w:rPr>
        <w:t xml:space="preserve">пояснения сотрудника полиции </w:t>
      </w:r>
      <w:r w:rsidR="00431849">
        <w:rPr>
          <w:sz w:val="28"/>
          <w:szCs w:val="28"/>
        </w:rPr>
        <w:t>(данные изъяты)</w:t>
      </w:r>
      <w:r w:rsidR="00431849">
        <w:rPr>
          <w:sz w:val="22"/>
          <w:szCs w:val="22"/>
        </w:rPr>
        <w:t xml:space="preserve"> </w:t>
      </w:r>
      <w:r w:rsidRPr="00C7083C" w:rsidR="00044302">
        <w:rPr>
          <w:sz w:val="22"/>
          <w:szCs w:val="22"/>
        </w:rPr>
        <w:t xml:space="preserve"> составившего протокол об а</w:t>
      </w:r>
      <w:r w:rsidRPr="00C7083C" w:rsidR="009251B3">
        <w:rPr>
          <w:sz w:val="22"/>
          <w:szCs w:val="22"/>
        </w:rPr>
        <w:t xml:space="preserve">дминистративном правонарушении, показания </w:t>
      </w:r>
      <w:r w:rsidRPr="00C7083C" w:rsidR="00044302">
        <w:rPr>
          <w:sz w:val="22"/>
          <w:szCs w:val="22"/>
        </w:rPr>
        <w:t>потерпевшего</w:t>
      </w:r>
      <w:r w:rsidRPr="00C7083C">
        <w:rPr>
          <w:sz w:val="22"/>
          <w:szCs w:val="22"/>
        </w:rPr>
        <w:t xml:space="preserve"> </w:t>
      </w:r>
      <w:r w:rsidR="00431849">
        <w:rPr>
          <w:sz w:val="22"/>
          <w:szCs w:val="22"/>
        </w:rPr>
        <w:t xml:space="preserve"> </w:t>
      </w:r>
      <w:r w:rsidR="00431849">
        <w:rPr>
          <w:sz w:val="28"/>
          <w:szCs w:val="28"/>
        </w:rPr>
        <w:t>(данные изъяты)</w:t>
      </w:r>
      <w:r w:rsidRPr="00C7083C" w:rsidR="009251B3">
        <w:rPr>
          <w:sz w:val="22"/>
          <w:szCs w:val="22"/>
        </w:rPr>
        <w:t xml:space="preserve"> показания свидетелей</w:t>
      </w:r>
      <w:r w:rsidRPr="00C7083C" w:rsidR="009251B3">
        <w:rPr>
          <w:sz w:val="22"/>
          <w:szCs w:val="22"/>
        </w:rPr>
        <w:t xml:space="preserve"> </w:t>
      </w:r>
      <w:r w:rsidR="00431849">
        <w:rPr>
          <w:sz w:val="22"/>
          <w:szCs w:val="22"/>
        </w:rPr>
        <w:t xml:space="preserve"> </w:t>
      </w:r>
      <w:r w:rsidRPr="00C7083C" w:rsidR="009251B3">
        <w:rPr>
          <w:sz w:val="22"/>
          <w:szCs w:val="22"/>
        </w:rPr>
        <w:t>.</w:t>
      </w:r>
      <w:r w:rsidRPr="00431849" w:rsidR="00431849">
        <w:rPr>
          <w:sz w:val="28"/>
          <w:szCs w:val="28"/>
        </w:rPr>
        <w:t xml:space="preserve"> </w:t>
      </w:r>
      <w:r w:rsidR="00431849">
        <w:rPr>
          <w:sz w:val="28"/>
          <w:szCs w:val="28"/>
        </w:rPr>
        <w:t>(данные изъяты)</w:t>
      </w:r>
      <w:r w:rsidRPr="00C7083C" w:rsidR="009251B3">
        <w:rPr>
          <w:sz w:val="22"/>
          <w:szCs w:val="22"/>
        </w:rPr>
        <w:t xml:space="preserve">, поскольку они согласовываются друг с другом. К показаниям свидетеля </w:t>
      </w:r>
      <w:r w:rsidR="00431849">
        <w:rPr>
          <w:sz w:val="28"/>
          <w:szCs w:val="28"/>
        </w:rPr>
        <w:t>(данные изъяты)</w:t>
      </w:r>
      <w:r w:rsidR="00431849">
        <w:rPr>
          <w:sz w:val="22"/>
          <w:szCs w:val="22"/>
        </w:rPr>
        <w:t xml:space="preserve"> </w:t>
      </w:r>
      <w:r w:rsidRPr="00C7083C" w:rsidR="009251B3">
        <w:rPr>
          <w:sz w:val="22"/>
          <w:szCs w:val="22"/>
        </w:rPr>
        <w:t>.</w:t>
      </w:r>
      <w:r w:rsidRPr="00C7083C" w:rsidR="009251B3">
        <w:rPr>
          <w:sz w:val="22"/>
          <w:szCs w:val="22"/>
        </w:rPr>
        <w:t xml:space="preserve">  суд относится критически, расценивает их как способ защиты своего внука – </w:t>
      </w:r>
      <w:r w:rsidR="00431849">
        <w:rPr>
          <w:sz w:val="22"/>
          <w:szCs w:val="22"/>
        </w:rPr>
        <w:t xml:space="preserve"> </w:t>
      </w:r>
      <w:r w:rsidRPr="00C7083C" w:rsidR="009251B3">
        <w:rPr>
          <w:sz w:val="22"/>
          <w:szCs w:val="22"/>
        </w:rPr>
        <w:t>.</w:t>
      </w:r>
      <w:r w:rsidRPr="00431849" w:rsidR="00431849">
        <w:rPr>
          <w:sz w:val="28"/>
          <w:szCs w:val="28"/>
        </w:rPr>
        <w:t xml:space="preserve"> </w:t>
      </w:r>
      <w:r w:rsidR="00431849">
        <w:rPr>
          <w:sz w:val="28"/>
          <w:szCs w:val="28"/>
        </w:rPr>
        <w:t>(данные изъяты)</w:t>
      </w:r>
    </w:p>
    <w:p w:rsidR="00403907" w:rsidRPr="00C7083C" w:rsidP="00403907">
      <w:pPr>
        <w:jc w:val="both"/>
        <w:rPr>
          <w:sz w:val="22"/>
          <w:szCs w:val="22"/>
        </w:rPr>
      </w:pPr>
      <w:r w:rsidRPr="00C7083C">
        <w:rPr>
          <w:sz w:val="22"/>
          <w:szCs w:val="22"/>
        </w:rPr>
        <w:t xml:space="preserve">      Таким образом, действия  </w:t>
      </w:r>
      <w:r w:rsidRPr="00C7083C" w:rsidR="009251B3">
        <w:rPr>
          <w:sz w:val="22"/>
          <w:szCs w:val="22"/>
        </w:rPr>
        <w:t>Приймак А.А</w:t>
      </w:r>
      <w:r w:rsidRPr="00C7083C">
        <w:rPr>
          <w:sz w:val="22"/>
          <w:szCs w:val="22"/>
        </w:rPr>
        <w:t xml:space="preserve">.  правильно квалифицированы по ст. 6.1.1 КоАП РФ, как </w:t>
      </w:r>
      <w:r w:rsidRPr="00C7083C">
        <w:rPr>
          <w:rFonts w:eastAsiaTheme="minorHAnsi"/>
          <w:sz w:val="22"/>
          <w:szCs w:val="22"/>
          <w:lang w:eastAsia="en-US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"consultantplus://offline/ref=D1E01C713B5368D91DC071546CE4B6B7AF5632F8ED3F8D49D595891915D92551D3CD1E71E98F7948f921K" </w:instrText>
      </w:r>
      <w:r>
        <w:fldChar w:fldCharType="separate"/>
      </w:r>
      <w:r w:rsidRPr="00C7083C">
        <w:rPr>
          <w:rFonts w:eastAsiaTheme="minorHAnsi"/>
          <w:sz w:val="22"/>
          <w:szCs w:val="22"/>
          <w:lang w:eastAsia="en-US"/>
        </w:rPr>
        <w:t>статье 115</w:t>
      </w:r>
      <w:r>
        <w:fldChar w:fldCharType="end"/>
      </w:r>
      <w:r w:rsidRPr="00C7083C">
        <w:rPr>
          <w:rFonts w:eastAsiaTheme="minorHAnsi"/>
          <w:sz w:val="22"/>
          <w:szCs w:val="22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r>
        <w:fldChar w:fldCharType="begin"/>
      </w:r>
      <w:r>
        <w:instrText xml:space="preserve"> HYPERLINK "consultantplus://offline/ref=D1E01C713B5368D91DC071546CE4B6B7AF5632F8ED3F8D49D595891915D92551D3CD1E71E08Ef728K" </w:instrText>
      </w:r>
      <w:r>
        <w:fldChar w:fldCharType="separate"/>
      </w:r>
      <w:r w:rsidRPr="00C7083C">
        <w:rPr>
          <w:rFonts w:eastAsiaTheme="minorHAnsi"/>
          <w:sz w:val="22"/>
          <w:szCs w:val="22"/>
          <w:lang w:eastAsia="en-US"/>
        </w:rPr>
        <w:t>деяния</w:t>
      </w:r>
      <w:r>
        <w:fldChar w:fldCharType="end"/>
      </w:r>
      <w:r w:rsidRPr="00C7083C">
        <w:rPr>
          <w:rFonts w:eastAsiaTheme="minorHAnsi"/>
          <w:sz w:val="22"/>
          <w:szCs w:val="22"/>
          <w:lang w:eastAsia="en-US"/>
        </w:rPr>
        <w:t>.</w:t>
      </w:r>
    </w:p>
    <w:p w:rsidR="00403907" w:rsidRPr="00C7083C" w:rsidP="00403907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2"/>
          <w:szCs w:val="22"/>
        </w:rPr>
      </w:pPr>
      <w:r w:rsidRPr="00C7083C">
        <w:rPr>
          <w:sz w:val="22"/>
          <w:szCs w:val="22"/>
        </w:rPr>
        <w:t xml:space="preserve">В соответствии с п. 2 ст. 4.1. </w:t>
      </w:r>
      <w:r w:rsidRPr="00C7083C">
        <w:rPr>
          <w:sz w:val="22"/>
          <w:szCs w:val="22"/>
        </w:rPr>
        <w:t xml:space="preserve">КоАП РФ при назначении административного наказания </w:t>
      </w:r>
      <w:r w:rsidRPr="00C7083C" w:rsidR="009251B3">
        <w:rPr>
          <w:sz w:val="22"/>
          <w:szCs w:val="22"/>
        </w:rPr>
        <w:t>Приймак А.А.</w:t>
      </w:r>
      <w:r w:rsidRPr="00C7083C">
        <w:rPr>
          <w:sz w:val="22"/>
          <w:szCs w:val="22"/>
        </w:rPr>
        <w:t xml:space="preserve">  суд  учитывает характер совершенного правонарушения, личность лица, совершившего правонарушение, который не работает, инвалидом не является,</w:t>
      </w:r>
      <w:r w:rsidRPr="00C7083C" w:rsidR="009251B3">
        <w:rPr>
          <w:sz w:val="22"/>
          <w:szCs w:val="22"/>
        </w:rPr>
        <w:t xml:space="preserve"> женат, имеет на иждивении малолетнего ребенка,</w:t>
      </w:r>
      <w:r w:rsidRPr="00C7083C">
        <w:rPr>
          <w:sz w:val="22"/>
          <w:szCs w:val="22"/>
        </w:rPr>
        <w:t xml:space="preserve"> его материальное положение, степень его вины, отсутствие отягчающих и смягчающих обстоятельств, поэтому учитывая, что назначенное наказание должно быть не только карой, но и преследовать цель общей и специальной превенции, то</w:t>
      </w:r>
      <w:r w:rsidRPr="00C7083C">
        <w:rPr>
          <w:sz w:val="22"/>
          <w:szCs w:val="22"/>
        </w:rPr>
        <w:t xml:space="preserve">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 w:rsidRPr="00C7083C" w:rsidR="009251B3">
        <w:rPr>
          <w:sz w:val="22"/>
          <w:szCs w:val="22"/>
        </w:rPr>
        <w:t>штрафа в пределах санкции статьи</w:t>
      </w:r>
      <w:r w:rsidRPr="00C7083C">
        <w:rPr>
          <w:sz w:val="22"/>
          <w:szCs w:val="22"/>
        </w:rPr>
        <w:t>.</w:t>
      </w:r>
    </w:p>
    <w:p w:rsidR="00403907" w:rsidRPr="00C7083C" w:rsidP="00403907">
      <w:pPr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  <w:r w:rsidRPr="00C7083C">
        <w:rPr>
          <w:color w:val="000000"/>
          <w:sz w:val="22"/>
          <w:szCs w:val="22"/>
        </w:rPr>
        <w:t xml:space="preserve"> </w:t>
      </w:r>
      <w:r w:rsidRPr="00C7083C">
        <w:rPr>
          <w:sz w:val="22"/>
          <w:szCs w:val="22"/>
        </w:rPr>
        <w:t xml:space="preserve">     На основании </w:t>
      </w:r>
      <w:r w:rsidRPr="00C7083C">
        <w:rPr>
          <w:sz w:val="22"/>
          <w:szCs w:val="22"/>
        </w:rPr>
        <w:t>изложенного</w:t>
      </w:r>
      <w:r w:rsidRPr="00C7083C">
        <w:rPr>
          <w:sz w:val="22"/>
          <w:szCs w:val="22"/>
        </w:rPr>
        <w:t>, руководствуясь ст. 6.1.1, ст. 29.10 КоАП РФ, суд</w:t>
      </w:r>
    </w:p>
    <w:p w:rsidR="00403907" w:rsidRPr="00C7083C" w:rsidP="00403907">
      <w:pPr>
        <w:jc w:val="center"/>
        <w:rPr>
          <w:b/>
          <w:sz w:val="22"/>
          <w:szCs w:val="22"/>
        </w:rPr>
      </w:pPr>
      <w:r w:rsidRPr="00C7083C">
        <w:rPr>
          <w:b/>
          <w:sz w:val="22"/>
          <w:szCs w:val="22"/>
        </w:rPr>
        <w:t>ПОСТАНОВИЛ:</w:t>
      </w:r>
    </w:p>
    <w:p w:rsidR="00C7083C" w:rsidRPr="00C7083C" w:rsidP="00403907">
      <w:pPr>
        <w:jc w:val="center"/>
        <w:rPr>
          <w:b/>
          <w:sz w:val="22"/>
          <w:szCs w:val="22"/>
        </w:rPr>
      </w:pPr>
    </w:p>
    <w:p w:rsidR="00403907" w:rsidRPr="00C7083C" w:rsidP="00147B52">
      <w:pPr>
        <w:jc w:val="both"/>
        <w:rPr>
          <w:sz w:val="22"/>
          <w:szCs w:val="22"/>
        </w:rPr>
      </w:pPr>
      <w:r w:rsidRPr="00C7083C">
        <w:rPr>
          <w:sz w:val="22"/>
          <w:szCs w:val="22"/>
        </w:rPr>
        <w:t xml:space="preserve">      </w:t>
      </w:r>
      <w:r w:rsidRPr="00C7083C">
        <w:rPr>
          <w:sz w:val="22"/>
          <w:szCs w:val="22"/>
        </w:rPr>
        <w:t xml:space="preserve">       Признать виновным </w:t>
      </w:r>
      <w:r w:rsidRPr="00C7083C" w:rsidR="00147B52">
        <w:rPr>
          <w:b/>
          <w:sz w:val="22"/>
          <w:szCs w:val="22"/>
        </w:rPr>
        <w:t>Приймак</w:t>
      </w:r>
      <w:r w:rsidRPr="00C7083C" w:rsidR="00147B52">
        <w:rPr>
          <w:b/>
          <w:sz w:val="22"/>
          <w:szCs w:val="22"/>
        </w:rPr>
        <w:t xml:space="preserve"> Александра Александровича</w:t>
      </w:r>
      <w:r w:rsidRPr="00C7083C" w:rsidR="00147B52">
        <w:rPr>
          <w:sz w:val="22"/>
          <w:szCs w:val="22"/>
        </w:rPr>
        <w:t xml:space="preserve">, </w:t>
      </w:r>
      <w:r w:rsidR="00431849">
        <w:rPr>
          <w:sz w:val="28"/>
          <w:szCs w:val="28"/>
        </w:rPr>
        <w:t>(данные изъяты)</w:t>
      </w:r>
      <w:r w:rsidR="00431849">
        <w:rPr>
          <w:sz w:val="22"/>
          <w:szCs w:val="22"/>
        </w:rPr>
        <w:t xml:space="preserve"> </w:t>
      </w:r>
      <w:r w:rsidRPr="00C7083C" w:rsidR="009251B3">
        <w:rPr>
          <w:sz w:val="22"/>
          <w:szCs w:val="22"/>
        </w:rPr>
        <w:t xml:space="preserve">  </w:t>
      </w:r>
      <w:r w:rsidRPr="00C7083C">
        <w:rPr>
          <w:sz w:val="22"/>
          <w:szCs w:val="22"/>
        </w:rPr>
        <w:t>в совершении административного правонарушения, предусмотренного ст. 6.1.1 КоАП РФ и назначить ему административное наказание в виде штрафа в размере</w:t>
      </w:r>
      <w:r w:rsidRPr="00C7083C" w:rsidR="00147B52">
        <w:rPr>
          <w:sz w:val="22"/>
          <w:szCs w:val="22"/>
        </w:rPr>
        <w:t xml:space="preserve"> 10 </w:t>
      </w:r>
      <w:r w:rsidRPr="00C7083C">
        <w:rPr>
          <w:sz w:val="22"/>
          <w:szCs w:val="22"/>
        </w:rPr>
        <w:t>000 (</w:t>
      </w:r>
      <w:r w:rsidRPr="00C7083C" w:rsidR="00147B52">
        <w:rPr>
          <w:sz w:val="22"/>
          <w:szCs w:val="22"/>
        </w:rPr>
        <w:t>десять</w:t>
      </w:r>
      <w:r w:rsidRPr="00C7083C">
        <w:rPr>
          <w:sz w:val="22"/>
          <w:szCs w:val="22"/>
        </w:rPr>
        <w:t xml:space="preserve"> тысяч) рублей.</w:t>
      </w:r>
    </w:p>
    <w:p w:rsidR="00403907" w:rsidRPr="00C7083C" w:rsidP="00403907">
      <w:pPr>
        <w:ind w:firstLine="708"/>
        <w:jc w:val="both"/>
        <w:rPr>
          <w:sz w:val="22"/>
          <w:szCs w:val="22"/>
        </w:rPr>
      </w:pPr>
      <w:r w:rsidRPr="00C7083C">
        <w:rPr>
          <w:sz w:val="22"/>
          <w:szCs w:val="22"/>
        </w:rPr>
        <w:t>Сумму штрафа необходимо внести: счет №40101810335100010001,</w:t>
      </w:r>
      <w:r w:rsidRPr="00C7083C">
        <w:rPr>
          <w:bCs/>
          <w:sz w:val="22"/>
          <w:szCs w:val="22"/>
        </w:rPr>
        <w:t xml:space="preserve"> получатель – УФК по Республике Крым (Отдел МВД России по Ленинскому району)</w:t>
      </w:r>
      <w:r w:rsidRPr="00C7083C">
        <w:rPr>
          <w:sz w:val="22"/>
          <w:szCs w:val="22"/>
        </w:rPr>
        <w:t>,</w:t>
      </w:r>
      <w:r w:rsidRPr="00C7083C">
        <w:rPr>
          <w:bCs/>
          <w:sz w:val="22"/>
          <w:szCs w:val="22"/>
        </w:rPr>
        <w:t xml:space="preserve"> банк получателя</w:t>
      </w:r>
      <w:r w:rsidRPr="00C7083C">
        <w:rPr>
          <w:sz w:val="22"/>
          <w:szCs w:val="22"/>
        </w:rPr>
        <w:t> – Отделение Республика Крым Центрального банка Российской Федерации</w:t>
      </w:r>
      <w:r w:rsidRPr="00C7083C">
        <w:rPr>
          <w:bCs/>
          <w:sz w:val="22"/>
          <w:szCs w:val="22"/>
        </w:rPr>
        <w:t xml:space="preserve">, </w:t>
      </w:r>
      <w:r w:rsidRPr="00C7083C">
        <w:rPr>
          <w:sz w:val="22"/>
          <w:szCs w:val="22"/>
        </w:rPr>
        <w:t>БИК банка получателя – 043510001, ИНН получателя – 9111000524, КПП получателя – 911101001, бюджетная классификация – 1881169</w:t>
      </w:r>
      <w:r w:rsidRPr="00C7083C" w:rsidR="00130087">
        <w:rPr>
          <w:sz w:val="22"/>
          <w:szCs w:val="22"/>
        </w:rPr>
        <w:t>0050056000140, ОКТМО – 35627405, УИН 18880491170001842999.</w:t>
      </w:r>
    </w:p>
    <w:p w:rsidR="00403907" w:rsidRPr="00C7083C" w:rsidP="00403907">
      <w:pPr>
        <w:jc w:val="both"/>
        <w:rPr>
          <w:sz w:val="22"/>
          <w:szCs w:val="22"/>
        </w:rPr>
      </w:pPr>
      <w:r w:rsidRPr="00C7083C">
        <w:rPr>
          <w:sz w:val="22"/>
          <w:szCs w:val="22"/>
        </w:rPr>
        <w:t xml:space="preserve">        Постановление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403907" w:rsidRPr="00C7083C" w:rsidP="00403907">
      <w:pPr>
        <w:jc w:val="both"/>
        <w:rPr>
          <w:sz w:val="22"/>
          <w:szCs w:val="22"/>
        </w:rPr>
      </w:pPr>
    </w:p>
    <w:p w:rsidR="00403907" w:rsidRPr="00C7083C" w:rsidP="00C7083C">
      <w:pPr>
        <w:jc w:val="both"/>
        <w:rPr>
          <w:sz w:val="22"/>
          <w:szCs w:val="22"/>
        </w:rPr>
      </w:pPr>
      <w:r w:rsidRPr="00C7083C">
        <w:rPr>
          <w:sz w:val="22"/>
          <w:szCs w:val="22"/>
        </w:rPr>
        <w:t xml:space="preserve"> </w:t>
      </w:r>
      <w:r w:rsidRPr="00C7083C">
        <w:rPr>
          <w:sz w:val="22"/>
          <w:szCs w:val="22"/>
        </w:rPr>
        <w:t>Мировой судья  судебного  участка №61</w:t>
      </w:r>
    </w:p>
    <w:p w:rsidR="00403907" w:rsidRPr="00C7083C" w:rsidP="0040390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C7083C">
        <w:rPr>
          <w:sz w:val="22"/>
          <w:szCs w:val="22"/>
        </w:rPr>
        <w:t xml:space="preserve">Ленинского судебного района </w:t>
      </w:r>
    </w:p>
    <w:p w:rsidR="00403907" w:rsidRPr="00C7083C" w:rsidP="0040390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C7083C">
        <w:rPr>
          <w:sz w:val="22"/>
          <w:szCs w:val="22"/>
        </w:rPr>
        <w:t xml:space="preserve">(Ленинский муниципальный район)      </w:t>
      </w:r>
      <w:r w:rsidR="00C7083C">
        <w:rPr>
          <w:sz w:val="22"/>
          <w:szCs w:val="22"/>
        </w:rPr>
        <w:t>/подпись/</w:t>
      </w:r>
      <w:r w:rsidRPr="00C7083C">
        <w:rPr>
          <w:sz w:val="22"/>
          <w:szCs w:val="22"/>
        </w:rPr>
        <w:t xml:space="preserve">      И.В. Казарина</w:t>
      </w:r>
    </w:p>
    <w:p w:rsidR="00403907" w:rsidRPr="00C7083C" w:rsidP="0040390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C7083C">
        <w:rPr>
          <w:sz w:val="22"/>
          <w:szCs w:val="22"/>
        </w:rPr>
        <w:t>Республики Крым</w:t>
      </w:r>
    </w:p>
    <w:p w:rsidR="00403907" w:rsidRPr="00C7083C" w:rsidP="00403907">
      <w:pPr>
        <w:jc w:val="both"/>
        <w:rPr>
          <w:sz w:val="22"/>
          <w:szCs w:val="22"/>
        </w:rPr>
      </w:pPr>
    </w:p>
    <w:p w:rsidR="00403907" w:rsidRPr="00C7083C" w:rsidP="00403907">
      <w:pPr>
        <w:rPr>
          <w:sz w:val="22"/>
          <w:szCs w:val="22"/>
        </w:rPr>
      </w:pPr>
    </w:p>
    <w:p w:rsidR="00D84ED0" w:rsidRPr="00C7083C">
      <w:pPr>
        <w:rPr>
          <w:sz w:val="22"/>
          <w:szCs w:val="22"/>
        </w:rPr>
      </w:pPr>
    </w:p>
    <w:sectPr w:rsidSect="00C7083C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907"/>
    <w:rsid w:val="00044302"/>
    <w:rsid w:val="00130087"/>
    <w:rsid w:val="00147B52"/>
    <w:rsid w:val="00192F7B"/>
    <w:rsid w:val="002440EA"/>
    <w:rsid w:val="003348B1"/>
    <w:rsid w:val="00392CB1"/>
    <w:rsid w:val="00403907"/>
    <w:rsid w:val="00431849"/>
    <w:rsid w:val="005A0F2D"/>
    <w:rsid w:val="006B7C4C"/>
    <w:rsid w:val="006C15F4"/>
    <w:rsid w:val="007F4B61"/>
    <w:rsid w:val="00860527"/>
    <w:rsid w:val="008F2C70"/>
    <w:rsid w:val="008F393B"/>
    <w:rsid w:val="009251B3"/>
    <w:rsid w:val="009D6FBA"/>
    <w:rsid w:val="00A97085"/>
    <w:rsid w:val="00B736F8"/>
    <w:rsid w:val="00C7083C"/>
    <w:rsid w:val="00D84ED0"/>
    <w:rsid w:val="00F05EFA"/>
    <w:rsid w:val="00FB5F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3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