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0F13F0">
        <w:rPr>
          <w:sz w:val="28"/>
          <w:szCs w:val="28"/>
        </w:rPr>
        <w:t>61-</w:t>
      </w:r>
      <w:r w:rsidR="00597E10">
        <w:rPr>
          <w:sz w:val="28"/>
          <w:szCs w:val="28"/>
        </w:rPr>
        <w:t>583</w:t>
      </w:r>
      <w:r>
        <w:rPr>
          <w:sz w:val="28"/>
          <w:szCs w:val="28"/>
        </w:rPr>
        <w:t>/18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декабря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Войченко Александра Андреевича,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7E10">
        <w:rPr>
          <w:sz w:val="28"/>
          <w:szCs w:val="28"/>
        </w:rPr>
        <w:t xml:space="preserve"> Войченко Александр Андреевич</w:t>
      </w:r>
      <w:r w:rsidR="003E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</w:t>
      </w:r>
      <w:r>
        <w:rPr>
          <w:sz w:val="28"/>
          <w:szCs w:val="28"/>
        </w:rPr>
        <w:t>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</w:t>
      </w:r>
      <w:r>
        <w:rPr>
          <w:sz w:val="28"/>
          <w:szCs w:val="28"/>
        </w:rPr>
        <w:t xml:space="preserve">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597E10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</w:t>
      </w:r>
      <w:r w:rsidR="003E78A3">
        <w:rPr>
          <w:sz w:val="28"/>
          <w:szCs w:val="28"/>
        </w:rPr>
        <w:t>8</w:t>
      </w:r>
      <w:r>
        <w:rPr>
          <w:sz w:val="28"/>
          <w:szCs w:val="28"/>
        </w:rPr>
        <w:t xml:space="preserve">г </w:t>
      </w:r>
      <w:r w:rsidR="00597E10">
        <w:rPr>
          <w:sz w:val="28"/>
          <w:szCs w:val="28"/>
        </w:rPr>
        <w:t xml:space="preserve">в отношении всех застрахованных лиц должен быть представлен плательщиком </w:t>
      </w:r>
      <w:r w:rsidR="00597E10">
        <w:rPr>
          <w:sz w:val="28"/>
          <w:szCs w:val="28"/>
        </w:rPr>
        <w:t>до</w:t>
      </w:r>
      <w:r w:rsidR="00597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597E10">
        <w:rPr>
          <w:sz w:val="28"/>
          <w:szCs w:val="28"/>
        </w:rPr>
        <w:t xml:space="preserve"> включительно, однако в отношении одного лица были представлены недостоверные сведения. В соответствии с п.5 ст.17 Закона №27-ФЗ 16.08.2018г с электронной подписью по ТКС отправлено </w:t>
      </w:r>
      <w:r w:rsidR="00A6417F">
        <w:rPr>
          <w:sz w:val="28"/>
          <w:szCs w:val="28"/>
        </w:rPr>
        <w:t>уведомление об устранении имеющихся расхождений в течени</w:t>
      </w:r>
      <w:r w:rsidR="00A6417F">
        <w:rPr>
          <w:sz w:val="28"/>
          <w:szCs w:val="28"/>
        </w:rPr>
        <w:t>и</w:t>
      </w:r>
      <w:r w:rsidR="00597E10"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 xml:space="preserve">5 рабочих дней, т.е.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417F">
        <w:rPr>
          <w:sz w:val="28"/>
          <w:szCs w:val="28"/>
        </w:rPr>
        <w:t xml:space="preserve"> включительно. Плательщик предоставил откорректированные сведения по форме СЗВ-М 29.08.2018г, то есть с нарушением 5-ти дневного срока.</w:t>
      </w:r>
    </w:p>
    <w:p w:rsidR="001E1E66" w:rsidP="001E1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Войченко А.А.  в судебное заседание не явился, о дне, времени и месте рассмо</w:t>
      </w:r>
      <w:r>
        <w:rPr>
          <w:sz w:val="28"/>
          <w:szCs w:val="28"/>
        </w:rPr>
        <w:t>трения дела извещен надлежащим образом, причин неявки суду не предоставил.</w:t>
      </w:r>
    </w:p>
    <w:p w:rsidR="00954235" w:rsidRPr="0069089A" w:rsidP="009542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должностного лица</w:t>
      </w:r>
      <w:r w:rsidRPr="001E1E66" w:rsidR="001E1E66"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>Войченко А.А.</w:t>
      </w:r>
      <w:r w:rsidR="003E78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/л.д.1/; копией с</w:t>
      </w:r>
      <w:r>
        <w:rPr>
          <w:sz w:val="28"/>
          <w:szCs w:val="28"/>
        </w:rPr>
        <w:t>ведений формы СЗВ-М /л.д.2/,</w:t>
      </w:r>
      <w:r w:rsidR="001E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A6417F">
        <w:rPr>
          <w:sz w:val="28"/>
          <w:szCs w:val="28"/>
        </w:rPr>
        <w:t>8-10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>Войченко А.А.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 xml:space="preserve">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2B69A6">
        <w:rPr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954235" w:rsidRPr="005729CA" w:rsidP="009542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5729C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A6417F">
        <w:rPr>
          <w:sz w:val="28"/>
          <w:szCs w:val="28"/>
        </w:rPr>
        <w:t>Войченко А.А.</w:t>
      </w:r>
      <w:r w:rsidR="003E78A3">
        <w:rPr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</w:t>
      </w:r>
      <w:r w:rsidR="00CF6D36">
        <w:rPr>
          <w:sz w:val="28"/>
          <w:szCs w:val="28"/>
        </w:rPr>
        <w:t xml:space="preserve"> и смягчающих вину обстоятельств, </w:t>
      </w:r>
      <w:r w:rsidRPr="005729CA">
        <w:rPr>
          <w:sz w:val="28"/>
          <w:szCs w:val="28"/>
        </w:rPr>
        <w:t>а потому принимая во внимание то</w:t>
      </w:r>
      <w:r w:rsidRPr="005729C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5729CA">
        <w:rPr>
          <w:sz w:val="28"/>
          <w:szCs w:val="28"/>
        </w:rPr>
        <w:t>т необходимым и достаточным для исправления правонарушителя и</w:t>
      </w:r>
      <w:r>
        <w:rPr>
          <w:sz w:val="28"/>
          <w:szCs w:val="28"/>
        </w:rPr>
        <w:t xml:space="preserve">збрать наказание в виде  штрафа в </w:t>
      </w:r>
      <w:r w:rsidR="00CF6D36">
        <w:rPr>
          <w:sz w:val="28"/>
          <w:szCs w:val="28"/>
        </w:rPr>
        <w:t>пределах  санкции</w:t>
      </w:r>
      <w:r>
        <w:rPr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</w:t>
      </w:r>
      <w:r w:rsidRPr="005729CA">
        <w:rPr>
          <w:sz w:val="28"/>
          <w:szCs w:val="28"/>
        </w:rPr>
        <w:t xml:space="preserve">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>
        <w:rPr>
          <w:sz w:val="28"/>
          <w:szCs w:val="28"/>
        </w:rPr>
        <w:t>ым</w:t>
      </w:r>
      <w:r w:rsidR="003E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6417F">
        <w:rPr>
          <w:b/>
          <w:sz w:val="28"/>
          <w:szCs w:val="28"/>
        </w:rPr>
        <w:t>В</w:t>
      </w:r>
      <w:r w:rsidR="00A6417F">
        <w:rPr>
          <w:b/>
          <w:sz w:val="28"/>
          <w:szCs w:val="28"/>
        </w:rPr>
        <w:t>ойченко Александра Андреевича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1E1E66">
        <w:rPr>
          <w:b/>
          <w:sz w:val="28"/>
          <w:szCs w:val="28"/>
        </w:rPr>
        <w:t>5</w:t>
      </w:r>
      <w:r w:rsidR="003E78A3">
        <w:rPr>
          <w:b/>
          <w:sz w:val="28"/>
          <w:szCs w:val="28"/>
        </w:rPr>
        <w:t>00 (</w:t>
      </w:r>
      <w:r w:rsidR="001E1E66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</w:t>
      </w:r>
      <w:r w:rsidRPr="005729CA">
        <w:rPr>
          <w:sz w:val="28"/>
          <w:szCs w:val="28"/>
        </w:rPr>
        <w:t>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     </w:t>
      </w:r>
      <w:r w:rsidR="003E78A3">
        <w:rPr>
          <w:sz w:val="28"/>
          <w:szCs w:val="28"/>
        </w:rPr>
        <w:t xml:space="preserve">  </w:t>
      </w:r>
      <w:r w:rsidR="00A6417F">
        <w:rPr>
          <w:sz w:val="28"/>
          <w:szCs w:val="28"/>
        </w:rPr>
        <w:t>/подпись/</w:t>
      </w:r>
      <w:r w:rsidR="000F13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>И.В. Казарина</w:t>
      </w:r>
    </w:p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F13F0"/>
    <w:rsid w:val="001E1E66"/>
    <w:rsid w:val="002674D6"/>
    <w:rsid w:val="002B69A6"/>
    <w:rsid w:val="003909FB"/>
    <w:rsid w:val="003E78A3"/>
    <w:rsid w:val="005729CA"/>
    <w:rsid w:val="00597E10"/>
    <w:rsid w:val="0069089A"/>
    <w:rsid w:val="00703F5A"/>
    <w:rsid w:val="00823932"/>
    <w:rsid w:val="00883826"/>
    <w:rsid w:val="008E588B"/>
    <w:rsid w:val="00954235"/>
    <w:rsid w:val="00A357D0"/>
    <w:rsid w:val="00A6417F"/>
    <w:rsid w:val="00A671A4"/>
    <w:rsid w:val="00AB423E"/>
    <w:rsid w:val="00AC6C1A"/>
    <w:rsid w:val="00B8191B"/>
    <w:rsid w:val="00BC33A7"/>
    <w:rsid w:val="00CF6D36"/>
    <w:rsid w:val="00ED22D9"/>
    <w:rsid w:val="00F5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