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5A31" w:rsidRPr="00703F5A" w:rsidP="00305A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305A31" w:rsidRPr="00703F5A" w:rsidP="00305A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715A0">
        <w:rPr>
          <w:sz w:val="28"/>
          <w:szCs w:val="28"/>
        </w:rPr>
        <w:t>647</w:t>
      </w:r>
      <w:r w:rsidRPr="00703F5A">
        <w:rPr>
          <w:sz w:val="28"/>
          <w:szCs w:val="28"/>
        </w:rPr>
        <w:t>/2017</w:t>
      </w:r>
    </w:p>
    <w:p w:rsidR="00305A31" w:rsidRPr="00703F5A" w:rsidP="00305A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05A31" w:rsidRPr="00703F5A" w:rsidP="00305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305A31" w:rsidRPr="00703F5A" w:rsidP="00305A31">
      <w:pPr>
        <w:jc w:val="both"/>
        <w:rPr>
          <w:sz w:val="28"/>
          <w:szCs w:val="28"/>
          <w:lang w:val="uk-UA"/>
        </w:rPr>
      </w:pPr>
    </w:p>
    <w:p w:rsidR="00305A31" w:rsidP="00305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176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05A31" w:rsidP="00D176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05A31" w:rsidP="00D1768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Гопоненко Сергея Валериевича</w:t>
            </w:r>
            <w:r>
              <w:rPr>
                <w:sz w:val="28"/>
                <w:szCs w:val="28"/>
              </w:rPr>
              <w:t>,</w:t>
            </w:r>
          </w:p>
          <w:p w:rsidR="00F715A0" w:rsidP="00F7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305A31" w:rsidP="00D1768D">
            <w:pPr>
              <w:jc w:val="both"/>
              <w:rPr>
                <w:sz w:val="28"/>
                <w:szCs w:val="28"/>
              </w:rPr>
            </w:pPr>
          </w:p>
        </w:tc>
      </w:tr>
    </w:tbl>
    <w:p w:rsidR="00305A31" w:rsidP="00305A31">
      <w:pPr>
        <w:ind w:firstLine="708"/>
        <w:jc w:val="both"/>
        <w:rPr>
          <w:sz w:val="28"/>
          <w:szCs w:val="28"/>
        </w:rPr>
      </w:pPr>
    </w:p>
    <w:p w:rsidR="00305A31" w:rsidRPr="00703F5A" w:rsidP="00305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305A31" w:rsidRPr="00703F5A" w:rsidP="00305A31">
      <w:pPr>
        <w:jc w:val="both"/>
        <w:rPr>
          <w:sz w:val="28"/>
          <w:szCs w:val="28"/>
        </w:rPr>
      </w:pPr>
    </w:p>
    <w:p w:rsidR="00305A31" w:rsidP="00305A3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05A31" w:rsidRPr="00703F5A" w:rsidP="00305A31">
      <w:pPr>
        <w:jc w:val="center"/>
        <w:rPr>
          <w:sz w:val="28"/>
          <w:szCs w:val="28"/>
        </w:rPr>
      </w:pPr>
    </w:p>
    <w:p w:rsidR="00F715A0" w:rsidP="00305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="00506566">
        <w:rPr>
          <w:sz w:val="28"/>
          <w:szCs w:val="28"/>
        </w:rPr>
        <w:t xml:space="preserve"> (данные изъяты) </w:t>
      </w:r>
      <w:r w:rsidR="00506566">
        <w:rPr>
          <w:sz w:val="28"/>
          <w:szCs w:val="28"/>
        </w:rPr>
        <w:t xml:space="preserve"> </w:t>
      </w:r>
      <w:r w:rsidR="00B33B19">
        <w:rPr>
          <w:sz w:val="28"/>
          <w:szCs w:val="28"/>
        </w:rPr>
        <w:t xml:space="preserve"> Гопоненко С.В., находясь 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 </w:t>
      </w:r>
      <w:r w:rsidR="00B33B19">
        <w:rPr>
          <w:sz w:val="28"/>
          <w:szCs w:val="28"/>
        </w:rPr>
        <w:t xml:space="preserve"> нанес несколько ударов по лицу и телу сожительнице Васильченко А.А., в результате чего причинил побои, которые, согласно акта </w:t>
      </w:r>
      <w:r w:rsidR="00506566">
        <w:rPr>
          <w:sz w:val="28"/>
          <w:szCs w:val="28"/>
        </w:rPr>
        <w:t xml:space="preserve"> (данные изъяты) </w:t>
      </w:r>
      <w:r w:rsidR="00506566">
        <w:rPr>
          <w:sz w:val="28"/>
          <w:szCs w:val="28"/>
        </w:rPr>
        <w:t xml:space="preserve"> </w:t>
      </w:r>
      <w:r w:rsidR="00B33B19">
        <w:rPr>
          <w:sz w:val="28"/>
          <w:szCs w:val="28"/>
        </w:rPr>
        <w:t xml:space="preserve">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здоровью.</w:t>
      </w:r>
    </w:p>
    <w:p w:rsidR="00B33B19" w:rsidP="00305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Гопоненко С.В.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полностью, раскаивается в содеянном, просил суд строго не наказывать.</w:t>
      </w:r>
    </w:p>
    <w:p w:rsidR="00305A31" w:rsidP="00305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 ОМВД РФ по Ленинскому району </w:t>
      </w:r>
      <w:r w:rsidR="00E86527">
        <w:rPr>
          <w:sz w:val="28"/>
          <w:szCs w:val="28"/>
        </w:rPr>
        <w:t>Ходоковский Д.А.</w:t>
      </w:r>
      <w:r>
        <w:rPr>
          <w:sz w:val="28"/>
          <w:szCs w:val="28"/>
        </w:rPr>
        <w:t xml:space="preserve">, составивший протокол об административном правонарушении, в судебном заседании пояснил, </w:t>
      </w:r>
      <w:r w:rsidR="00E86527">
        <w:rPr>
          <w:sz w:val="28"/>
          <w:szCs w:val="28"/>
        </w:rPr>
        <w:t>что административное рассл</w:t>
      </w:r>
      <w:r w:rsidR="000E61BE">
        <w:rPr>
          <w:sz w:val="28"/>
          <w:szCs w:val="28"/>
        </w:rPr>
        <w:t>едование по делу не проводилось. В</w:t>
      </w:r>
      <w:r w:rsidR="00E86527">
        <w:rPr>
          <w:sz w:val="28"/>
          <w:szCs w:val="28"/>
        </w:rPr>
        <w:t xml:space="preserve"> действиях Гопоненко С.В. не содержатся признаки уголовного преступления. Ранее Гопоненко С.В. к административной ответственности не привлекался.</w:t>
      </w:r>
    </w:p>
    <w:p w:rsidR="00305A31" w:rsidP="00305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пояснила суду, что она</w:t>
      </w:r>
      <w:r w:rsidR="00E86527">
        <w:rPr>
          <w:sz w:val="28"/>
          <w:szCs w:val="28"/>
        </w:rPr>
        <w:t xml:space="preserve"> проживала совместно с Гопоненко С.В., он причинил ей телесные повреждения. После этого случая они проживают раздельно.</w:t>
      </w:r>
    </w:p>
    <w:p w:rsidR="00305A31" w:rsidRPr="00CB1F6E" w:rsidP="00305A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E86527">
        <w:rPr>
          <w:sz w:val="28"/>
          <w:szCs w:val="28"/>
        </w:rPr>
        <w:t>Гопоненко С.В.,</w:t>
      </w:r>
      <w:r>
        <w:rPr>
          <w:sz w:val="28"/>
          <w:szCs w:val="28"/>
        </w:rPr>
        <w:t xml:space="preserve"> лица, составившего протокол об административном правонарушении 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 </w:t>
      </w:r>
      <w:r w:rsidR="00E86527">
        <w:rPr>
          <w:sz w:val="28"/>
          <w:szCs w:val="28"/>
        </w:rPr>
        <w:t xml:space="preserve"> потерпевшую 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изучив и исследовав материалы дела, суд считает, что вина </w:t>
      </w:r>
      <w:r w:rsidR="00E86527">
        <w:rPr>
          <w:sz w:val="28"/>
          <w:szCs w:val="28"/>
        </w:rPr>
        <w:t>Гопоненко С.В.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305A31" w:rsidRPr="00CB1F6E" w:rsidP="00305A31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CB1F6E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05A31" w:rsidP="00305A31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>: протокол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 </w:t>
      </w:r>
      <w:r w:rsidR="00B52F08">
        <w:rPr>
          <w:sz w:val="28"/>
          <w:szCs w:val="28"/>
        </w:rPr>
        <w:t xml:space="preserve"> ( л.д.1), рапортом оперативного дежурного ОМВД РФ по Ленинскому району ( л.д.3), заявлением и объяснением 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 </w:t>
      </w:r>
      <w:r w:rsidR="00B52F08">
        <w:rPr>
          <w:sz w:val="28"/>
          <w:szCs w:val="28"/>
        </w:rPr>
        <w:t xml:space="preserve"> ( л.д.4-5), протокол осмотра места происшествия от </w:t>
      </w:r>
      <w:r w:rsidR="00506566">
        <w:rPr>
          <w:sz w:val="28"/>
          <w:szCs w:val="28"/>
        </w:rPr>
        <w:t xml:space="preserve"> (данные изъяты) </w:t>
      </w:r>
      <w:r w:rsidR="00506566">
        <w:rPr>
          <w:sz w:val="28"/>
          <w:szCs w:val="28"/>
        </w:rPr>
        <w:t xml:space="preserve"> </w:t>
      </w:r>
      <w:r w:rsidR="00B52F08">
        <w:rPr>
          <w:sz w:val="28"/>
          <w:szCs w:val="28"/>
        </w:rPr>
        <w:t xml:space="preserve"> с фото таблицами ( л.д.7-11), рапорт сотрудника полиции ( л.д.13), акт </w:t>
      </w:r>
      <w:r w:rsidR="00506566">
        <w:rPr>
          <w:sz w:val="28"/>
          <w:szCs w:val="28"/>
        </w:rPr>
        <w:t xml:space="preserve"> (данные изъяты)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</w:t>
      </w:r>
      <w:r w:rsidR="00B52F08">
        <w:rPr>
          <w:sz w:val="28"/>
          <w:szCs w:val="28"/>
        </w:rPr>
        <w:t>,</w:t>
      </w:r>
      <w:r w:rsidR="00B52F08">
        <w:rPr>
          <w:sz w:val="28"/>
          <w:szCs w:val="28"/>
        </w:rPr>
        <w:t xml:space="preserve"> из которого следует, что телесные повреждения, причиненные </w:t>
      </w:r>
      <w:r w:rsidR="00506566">
        <w:rPr>
          <w:sz w:val="28"/>
          <w:szCs w:val="28"/>
        </w:rPr>
        <w:t xml:space="preserve"> (данные изъяты) </w:t>
      </w:r>
      <w:r w:rsidR="00506566">
        <w:rPr>
          <w:sz w:val="28"/>
          <w:szCs w:val="28"/>
        </w:rPr>
        <w:t xml:space="preserve"> </w:t>
      </w:r>
      <w:r w:rsidR="00B52F08">
        <w:rPr>
          <w:sz w:val="28"/>
          <w:szCs w:val="28"/>
        </w:rPr>
        <w:t xml:space="preserve">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</w:t>
      </w:r>
      <w:r w:rsidR="00B52F08">
        <w:rPr>
          <w:sz w:val="28"/>
          <w:szCs w:val="28"/>
        </w:rPr>
        <w:t>.</w:t>
      </w:r>
      <w:r w:rsidR="00B52F08">
        <w:rPr>
          <w:sz w:val="28"/>
          <w:szCs w:val="28"/>
        </w:rPr>
        <w:t xml:space="preserve"> ( </w:t>
      </w:r>
      <w:r w:rsidR="00B52F08">
        <w:rPr>
          <w:sz w:val="28"/>
          <w:szCs w:val="28"/>
        </w:rPr>
        <w:t>л</w:t>
      </w:r>
      <w:r w:rsidR="00B52F08">
        <w:rPr>
          <w:sz w:val="28"/>
          <w:szCs w:val="28"/>
        </w:rPr>
        <w:t>.д.14-15) , справк</w:t>
      </w:r>
      <w:r w:rsidR="00002DE8">
        <w:rPr>
          <w:sz w:val="28"/>
          <w:szCs w:val="28"/>
        </w:rPr>
        <w:t>у</w:t>
      </w:r>
      <w:r w:rsidR="00B52F08">
        <w:rPr>
          <w:sz w:val="28"/>
          <w:szCs w:val="28"/>
        </w:rPr>
        <w:t xml:space="preserve"> о привлечении Гопоненко С.В. к административной ответственности ( л.д.17) рапорт 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 </w:t>
      </w:r>
      <w:r w:rsidR="00B52F08">
        <w:rPr>
          <w:sz w:val="28"/>
          <w:szCs w:val="28"/>
        </w:rPr>
        <w:t xml:space="preserve"> (л.д.18). </w:t>
      </w:r>
      <w:r>
        <w:rPr>
          <w:sz w:val="28"/>
          <w:szCs w:val="28"/>
        </w:rPr>
        <w:t xml:space="preserve">Также суд принимает во внимание показания лица, составившего протокол об административном правонарушении 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 </w:t>
      </w:r>
      <w:r w:rsidR="00B52F08">
        <w:rPr>
          <w:sz w:val="28"/>
          <w:szCs w:val="28"/>
        </w:rPr>
        <w:t xml:space="preserve"> и потерпевшей 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 (данные изъяты)</w:t>
      </w:r>
    </w:p>
    <w:p w:rsidR="00305A31" w:rsidRPr="00BC3D98" w:rsidP="0030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 Г</w:t>
      </w:r>
      <w:r w:rsidR="00B52F08">
        <w:rPr>
          <w:sz w:val="28"/>
          <w:szCs w:val="28"/>
        </w:rPr>
        <w:t>опоненко С.В.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305A31" w:rsidRPr="00703F5A" w:rsidP="00305A3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B52F08">
        <w:rPr>
          <w:sz w:val="28"/>
          <w:szCs w:val="28"/>
        </w:rPr>
        <w:t>Гопоненко С.В.</w:t>
      </w:r>
      <w:r w:rsidRPr="00BC3D98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который не работает, </w:t>
      </w:r>
      <w:r>
        <w:rPr>
          <w:sz w:val="28"/>
          <w:szCs w:val="28"/>
        </w:rPr>
        <w:t>инвалидом не является,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</w:t>
      </w:r>
      <w:r>
        <w:rPr>
          <w:sz w:val="28"/>
          <w:szCs w:val="28"/>
        </w:rPr>
        <w:t>ающих</w:t>
      </w:r>
      <w:r w:rsidR="00B52F08">
        <w:rPr>
          <w:sz w:val="28"/>
          <w:szCs w:val="28"/>
        </w:rPr>
        <w:t xml:space="preserve"> вину обстоятельств, наличие смягчающего вину обстоятельства – признание вины, а потому</w:t>
      </w:r>
      <w:r>
        <w:rPr>
          <w:sz w:val="28"/>
          <w:szCs w:val="28"/>
        </w:rPr>
        <w:t xml:space="preserve">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B52F08">
        <w:rPr>
          <w:sz w:val="28"/>
          <w:szCs w:val="28"/>
        </w:rPr>
        <w:t xml:space="preserve"> штрафа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305A31" w:rsidRPr="00703F5A" w:rsidP="00305A3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305A31" w:rsidRPr="00703F5A" w:rsidP="00305A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05A31" w:rsidRPr="00703F5A" w:rsidP="00305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B2AF9" w:rsidRPr="00703F5A" w:rsidP="00B52F0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Признать виновным </w:t>
      </w:r>
      <w:r w:rsidR="00B52F08">
        <w:rPr>
          <w:b/>
          <w:sz w:val="28"/>
          <w:szCs w:val="28"/>
        </w:rPr>
        <w:t>Гопоненко Сергея Валериевича</w:t>
      </w:r>
      <w:r w:rsidR="00B52F08">
        <w:rPr>
          <w:sz w:val="28"/>
          <w:szCs w:val="28"/>
        </w:rPr>
        <w:t>,</w:t>
      </w:r>
      <w:r w:rsidR="00506566">
        <w:rPr>
          <w:sz w:val="28"/>
          <w:szCs w:val="28"/>
        </w:rPr>
        <w:t xml:space="preserve"> </w:t>
      </w:r>
      <w:r w:rsidR="00506566">
        <w:rPr>
          <w:sz w:val="28"/>
          <w:szCs w:val="28"/>
        </w:rPr>
        <w:t xml:space="preserve">(данные изъяты) </w:t>
      </w:r>
      <w:r w:rsidRPr="00703F5A" w:rsidR="00B52F0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5000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703F5A">
        <w:rPr>
          <w:sz w:val="28"/>
          <w:szCs w:val="28"/>
        </w:rPr>
        <w:t>) рублей.</w:t>
      </w:r>
    </w:p>
    <w:p w:rsidR="00CB2AF9" w:rsidRPr="00EA2FE0" w:rsidP="00CB2AF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</w:t>
      </w:r>
      <w:r w:rsidR="00B52F08">
        <w:rPr>
          <w:sz w:val="28"/>
          <w:szCs w:val="28"/>
        </w:rPr>
        <w:t>90050056000140, ОКТМО – 3562740, УИН 18880491170001837588</w:t>
      </w:r>
      <w:r w:rsidRPr="00EA2FE0">
        <w:rPr>
          <w:sz w:val="28"/>
          <w:szCs w:val="28"/>
        </w:rPr>
        <w:t>.</w:t>
      </w:r>
    </w:p>
    <w:p w:rsidR="00CB2AF9" w:rsidRPr="00703F5A" w:rsidP="00CB2A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 w:rsidR="002948FB"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B2AF9" w:rsidRPr="00703F5A" w:rsidP="00CB2AF9">
      <w:pPr>
        <w:jc w:val="both"/>
        <w:rPr>
          <w:sz w:val="28"/>
          <w:szCs w:val="28"/>
        </w:rPr>
      </w:pPr>
    </w:p>
    <w:p w:rsidR="00CB2AF9" w:rsidRPr="00703F5A" w:rsidP="00CB2A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B2AF9" w:rsidRPr="00703F5A" w:rsidP="00CB2A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B2AF9" w:rsidP="00CB2A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B2AF9" w:rsidP="00CB2A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948F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CB2AF9" w:rsidP="00CB2AF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305A31" w:rsidP="00CB2AF9">
      <w:pPr>
        <w:jc w:val="both"/>
      </w:pPr>
    </w:p>
    <w:p w:rsidR="006E718B"/>
    <w:sectPr w:rsidSect="00FB344B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31"/>
    <w:rsid w:val="00002DE8"/>
    <w:rsid w:val="000E61BE"/>
    <w:rsid w:val="002948FB"/>
    <w:rsid w:val="00305A31"/>
    <w:rsid w:val="00506566"/>
    <w:rsid w:val="00601EDB"/>
    <w:rsid w:val="006E718B"/>
    <w:rsid w:val="00703F5A"/>
    <w:rsid w:val="008014B3"/>
    <w:rsid w:val="00844132"/>
    <w:rsid w:val="008E588B"/>
    <w:rsid w:val="00B15A82"/>
    <w:rsid w:val="00B33B19"/>
    <w:rsid w:val="00B52F08"/>
    <w:rsid w:val="00BC3D98"/>
    <w:rsid w:val="00CB1F6E"/>
    <w:rsid w:val="00CB2AF9"/>
    <w:rsid w:val="00D1768D"/>
    <w:rsid w:val="00E86527"/>
    <w:rsid w:val="00EA2FE0"/>
    <w:rsid w:val="00F71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