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244B" w:rsidRPr="00270018" w:rsidP="0006244B">
      <w:pPr>
        <w:jc w:val="right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270018">
        <w:rPr>
          <w:sz w:val="28"/>
          <w:szCs w:val="28"/>
        </w:rPr>
        <w:t xml:space="preserve"> № 5-61-</w:t>
      </w:r>
      <w:r w:rsidR="00F14A24">
        <w:rPr>
          <w:sz w:val="28"/>
          <w:szCs w:val="28"/>
        </w:rPr>
        <w:t>682</w:t>
      </w:r>
      <w:r>
        <w:rPr>
          <w:sz w:val="28"/>
          <w:szCs w:val="28"/>
        </w:rPr>
        <w:t>/18</w:t>
      </w:r>
    </w:p>
    <w:p w:rsidR="003009F8" w:rsidP="0006244B">
      <w:pPr>
        <w:jc w:val="center"/>
        <w:rPr>
          <w:b/>
          <w:sz w:val="28"/>
          <w:szCs w:val="28"/>
        </w:rPr>
      </w:pPr>
    </w:p>
    <w:p w:rsidR="0006244B" w:rsidRPr="00270018" w:rsidP="0006244B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3009F8" w:rsidP="0006244B">
      <w:pPr>
        <w:jc w:val="both"/>
        <w:rPr>
          <w:sz w:val="28"/>
          <w:szCs w:val="28"/>
          <w:lang w:val="uk-UA"/>
        </w:rPr>
      </w:pPr>
    </w:p>
    <w:p w:rsidR="0006244B" w:rsidRPr="00270018" w:rsidP="00062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ноября 2018</w:t>
      </w:r>
      <w:r w:rsidRPr="00270018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 xml:space="preserve">    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пгт. Ленино</w:t>
      </w:r>
    </w:p>
    <w:p w:rsidR="0006244B" w:rsidRPr="00270018" w:rsidP="0006244B">
      <w:pPr>
        <w:jc w:val="both"/>
        <w:rPr>
          <w:sz w:val="28"/>
          <w:szCs w:val="28"/>
        </w:rPr>
      </w:pPr>
    </w:p>
    <w:p w:rsidR="0006244B" w:rsidP="0006244B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63E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6244B" w:rsidP="00D63E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14A24" w:rsidP="00D6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Проценко Юрия Сергеевича,</w:t>
            </w:r>
          </w:p>
          <w:p w:rsidR="0006244B" w:rsidP="00F14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F14A24" w:rsidP="00F14A24">
            <w:pPr>
              <w:jc w:val="both"/>
              <w:rPr>
                <w:sz w:val="28"/>
                <w:szCs w:val="28"/>
              </w:rPr>
            </w:pPr>
          </w:p>
        </w:tc>
      </w:tr>
    </w:tbl>
    <w:p w:rsidR="0006244B" w:rsidRPr="00270018" w:rsidP="0006244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КоАП РФ, -</w:t>
      </w:r>
    </w:p>
    <w:p w:rsidR="0006244B" w:rsidRPr="00270018" w:rsidP="0006244B">
      <w:pPr>
        <w:jc w:val="both"/>
        <w:rPr>
          <w:sz w:val="28"/>
          <w:szCs w:val="28"/>
        </w:rPr>
      </w:pPr>
    </w:p>
    <w:p w:rsidR="0006244B" w:rsidRPr="00270018" w:rsidP="0006244B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06244B" w:rsidP="0006244B">
      <w:pPr>
        <w:jc w:val="center"/>
        <w:rPr>
          <w:sz w:val="28"/>
          <w:szCs w:val="28"/>
        </w:rPr>
      </w:pPr>
    </w:p>
    <w:p w:rsidR="00F14A24" w:rsidP="00062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общественном месте в состоянии алкогольного опьянения, чем оскорблял человеческое достоинство и общественную нравственность.</w:t>
      </w:r>
    </w:p>
    <w:p w:rsidR="00F14A24" w:rsidP="0006244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В судебном заседании</w:t>
      </w:r>
      <w:r w:rsidRPr="001F5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Проценко Ю.С. </w:t>
      </w:r>
      <w:r w:rsidRPr="00270018">
        <w:rPr>
          <w:sz w:val="28"/>
          <w:szCs w:val="28"/>
        </w:rPr>
        <w:t xml:space="preserve">свою вину в совершении </w:t>
      </w:r>
      <w:r w:rsidRPr="0031096D">
        <w:rPr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 xml:space="preserve"> признал полностью.</w:t>
      </w:r>
    </w:p>
    <w:p w:rsidR="00F14A24" w:rsidP="00F14A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Проценко Ю.С.,  изучив и исследовав материалы дела, суд пришел к выводу, что вина Проценко Ю.С. 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>, предусмотренного ст. 20.21 КоАП РФ дока</w:t>
      </w:r>
      <w:r>
        <w:rPr>
          <w:sz w:val="28"/>
          <w:szCs w:val="28"/>
        </w:rPr>
        <w:t xml:space="preserve">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</w:t>
      </w:r>
      <w:r w:rsidRPr="00270018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270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270018">
        <w:rPr>
          <w:sz w:val="28"/>
          <w:szCs w:val="28"/>
        </w:rPr>
        <w:t>);</w:t>
      </w:r>
      <w:r>
        <w:rPr>
          <w:sz w:val="28"/>
          <w:szCs w:val="28"/>
        </w:rPr>
        <w:t xml:space="preserve"> объяснением Проценко Ю.С.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</w:t>
      </w:r>
      <w:r>
        <w:rPr>
          <w:sz w:val="28"/>
          <w:szCs w:val="28"/>
        </w:rPr>
        <w:t xml:space="preserve">нения при наличии признаков опьянения: невнятная речь, резкий запах алкоголя изо рта, неопрятный внешний вид, в котором Проценко Ю.С. указал, что пройти медицинское освидетельствование отказывается, так как пьян ( л.д.5),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доставле</w:t>
      </w:r>
      <w:r>
        <w:rPr>
          <w:sz w:val="28"/>
          <w:szCs w:val="28"/>
        </w:rPr>
        <w:t>нии в ОМВД РФ по Ленинскому району ( л.д.6), справкой ГБУЗ «Ленинская ЦРБ», из которой следует, что у Проценко Ю.С. установлено состояние опьянения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.д.7), сведениями о привлечении к административной ответственности ( л.д.8-9), </w:t>
      </w:r>
      <w:r w:rsidR="00660467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60467">
        <w:rPr>
          <w:sz w:val="28"/>
          <w:szCs w:val="28"/>
        </w:rPr>
        <w:t xml:space="preserve"> о задержании ( л.д.10), рапортом сотрудника полиции, из которого следует, что </w:t>
      </w:r>
      <w:r w:rsidR="0058345B">
        <w:rPr>
          <w:sz w:val="28"/>
          <w:szCs w:val="28"/>
        </w:rPr>
        <w:t xml:space="preserve">Проценко Ю.С.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8345B">
        <w:rPr>
          <w:sz w:val="28"/>
          <w:szCs w:val="28"/>
        </w:rPr>
        <w:t xml:space="preserve"> в состоянии сильного алкогольного опьянения, при этом вел себя неадекватно </w:t>
      </w:r>
      <w:r w:rsidR="0058345B">
        <w:rPr>
          <w:sz w:val="28"/>
          <w:szCs w:val="28"/>
        </w:rPr>
        <w:t xml:space="preserve">( </w:t>
      </w:r>
      <w:r w:rsidR="0058345B">
        <w:rPr>
          <w:sz w:val="28"/>
          <w:szCs w:val="28"/>
        </w:rPr>
        <w:t>л.д.11).</w:t>
      </w:r>
    </w:p>
    <w:p w:rsidR="0006244B" w:rsidP="0006244B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 w:rsidRPr="0058345B" w:rsidR="0058345B">
        <w:rPr>
          <w:sz w:val="28"/>
          <w:szCs w:val="28"/>
        </w:rPr>
        <w:t xml:space="preserve"> </w:t>
      </w:r>
      <w:r w:rsidR="0058345B">
        <w:rPr>
          <w:sz w:val="28"/>
          <w:szCs w:val="28"/>
        </w:rPr>
        <w:t xml:space="preserve">Проценко Ю.С.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появление </w:t>
      </w:r>
      <w:r w:rsidR="0058345B">
        <w:rPr>
          <w:sz w:val="28"/>
          <w:szCs w:val="28"/>
        </w:rPr>
        <w:t xml:space="preserve">в </w:t>
      </w:r>
      <w:r>
        <w:rPr>
          <w:sz w:val="28"/>
          <w:szCs w:val="28"/>
        </w:rPr>
        <w:t>общественн</w:t>
      </w:r>
      <w:r w:rsidR="0058345B">
        <w:rPr>
          <w:sz w:val="28"/>
          <w:szCs w:val="28"/>
        </w:rPr>
        <w:t>ом</w:t>
      </w:r>
      <w:r>
        <w:rPr>
          <w:sz w:val="28"/>
          <w:szCs w:val="28"/>
        </w:rPr>
        <w:t xml:space="preserve"> мест</w:t>
      </w:r>
      <w:r w:rsidR="0058345B">
        <w:rPr>
          <w:sz w:val="28"/>
          <w:szCs w:val="28"/>
        </w:rPr>
        <w:t>е ( на улице)</w:t>
      </w:r>
      <w:r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6244B" w:rsidP="0006244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>В соответствии с п. 2 с</w:t>
      </w:r>
      <w:r w:rsidRPr="00270018">
        <w:rPr>
          <w:color w:val="000000"/>
          <w:sz w:val="28"/>
          <w:szCs w:val="28"/>
        </w:rPr>
        <w:t>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58345B">
        <w:rPr>
          <w:sz w:val="28"/>
          <w:szCs w:val="28"/>
        </w:rPr>
        <w:t xml:space="preserve">Проценко Ю.С.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не работает, </w:t>
      </w:r>
      <w:r w:rsidR="0058345B">
        <w:rPr>
          <w:sz w:val="28"/>
          <w:szCs w:val="28"/>
        </w:rPr>
        <w:t xml:space="preserve"> является гражданином Украины,</w:t>
      </w:r>
      <w:r>
        <w:rPr>
          <w:sz w:val="28"/>
          <w:szCs w:val="28"/>
        </w:rPr>
        <w:t xml:space="preserve"> инвалидом 1, 2 группы не является,  на учете у врача нарколога и врача психиатра не состоит,  </w:t>
      </w:r>
      <w:r w:rsidR="0058345B">
        <w:rPr>
          <w:sz w:val="28"/>
          <w:szCs w:val="28"/>
        </w:rPr>
        <w:t xml:space="preserve">неоднократно привлекался к административной и уголовной ответственности,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вину обстоятельств, </w:t>
      </w:r>
      <w:r>
        <w:rPr>
          <w:sz w:val="28"/>
          <w:szCs w:val="28"/>
        </w:rPr>
        <w:t xml:space="preserve">наличие  смягчающего вину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</w:t>
      </w:r>
      <w:r w:rsidRPr="00703F5A">
        <w:rPr>
          <w:sz w:val="28"/>
          <w:szCs w:val="28"/>
        </w:rPr>
        <w:t xml:space="preserve">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06244B" w:rsidRPr="00270018" w:rsidP="0006244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</w:t>
      </w:r>
      <w:r w:rsidRPr="00270018">
        <w:rPr>
          <w:sz w:val="28"/>
          <w:szCs w:val="28"/>
        </w:rPr>
        <w:t xml:space="preserve">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06244B" w:rsidRPr="00270018" w:rsidP="0006244B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06244B" w:rsidRPr="00270018" w:rsidP="0006244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06244B" w:rsidRPr="00270018" w:rsidP="0006244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AC7661">
        <w:rPr>
          <w:b/>
          <w:sz w:val="28"/>
          <w:szCs w:val="28"/>
        </w:rPr>
        <w:t xml:space="preserve"> </w:t>
      </w:r>
      <w:r w:rsidR="0058345B">
        <w:rPr>
          <w:b/>
          <w:sz w:val="28"/>
          <w:szCs w:val="28"/>
        </w:rPr>
        <w:t>Проценко Юрия Сергеевича</w:t>
      </w:r>
      <w:r w:rsidRPr="00270018" w:rsidR="0058345B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</w:t>
      </w:r>
      <w:r w:rsidRPr="00270018">
        <w:rPr>
          <w:sz w:val="28"/>
          <w:szCs w:val="28"/>
        </w:rPr>
        <w:t xml:space="preserve">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58345B">
        <w:rPr>
          <w:sz w:val="28"/>
          <w:szCs w:val="28"/>
        </w:rPr>
        <w:t>6</w:t>
      </w:r>
      <w:r>
        <w:rPr>
          <w:sz w:val="28"/>
          <w:szCs w:val="28"/>
        </w:rPr>
        <w:t xml:space="preserve"> ( </w:t>
      </w:r>
      <w:r w:rsidR="0058345B">
        <w:rPr>
          <w:sz w:val="28"/>
          <w:szCs w:val="28"/>
        </w:rPr>
        <w:t>шесть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06244B" w:rsidP="0006244B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06244B" w:rsidRPr="0031096D" w:rsidP="00062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</w:t>
      </w:r>
      <w:r>
        <w:rPr>
          <w:sz w:val="28"/>
          <w:szCs w:val="28"/>
        </w:rPr>
        <w:t>ынесения такого постановления.</w:t>
      </w:r>
    </w:p>
    <w:p w:rsidR="0006244B" w:rsidRPr="00270018" w:rsidP="0006244B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6244B" w:rsidP="0006244B">
      <w:pPr>
        <w:jc w:val="both"/>
        <w:rPr>
          <w:sz w:val="28"/>
          <w:szCs w:val="28"/>
        </w:rPr>
      </w:pPr>
    </w:p>
    <w:p w:rsidR="0058345B" w:rsidRPr="00270018" w:rsidP="0006244B">
      <w:pPr>
        <w:jc w:val="both"/>
        <w:rPr>
          <w:sz w:val="28"/>
          <w:szCs w:val="28"/>
        </w:rPr>
      </w:pPr>
    </w:p>
    <w:p w:rsidR="0006244B" w:rsidRPr="00270018" w:rsidP="00062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судебного  участка №</w:t>
      </w:r>
      <w:r w:rsidRPr="00270018">
        <w:rPr>
          <w:sz w:val="28"/>
          <w:szCs w:val="28"/>
        </w:rPr>
        <w:t>61</w:t>
      </w:r>
    </w:p>
    <w:p w:rsidR="0006244B" w:rsidRPr="00270018" w:rsidP="000624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06244B" w:rsidRPr="00270018" w:rsidP="000624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 </w:t>
      </w:r>
      <w:r>
        <w:rPr>
          <w:sz w:val="28"/>
          <w:szCs w:val="28"/>
        </w:rPr>
        <w:t xml:space="preserve">   </w:t>
      </w:r>
      <w:r w:rsidR="00B63E3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  И.В. Казарина</w:t>
      </w:r>
    </w:p>
    <w:p w:rsidR="0006244B" w:rsidP="0006244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460A4B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4B"/>
    <w:rsid w:val="0006244B"/>
    <w:rsid w:val="001C051E"/>
    <w:rsid w:val="001F5BD3"/>
    <w:rsid w:val="00270018"/>
    <w:rsid w:val="002A6663"/>
    <w:rsid w:val="003009F8"/>
    <w:rsid w:val="0031096D"/>
    <w:rsid w:val="00381165"/>
    <w:rsid w:val="00460A4B"/>
    <w:rsid w:val="0058345B"/>
    <w:rsid w:val="00660467"/>
    <w:rsid w:val="00703F5A"/>
    <w:rsid w:val="00AC7661"/>
    <w:rsid w:val="00AF69D7"/>
    <w:rsid w:val="00B63E34"/>
    <w:rsid w:val="00D63E32"/>
    <w:rsid w:val="00F14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