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5439D7" w:rsidP="008415BB">
      <w:pPr>
        <w:jc w:val="right"/>
        <w:rPr>
          <w:sz w:val="28"/>
          <w:szCs w:val="28"/>
        </w:rPr>
      </w:pPr>
      <w:r w:rsidRPr="005439D7">
        <w:rPr>
          <w:sz w:val="28"/>
          <w:szCs w:val="28"/>
        </w:rPr>
        <w:t>Дело №5-</w:t>
      </w:r>
      <w:r w:rsidRPr="005439D7" w:rsidR="00863ECF">
        <w:rPr>
          <w:sz w:val="28"/>
          <w:szCs w:val="28"/>
        </w:rPr>
        <w:t>62-15</w:t>
      </w:r>
      <w:r w:rsidRPr="005439D7" w:rsidR="00B4433C">
        <w:rPr>
          <w:sz w:val="28"/>
          <w:szCs w:val="28"/>
        </w:rPr>
        <w:t>/2024</w:t>
      </w:r>
    </w:p>
    <w:p w:rsidR="008415BB" w:rsidRPr="005439D7" w:rsidP="008415BB">
      <w:pPr>
        <w:jc w:val="right"/>
        <w:rPr>
          <w:sz w:val="28"/>
          <w:szCs w:val="28"/>
        </w:rPr>
      </w:pPr>
      <w:r w:rsidRPr="005439D7">
        <w:rPr>
          <w:sz w:val="28"/>
          <w:szCs w:val="28"/>
        </w:rPr>
        <w:t>УИД  91MS006</w:t>
      </w:r>
      <w:r w:rsidRPr="005439D7" w:rsidR="00863ECF">
        <w:rPr>
          <w:sz w:val="28"/>
          <w:szCs w:val="28"/>
        </w:rPr>
        <w:t>2</w:t>
      </w:r>
      <w:r w:rsidRPr="005439D7">
        <w:rPr>
          <w:sz w:val="28"/>
          <w:szCs w:val="28"/>
        </w:rPr>
        <w:t>-01-202</w:t>
      </w:r>
      <w:r w:rsidRPr="005439D7" w:rsidR="00863ECF">
        <w:rPr>
          <w:sz w:val="28"/>
          <w:szCs w:val="28"/>
        </w:rPr>
        <w:t>3</w:t>
      </w:r>
      <w:r w:rsidRPr="005439D7">
        <w:rPr>
          <w:sz w:val="28"/>
          <w:szCs w:val="28"/>
        </w:rPr>
        <w:t>-00</w:t>
      </w:r>
      <w:r w:rsidRPr="005439D7" w:rsidR="00863ECF">
        <w:rPr>
          <w:sz w:val="28"/>
          <w:szCs w:val="28"/>
        </w:rPr>
        <w:t>2258-75</w:t>
      </w:r>
    </w:p>
    <w:p w:rsidR="00894B15" w:rsidRPr="005439D7" w:rsidP="008415BB">
      <w:pPr>
        <w:jc w:val="right"/>
        <w:rPr>
          <w:sz w:val="28"/>
          <w:szCs w:val="28"/>
        </w:rPr>
      </w:pPr>
      <w:r w:rsidRPr="005439D7">
        <w:rPr>
          <w:sz w:val="28"/>
          <w:szCs w:val="28"/>
        </w:rPr>
        <w:t xml:space="preserve">УИН </w:t>
      </w:r>
      <w:r w:rsidRPr="005439D7" w:rsidR="00A953BF">
        <w:rPr>
          <w:sz w:val="28"/>
          <w:szCs w:val="28"/>
        </w:rPr>
        <w:t>04107603006</w:t>
      </w:r>
      <w:r w:rsidRPr="005439D7" w:rsidR="00863ECF">
        <w:rPr>
          <w:sz w:val="28"/>
          <w:szCs w:val="28"/>
        </w:rPr>
        <w:t>2</w:t>
      </w:r>
      <w:r w:rsidRPr="005439D7" w:rsidR="00A953BF">
        <w:rPr>
          <w:sz w:val="28"/>
          <w:szCs w:val="28"/>
        </w:rPr>
        <w:t>500</w:t>
      </w:r>
      <w:r w:rsidRPr="005439D7" w:rsidR="00863ECF">
        <w:rPr>
          <w:sz w:val="28"/>
          <w:szCs w:val="28"/>
        </w:rPr>
        <w:t>5922319147</w:t>
      </w:r>
    </w:p>
    <w:p w:rsidR="00C8438C" w:rsidRPr="005439D7" w:rsidP="008415BB">
      <w:pPr>
        <w:jc w:val="right"/>
        <w:rPr>
          <w:sz w:val="28"/>
          <w:szCs w:val="28"/>
        </w:rPr>
      </w:pPr>
    </w:p>
    <w:p w:rsidR="00894B15" w:rsidRPr="005439D7" w:rsidP="00C771B3">
      <w:pPr>
        <w:jc w:val="center"/>
        <w:rPr>
          <w:b/>
          <w:sz w:val="28"/>
          <w:szCs w:val="28"/>
        </w:rPr>
      </w:pPr>
      <w:r w:rsidRPr="005439D7">
        <w:rPr>
          <w:b/>
          <w:sz w:val="28"/>
          <w:szCs w:val="28"/>
        </w:rPr>
        <w:t>ПОСТАНОВЛЕНИЕ</w:t>
      </w:r>
    </w:p>
    <w:p w:rsidR="00894B15" w:rsidRPr="005439D7" w:rsidP="00894B15">
      <w:pPr>
        <w:jc w:val="both"/>
        <w:rPr>
          <w:sz w:val="28"/>
          <w:szCs w:val="28"/>
        </w:rPr>
      </w:pPr>
    </w:p>
    <w:p w:rsidR="00894B15" w:rsidRPr="005439D7" w:rsidP="00B50B53">
      <w:pPr>
        <w:jc w:val="center"/>
        <w:rPr>
          <w:sz w:val="28"/>
          <w:szCs w:val="28"/>
        </w:rPr>
      </w:pPr>
      <w:r w:rsidRPr="005439D7">
        <w:rPr>
          <w:sz w:val="28"/>
          <w:szCs w:val="28"/>
        </w:rPr>
        <w:t>13</w:t>
      </w:r>
      <w:r w:rsidRPr="005439D7" w:rsidR="00E11F0F">
        <w:rPr>
          <w:sz w:val="28"/>
          <w:szCs w:val="28"/>
        </w:rPr>
        <w:t xml:space="preserve"> </w:t>
      </w:r>
      <w:r w:rsidRPr="005439D7" w:rsidR="00A16064">
        <w:rPr>
          <w:sz w:val="28"/>
          <w:szCs w:val="28"/>
        </w:rPr>
        <w:t>февраля</w:t>
      </w:r>
      <w:r w:rsidRPr="005439D7" w:rsidR="00E11F0F">
        <w:rPr>
          <w:sz w:val="28"/>
          <w:szCs w:val="28"/>
        </w:rPr>
        <w:t xml:space="preserve"> 2024</w:t>
      </w:r>
      <w:r w:rsidRPr="005439D7" w:rsidR="001F2B94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 xml:space="preserve">года                                             </w:t>
      </w:r>
      <w:r w:rsidRPr="005439D7" w:rsidR="0044668A">
        <w:rPr>
          <w:sz w:val="28"/>
          <w:szCs w:val="28"/>
        </w:rPr>
        <w:t xml:space="preserve">   </w:t>
      </w:r>
      <w:r w:rsidRPr="005439D7" w:rsidR="00A86DC5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 xml:space="preserve"> </w:t>
      </w:r>
      <w:r w:rsidRPr="005439D7" w:rsidR="0044668A">
        <w:rPr>
          <w:sz w:val="28"/>
          <w:szCs w:val="28"/>
        </w:rPr>
        <w:t xml:space="preserve">                           </w:t>
      </w:r>
      <w:r w:rsidRPr="005439D7" w:rsidR="00225827">
        <w:rPr>
          <w:sz w:val="28"/>
          <w:szCs w:val="28"/>
        </w:rPr>
        <w:t xml:space="preserve">      </w:t>
      </w:r>
      <w:r w:rsidRPr="005439D7" w:rsidR="0044668A">
        <w:rPr>
          <w:sz w:val="28"/>
          <w:szCs w:val="28"/>
        </w:rPr>
        <w:t xml:space="preserve">    </w:t>
      </w:r>
      <w:r w:rsidRPr="005439D7">
        <w:rPr>
          <w:sz w:val="28"/>
          <w:szCs w:val="28"/>
        </w:rPr>
        <w:t xml:space="preserve">пгт </w:t>
      </w:r>
      <w:r w:rsidRPr="005439D7">
        <w:rPr>
          <w:sz w:val="28"/>
          <w:szCs w:val="28"/>
        </w:rPr>
        <w:t>Ленино</w:t>
      </w:r>
    </w:p>
    <w:p w:rsidR="00894B15" w:rsidRPr="005439D7" w:rsidP="00894B15">
      <w:pPr>
        <w:jc w:val="both"/>
        <w:rPr>
          <w:sz w:val="28"/>
          <w:szCs w:val="28"/>
        </w:rPr>
      </w:pPr>
    </w:p>
    <w:p w:rsidR="002F789B" w:rsidRPr="005439D7" w:rsidP="002F789B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М</w:t>
      </w:r>
      <w:r w:rsidRPr="005439D7" w:rsidR="00894B15">
        <w:rPr>
          <w:sz w:val="28"/>
          <w:szCs w:val="28"/>
        </w:rPr>
        <w:t>ир</w:t>
      </w:r>
      <w:r w:rsidRPr="005439D7" w:rsidR="001F2B94">
        <w:rPr>
          <w:sz w:val="28"/>
          <w:szCs w:val="28"/>
        </w:rPr>
        <w:t>овой судья судебного  участка №62</w:t>
      </w:r>
      <w:r w:rsidRPr="005439D7" w:rsidR="00894B1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439D7" w:rsidR="001F2B94">
        <w:rPr>
          <w:sz w:val="28"/>
          <w:szCs w:val="28"/>
        </w:rPr>
        <w:t xml:space="preserve"> Тимофеева В.А.</w:t>
      </w:r>
      <w:r w:rsidRPr="005439D7" w:rsidR="00894B15">
        <w:rPr>
          <w:sz w:val="28"/>
          <w:szCs w:val="28"/>
        </w:rPr>
        <w:t xml:space="preserve">, рассмотрев в открытом судебном заседании </w:t>
      </w:r>
      <w:r w:rsidRPr="005439D7" w:rsidR="00E3662E">
        <w:rPr>
          <w:sz w:val="28"/>
          <w:szCs w:val="28"/>
        </w:rPr>
        <w:t>дело об административном правонарушении</w:t>
      </w:r>
      <w:r w:rsidRPr="005439D7" w:rsidR="00BB4980">
        <w:rPr>
          <w:sz w:val="28"/>
          <w:szCs w:val="28"/>
        </w:rPr>
        <w:t>,</w:t>
      </w:r>
      <w:r w:rsidRPr="005439D7">
        <w:rPr>
          <w:sz w:val="28"/>
          <w:szCs w:val="28"/>
        </w:rPr>
        <w:t xml:space="preserve"> </w:t>
      </w:r>
      <w:r w:rsidRPr="005439D7" w:rsidR="00BB4980">
        <w:rPr>
          <w:sz w:val="28"/>
          <w:szCs w:val="28"/>
        </w:rPr>
        <w:t xml:space="preserve">предусмотренном </w:t>
      </w:r>
      <w:r w:rsidRPr="005439D7" w:rsidR="00BA6689">
        <w:rPr>
          <w:sz w:val="28"/>
          <w:szCs w:val="28"/>
        </w:rPr>
        <w:t>ч. 1 ст.</w:t>
      </w:r>
      <w:r w:rsidRPr="005439D7" w:rsidR="00BB4980">
        <w:rPr>
          <w:sz w:val="28"/>
          <w:szCs w:val="28"/>
        </w:rPr>
        <w:t xml:space="preserve"> 19.</w:t>
      </w:r>
      <w:r w:rsidRPr="005439D7" w:rsidR="00274086">
        <w:rPr>
          <w:sz w:val="28"/>
          <w:szCs w:val="28"/>
        </w:rPr>
        <w:t>5</w:t>
      </w:r>
      <w:r w:rsidRPr="005439D7" w:rsidR="00BB4980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5439D7">
        <w:rPr>
          <w:sz w:val="28"/>
          <w:szCs w:val="28"/>
        </w:rPr>
        <w:t xml:space="preserve">в отношении </w:t>
      </w:r>
    </w:p>
    <w:p w:rsidR="0098562B" w:rsidRPr="005439D7" w:rsidP="008B7DCC">
      <w:pPr>
        <w:ind w:left="1843"/>
        <w:jc w:val="both"/>
        <w:rPr>
          <w:sz w:val="28"/>
          <w:szCs w:val="28"/>
          <w:lang w:eastAsia="en-US"/>
        </w:rPr>
      </w:pPr>
      <w:r w:rsidRPr="005439D7">
        <w:rPr>
          <w:b/>
          <w:sz w:val="28"/>
          <w:szCs w:val="28"/>
          <w:lang w:eastAsia="en-US"/>
        </w:rPr>
        <w:t>Коваленко Евгения Анатольевича</w:t>
      </w:r>
      <w:r w:rsidRPr="005439D7">
        <w:rPr>
          <w:sz w:val="28"/>
          <w:szCs w:val="28"/>
          <w:lang w:eastAsia="en-US"/>
        </w:rPr>
        <w:t xml:space="preserve">, </w:t>
      </w:r>
    </w:p>
    <w:p w:rsidR="0098562B" w:rsidRPr="005439D7" w:rsidP="008B7DCC">
      <w:pPr>
        <w:ind w:left="1843"/>
        <w:jc w:val="both"/>
        <w:rPr>
          <w:sz w:val="28"/>
          <w:szCs w:val="28"/>
        </w:rPr>
      </w:pPr>
      <w:r w:rsidRPr="000F2173">
        <w:rPr>
          <w:sz w:val="28"/>
          <w:szCs w:val="28"/>
          <w:lang w:eastAsia="en-US"/>
        </w:rPr>
        <w:t>(данные изъяты)</w:t>
      </w:r>
      <w:r w:rsidRPr="005439D7">
        <w:rPr>
          <w:sz w:val="28"/>
          <w:szCs w:val="28"/>
        </w:rPr>
        <w:t>,</w:t>
      </w:r>
    </w:p>
    <w:p w:rsidR="00BB4980" w:rsidRPr="005439D7" w:rsidP="00D67B4C">
      <w:pPr>
        <w:jc w:val="center"/>
        <w:rPr>
          <w:sz w:val="28"/>
          <w:szCs w:val="28"/>
        </w:rPr>
      </w:pPr>
    </w:p>
    <w:p w:rsidR="00D67B4C" w:rsidRPr="005439D7" w:rsidP="00D67B4C">
      <w:pPr>
        <w:jc w:val="center"/>
        <w:rPr>
          <w:b/>
          <w:sz w:val="28"/>
          <w:szCs w:val="28"/>
        </w:rPr>
      </w:pPr>
      <w:r w:rsidRPr="005439D7">
        <w:rPr>
          <w:b/>
          <w:sz w:val="28"/>
          <w:szCs w:val="28"/>
        </w:rPr>
        <w:t>УСТАНОВИЛ:</w:t>
      </w:r>
    </w:p>
    <w:p w:rsidR="008A3E6C" w:rsidRPr="005439D7" w:rsidP="00E17A83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Согласно</w:t>
      </w:r>
      <w:r w:rsidRPr="005439D7" w:rsidR="00E17A83">
        <w:rPr>
          <w:sz w:val="28"/>
          <w:szCs w:val="28"/>
        </w:rPr>
        <w:t xml:space="preserve"> </w:t>
      </w:r>
      <w:r w:rsidRPr="005439D7" w:rsidR="0016047F">
        <w:rPr>
          <w:sz w:val="28"/>
          <w:szCs w:val="28"/>
        </w:rPr>
        <w:t>протокола</w:t>
      </w:r>
      <w:r w:rsidRPr="005439D7" w:rsidR="00E17A83">
        <w:rPr>
          <w:sz w:val="28"/>
          <w:szCs w:val="28"/>
        </w:rPr>
        <w:t xml:space="preserve"> </w:t>
      </w:r>
      <w:r w:rsidRPr="000F2173" w:rsidR="000F2173">
        <w:rPr>
          <w:sz w:val="28"/>
          <w:szCs w:val="28"/>
        </w:rPr>
        <w:t>(данные изъяты)</w:t>
      </w:r>
      <w:r w:rsidRPr="005439D7" w:rsidR="005668B3">
        <w:rPr>
          <w:sz w:val="28"/>
          <w:szCs w:val="28"/>
        </w:rPr>
        <w:t xml:space="preserve"> </w:t>
      </w:r>
      <w:r w:rsidRPr="005439D7" w:rsidR="00E17A83">
        <w:rPr>
          <w:sz w:val="28"/>
          <w:szCs w:val="28"/>
        </w:rPr>
        <w:t xml:space="preserve">об административном правонарушении </w:t>
      </w:r>
      <w:r w:rsidRPr="005439D7" w:rsidR="0016047F">
        <w:rPr>
          <w:sz w:val="28"/>
          <w:szCs w:val="28"/>
        </w:rPr>
        <w:t xml:space="preserve">от </w:t>
      </w:r>
      <w:r w:rsidRPr="000F2173" w:rsidR="000F2173">
        <w:rPr>
          <w:sz w:val="28"/>
          <w:szCs w:val="28"/>
        </w:rPr>
        <w:t>(данные изъяты)</w:t>
      </w:r>
      <w:r w:rsidRPr="005439D7" w:rsidR="008B7DCC">
        <w:rPr>
          <w:sz w:val="28"/>
          <w:szCs w:val="28"/>
        </w:rPr>
        <w:t>,</w:t>
      </w:r>
      <w:r w:rsidRPr="005439D7" w:rsidR="00E85ACB">
        <w:rPr>
          <w:sz w:val="28"/>
          <w:szCs w:val="28"/>
        </w:rPr>
        <w:t xml:space="preserve"> </w:t>
      </w:r>
      <w:r w:rsidRPr="005439D7" w:rsidR="008B7DCC">
        <w:rPr>
          <w:sz w:val="28"/>
          <w:szCs w:val="28"/>
        </w:rPr>
        <w:t>Коваленко Е.А.,</w:t>
      </w:r>
      <w:r w:rsidRPr="005439D7" w:rsidR="00FC3084">
        <w:rPr>
          <w:sz w:val="28"/>
          <w:szCs w:val="28"/>
        </w:rPr>
        <w:t xml:space="preserve"> будучи должностным лицом – </w:t>
      </w:r>
      <w:r w:rsidRPr="005439D7" w:rsidR="00BA0E1E">
        <w:rPr>
          <w:sz w:val="28"/>
          <w:szCs w:val="28"/>
        </w:rPr>
        <w:t xml:space="preserve">исполняющим обязанности главы администрации </w:t>
      </w:r>
      <w:r w:rsidRPr="000F2173" w:rsidR="000F2173">
        <w:rPr>
          <w:sz w:val="28"/>
          <w:szCs w:val="28"/>
        </w:rPr>
        <w:t>(данные изъяты)</w:t>
      </w:r>
      <w:r w:rsidRPr="005439D7" w:rsidR="003B4743">
        <w:rPr>
          <w:sz w:val="28"/>
          <w:szCs w:val="28"/>
        </w:rPr>
        <w:t xml:space="preserve">, </w:t>
      </w:r>
      <w:r w:rsidRPr="005439D7" w:rsidR="00B24AA0">
        <w:rPr>
          <w:sz w:val="28"/>
          <w:szCs w:val="28"/>
        </w:rPr>
        <w:t xml:space="preserve">не </w:t>
      </w:r>
      <w:r w:rsidRPr="005439D7" w:rsidR="0037593A">
        <w:rPr>
          <w:sz w:val="28"/>
          <w:szCs w:val="28"/>
        </w:rPr>
        <w:t xml:space="preserve">принял меры по устранению ранее </w:t>
      </w:r>
      <w:r w:rsidRPr="005439D7" w:rsidR="006664AD">
        <w:rPr>
          <w:sz w:val="28"/>
          <w:szCs w:val="28"/>
        </w:rPr>
        <w:t xml:space="preserve">выданного предписания </w:t>
      </w:r>
      <w:r w:rsidRPr="000F2173" w:rsidR="000F2173">
        <w:rPr>
          <w:sz w:val="28"/>
          <w:szCs w:val="28"/>
        </w:rPr>
        <w:t>(данные изъяты)</w:t>
      </w:r>
      <w:r w:rsidRPr="005439D7" w:rsidR="006664AD">
        <w:rPr>
          <w:sz w:val="28"/>
          <w:szCs w:val="28"/>
        </w:rPr>
        <w:t xml:space="preserve"> </w:t>
      </w:r>
      <w:r w:rsidRPr="005439D7" w:rsidR="00EF4A80">
        <w:rPr>
          <w:sz w:val="28"/>
          <w:szCs w:val="28"/>
        </w:rPr>
        <w:t xml:space="preserve">со сроком устранения </w:t>
      </w:r>
      <w:r w:rsidRPr="005439D7" w:rsidR="00A305B6">
        <w:rPr>
          <w:sz w:val="28"/>
          <w:szCs w:val="28"/>
        </w:rPr>
        <w:t>до</w:t>
      </w:r>
      <w:r w:rsidRPr="005439D7" w:rsidR="00E81AA2">
        <w:rPr>
          <w:sz w:val="28"/>
          <w:szCs w:val="28"/>
        </w:rPr>
        <w:t xml:space="preserve"> </w:t>
      </w:r>
      <w:r w:rsidRPr="000F2173" w:rsidR="000F2173">
        <w:rPr>
          <w:sz w:val="28"/>
          <w:szCs w:val="28"/>
        </w:rPr>
        <w:t>(данные изъяты)</w:t>
      </w:r>
      <w:r w:rsidRPr="005439D7" w:rsidR="00E81AA2">
        <w:rPr>
          <w:sz w:val="28"/>
          <w:szCs w:val="28"/>
        </w:rPr>
        <w:t>.</w:t>
      </w:r>
    </w:p>
    <w:p w:rsidR="00F422EC" w:rsidRPr="005439D7" w:rsidP="00E17A83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В судебно</w:t>
      </w:r>
      <w:r w:rsidRPr="005439D7" w:rsidR="00294D5D">
        <w:rPr>
          <w:sz w:val="28"/>
          <w:szCs w:val="28"/>
        </w:rPr>
        <w:t>е</w:t>
      </w:r>
      <w:r w:rsidRPr="005439D7">
        <w:rPr>
          <w:sz w:val="28"/>
          <w:szCs w:val="28"/>
        </w:rPr>
        <w:t xml:space="preserve"> заседани</w:t>
      </w:r>
      <w:r w:rsidRPr="005439D7" w:rsidR="00294D5D">
        <w:rPr>
          <w:sz w:val="28"/>
          <w:szCs w:val="28"/>
        </w:rPr>
        <w:t>е</w:t>
      </w:r>
      <w:r w:rsidRPr="005439D7">
        <w:rPr>
          <w:sz w:val="28"/>
          <w:szCs w:val="28"/>
        </w:rPr>
        <w:t xml:space="preserve"> </w:t>
      </w:r>
      <w:r w:rsidRPr="005439D7" w:rsidR="00E81AA2">
        <w:rPr>
          <w:sz w:val="28"/>
          <w:szCs w:val="28"/>
        </w:rPr>
        <w:t xml:space="preserve">Коваленко Е.А., будучи надлежащим образом извещенным, </w:t>
      </w:r>
      <w:r w:rsidRPr="005439D7">
        <w:rPr>
          <w:sz w:val="28"/>
          <w:szCs w:val="28"/>
        </w:rPr>
        <w:t>не явил</w:t>
      </w:r>
      <w:r w:rsidRPr="005439D7" w:rsidR="00E81AA2">
        <w:rPr>
          <w:sz w:val="28"/>
          <w:szCs w:val="28"/>
        </w:rPr>
        <w:t>ся, причины неявки суду не сообщил, ходатайств об отложении не поступало.</w:t>
      </w:r>
    </w:p>
    <w:p w:rsidR="00B37033" w:rsidRPr="005439D7" w:rsidP="00B37033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Ч. 1 ст.</w:t>
      </w:r>
      <w:r w:rsidRPr="005439D7" w:rsidR="00940A66">
        <w:rPr>
          <w:sz w:val="28"/>
          <w:szCs w:val="28"/>
        </w:rPr>
        <w:t xml:space="preserve"> 19.</w:t>
      </w:r>
      <w:r w:rsidRPr="005439D7">
        <w:rPr>
          <w:sz w:val="28"/>
          <w:szCs w:val="28"/>
        </w:rPr>
        <w:t>5</w:t>
      </w:r>
      <w:r w:rsidRPr="005439D7" w:rsidR="00940A66">
        <w:rPr>
          <w:sz w:val="28"/>
          <w:szCs w:val="28"/>
        </w:rPr>
        <w:t xml:space="preserve"> КоАП РФ предусматривает ответственность за </w:t>
      </w:r>
      <w:r w:rsidRPr="005439D7">
        <w:rPr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4668A" w:rsidRPr="005439D7" w:rsidP="00B37033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5439D7" w:rsidP="0044668A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4358D4" w:rsidRPr="005439D7" w:rsidP="003F3732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В</w:t>
      </w:r>
      <w:r w:rsidRPr="005439D7" w:rsidR="00940A66">
        <w:rPr>
          <w:sz w:val="28"/>
          <w:szCs w:val="28"/>
        </w:rPr>
        <w:t xml:space="preserve">ина </w:t>
      </w:r>
      <w:r w:rsidRPr="005439D7" w:rsidR="00E81AA2">
        <w:rPr>
          <w:sz w:val="28"/>
          <w:szCs w:val="28"/>
        </w:rPr>
        <w:t xml:space="preserve">Коваленко Е.А. </w:t>
      </w:r>
      <w:r w:rsidRPr="005439D7" w:rsidR="00940A66">
        <w:rPr>
          <w:sz w:val="28"/>
          <w:szCs w:val="28"/>
        </w:rPr>
        <w:t>в совершении административного правонарушения, предусмотренного</w:t>
      </w:r>
      <w:r w:rsidRPr="005439D7" w:rsidR="000F745D">
        <w:rPr>
          <w:sz w:val="28"/>
          <w:szCs w:val="28"/>
        </w:rPr>
        <w:t xml:space="preserve"> </w:t>
      </w:r>
      <w:r w:rsidRPr="005439D7" w:rsidR="009100F3">
        <w:rPr>
          <w:sz w:val="28"/>
          <w:szCs w:val="28"/>
        </w:rPr>
        <w:t xml:space="preserve">ч. 1 </w:t>
      </w:r>
      <w:r w:rsidRPr="005439D7" w:rsidR="00940A66">
        <w:rPr>
          <w:sz w:val="28"/>
          <w:szCs w:val="28"/>
        </w:rPr>
        <w:t>ст.</w:t>
      </w:r>
      <w:r w:rsidRPr="005439D7" w:rsidR="0044156A">
        <w:rPr>
          <w:sz w:val="28"/>
          <w:szCs w:val="28"/>
        </w:rPr>
        <w:t xml:space="preserve"> </w:t>
      </w:r>
      <w:r w:rsidRPr="005439D7" w:rsidR="00940A66">
        <w:rPr>
          <w:sz w:val="28"/>
          <w:szCs w:val="28"/>
        </w:rPr>
        <w:t>19.</w:t>
      </w:r>
      <w:r w:rsidRPr="005439D7" w:rsidR="009100F3">
        <w:rPr>
          <w:sz w:val="28"/>
          <w:szCs w:val="28"/>
        </w:rPr>
        <w:t>5</w:t>
      </w:r>
      <w:r w:rsidRPr="005439D7" w:rsidR="00940A66">
        <w:rPr>
          <w:sz w:val="28"/>
          <w:szCs w:val="28"/>
        </w:rPr>
        <w:t xml:space="preserve"> КоАП РФ, подтверждается</w:t>
      </w:r>
      <w:r w:rsidRPr="005439D7" w:rsidR="00741967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 xml:space="preserve">распоряжением </w:t>
      </w:r>
      <w:r w:rsidRPr="005439D7" w:rsidR="00912FCD">
        <w:rPr>
          <w:sz w:val="28"/>
          <w:szCs w:val="28"/>
        </w:rPr>
        <w:t>о проведении внеплановой выездной проверки</w:t>
      </w:r>
      <w:r w:rsidRPr="005439D7" w:rsidR="00751228">
        <w:rPr>
          <w:sz w:val="28"/>
          <w:szCs w:val="28"/>
        </w:rPr>
        <w:t xml:space="preserve"> от </w:t>
      </w:r>
      <w:r w:rsidRPr="000F2173" w:rsidR="000F2173">
        <w:rPr>
          <w:sz w:val="28"/>
          <w:szCs w:val="28"/>
        </w:rPr>
        <w:t>(данные изъяты)</w:t>
      </w:r>
      <w:r w:rsidRPr="005439D7" w:rsidR="00F91D06">
        <w:rPr>
          <w:sz w:val="28"/>
          <w:szCs w:val="28"/>
        </w:rPr>
        <w:t xml:space="preserve"> и</w:t>
      </w:r>
      <w:r w:rsidRPr="005439D7" w:rsidR="00751228">
        <w:rPr>
          <w:sz w:val="28"/>
          <w:szCs w:val="28"/>
        </w:rPr>
        <w:t xml:space="preserve"> актом выездной проверки (внеплановой) от </w:t>
      </w:r>
      <w:r w:rsidRPr="000F2173" w:rsidR="000F2173">
        <w:rPr>
          <w:sz w:val="28"/>
          <w:szCs w:val="28"/>
        </w:rPr>
        <w:t>(данные изъяты)</w:t>
      </w:r>
      <w:r w:rsidRPr="005439D7" w:rsidR="00751228">
        <w:rPr>
          <w:sz w:val="28"/>
          <w:szCs w:val="28"/>
        </w:rPr>
        <w:t xml:space="preserve">, </w:t>
      </w:r>
      <w:r w:rsidRPr="005439D7" w:rsidR="00852158">
        <w:rPr>
          <w:sz w:val="28"/>
          <w:szCs w:val="28"/>
        </w:rPr>
        <w:t>из которого следует, что по результат</w:t>
      </w:r>
      <w:r w:rsidRPr="005439D7" w:rsidR="004439E4">
        <w:rPr>
          <w:sz w:val="28"/>
          <w:szCs w:val="28"/>
        </w:rPr>
        <w:t>а</w:t>
      </w:r>
      <w:r w:rsidRPr="005439D7" w:rsidR="00852158">
        <w:rPr>
          <w:sz w:val="28"/>
          <w:szCs w:val="28"/>
        </w:rPr>
        <w:t xml:space="preserve">м проверки </w:t>
      </w:r>
      <w:r w:rsidRPr="005439D7" w:rsidR="00233F50">
        <w:rPr>
          <w:sz w:val="28"/>
          <w:szCs w:val="28"/>
        </w:rPr>
        <w:t xml:space="preserve">выполнения ранее выданного предписания </w:t>
      </w:r>
      <w:r w:rsidRPr="000F2173" w:rsidR="000F2173">
        <w:rPr>
          <w:sz w:val="28"/>
          <w:szCs w:val="28"/>
        </w:rPr>
        <w:t>(данные изъяты)</w:t>
      </w:r>
      <w:r w:rsidRPr="005439D7" w:rsidR="00233F50">
        <w:rPr>
          <w:sz w:val="28"/>
          <w:szCs w:val="28"/>
        </w:rPr>
        <w:t xml:space="preserve"> </w:t>
      </w:r>
      <w:r w:rsidRPr="005439D7" w:rsidR="00852158">
        <w:rPr>
          <w:sz w:val="28"/>
          <w:szCs w:val="28"/>
        </w:rPr>
        <w:t>установлено, что в городском поселении отсутствует локальная система оповещения работников и населения сопряженная с</w:t>
      </w:r>
      <w:r w:rsidRPr="005439D7" w:rsidR="00852158">
        <w:rPr>
          <w:sz w:val="28"/>
          <w:szCs w:val="28"/>
        </w:rPr>
        <w:t xml:space="preserve"> ЕДДС</w:t>
      </w:r>
      <w:r w:rsidRPr="005439D7" w:rsidR="00F91D06">
        <w:rPr>
          <w:sz w:val="28"/>
          <w:szCs w:val="28"/>
        </w:rPr>
        <w:t>.</w:t>
      </w:r>
    </w:p>
    <w:p w:rsidR="004358D4" w:rsidRPr="005439D7" w:rsidP="003F3732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Так</w:t>
      </w:r>
      <w:r w:rsidRPr="005439D7" w:rsidR="009118AB">
        <w:rPr>
          <w:sz w:val="28"/>
          <w:szCs w:val="28"/>
        </w:rPr>
        <w:t xml:space="preserve">, предписанием </w:t>
      </w:r>
      <w:r w:rsidRPr="000F2173" w:rsidR="000F2173">
        <w:rPr>
          <w:sz w:val="28"/>
          <w:szCs w:val="28"/>
        </w:rPr>
        <w:t>(данные изъяты)</w:t>
      </w:r>
      <w:r w:rsidRPr="005439D7" w:rsidR="009118AB">
        <w:rPr>
          <w:sz w:val="28"/>
          <w:szCs w:val="28"/>
        </w:rPr>
        <w:t xml:space="preserve">, выданным ОНД по Ленинскому району УНД и </w:t>
      </w:r>
      <w:r w:rsidRPr="005439D7" w:rsidR="009118AB">
        <w:rPr>
          <w:sz w:val="28"/>
          <w:szCs w:val="28"/>
        </w:rPr>
        <w:t>ПР</w:t>
      </w:r>
      <w:r w:rsidRPr="005439D7" w:rsidR="009118AB">
        <w:rPr>
          <w:sz w:val="28"/>
          <w:szCs w:val="28"/>
        </w:rPr>
        <w:t xml:space="preserve"> ГУ МЧС России </w:t>
      </w:r>
      <w:r w:rsidRPr="005439D7" w:rsidR="006E3660">
        <w:rPr>
          <w:sz w:val="28"/>
          <w:szCs w:val="28"/>
        </w:rPr>
        <w:t xml:space="preserve">по Республике Крым, </w:t>
      </w:r>
      <w:r w:rsidRPr="005439D7" w:rsidR="001468B4">
        <w:rPr>
          <w:sz w:val="28"/>
          <w:szCs w:val="28"/>
        </w:rPr>
        <w:t xml:space="preserve">на администрацию </w:t>
      </w:r>
      <w:r w:rsidRPr="000F2173" w:rsidR="000F2173">
        <w:rPr>
          <w:sz w:val="28"/>
          <w:szCs w:val="28"/>
        </w:rPr>
        <w:t xml:space="preserve">(данные </w:t>
      </w:r>
      <w:r w:rsidRPr="000F2173" w:rsidR="000F2173">
        <w:rPr>
          <w:sz w:val="28"/>
          <w:szCs w:val="28"/>
        </w:rPr>
        <w:t>изъяты)</w:t>
      </w:r>
      <w:r w:rsidRPr="005439D7" w:rsidR="001468B4">
        <w:rPr>
          <w:sz w:val="28"/>
          <w:szCs w:val="28"/>
        </w:rPr>
        <w:t xml:space="preserve"> возложена обязанность </w:t>
      </w:r>
      <w:r w:rsidRPr="005439D7" w:rsidR="00A333A9">
        <w:rPr>
          <w:sz w:val="28"/>
          <w:szCs w:val="28"/>
        </w:rPr>
        <w:t>обеспечить городское поселение локальной системой оповещения работников и населения, сопряженной с ЕДДС</w:t>
      </w:r>
      <w:r w:rsidRPr="005439D7">
        <w:rPr>
          <w:sz w:val="28"/>
          <w:szCs w:val="28"/>
        </w:rPr>
        <w:t xml:space="preserve"> в соответствии с ФЗ №28-ФЗ от 12.02.1998.</w:t>
      </w:r>
    </w:p>
    <w:p w:rsidR="004358D4" w:rsidRPr="005439D7" w:rsidP="003F3732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Согласно решению </w:t>
      </w:r>
      <w:r w:rsidRPr="000F2173" w:rsidR="000F2173">
        <w:rPr>
          <w:sz w:val="28"/>
          <w:szCs w:val="28"/>
        </w:rPr>
        <w:t>(данные изъяты)</w:t>
      </w:r>
      <w:r w:rsidRPr="005439D7">
        <w:rPr>
          <w:sz w:val="28"/>
          <w:szCs w:val="28"/>
        </w:rPr>
        <w:t xml:space="preserve"> внеочередной сессии второго созыва </w:t>
      </w:r>
      <w:r w:rsidRPr="000F2173" w:rsidR="000F2173">
        <w:rPr>
          <w:sz w:val="28"/>
          <w:szCs w:val="28"/>
        </w:rPr>
        <w:t>(данные изъяты)</w:t>
      </w:r>
      <w:r w:rsidRPr="005439D7" w:rsidR="00BA36D0">
        <w:rPr>
          <w:sz w:val="28"/>
          <w:szCs w:val="28"/>
        </w:rPr>
        <w:t xml:space="preserve">, с </w:t>
      </w:r>
      <w:r w:rsidRPr="00E114BC" w:rsidR="00E114BC">
        <w:rPr>
          <w:sz w:val="28"/>
          <w:szCs w:val="28"/>
        </w:rPr>
        <w:t>(данные изъяты)</w:t>
      </w:r>
      <w:r w:rsidRPr="005439D7" w:rsidR="00BA36D0">
        <w:rPr>
          <w:sz w:val="28"/>
          <w:szCs w:val="28"/>
        </w:rPr>
        <w:t xml:space="preserve"> на время отстранения от должности главы администрации </w:t>
      </w:r>
      <w:r w:rsidRPr="000F2173" w:rsidR="000F2173">
        <w:rPr>
          <w:sz w:val="28"/>
          <w:szCs w:val="28"/>
        </w:rPr>
        <w:t>(данные изъяты)</w:t>
      </w:r>
      <w:r w:rsidRPr="005439D7" w:rsidR="00BA36D0">
        <w:rPr>
          <w:sz w:val="28"/>
          <w:szCs w:val="28"/>
        </w:rPr>
        <w:t xml:space="preserve"> </w:t>
      </w:r>
      <w:r w:rsidRPr="005439D7" w:rsidR="00BA36D0">
        <w:rPr>
          <w:sz w:val="28"/>
          <w:szCs w:val="28"/>
        </w:rPr>
        <w:t>Загребельского</w:t>
      </w:r>
      <w:r w:rsidRPr="005439D7" w:rsidR="00BA36D0">
        <w:rPr>
          <w:sz w:val="28"/>
          <w:szCs w:val="28"/>
        </w:rPr>
        <w:t xml:space="preserve"> В.В. </w:t>
      </w:r>
      <w:r w:rsidRPr="005439D7" w:rsidR="00DE2808">
        <w:rPr>
          <w:sz w:val="28"/>
          <w:szCs w:val="28"/>
        </w:rPr>
        <w:t>назначен Коваленко Е.А. временно исполняющим его полномочия</w:t>
      </w:r>
      <w:r w:rsidRPr="005439D7" w:rsidR="00573F57">
        <w:rPr>
          <w:sz w:val="28"/>
          <w:szCs w:val="28"/>
        </w:rPr>
        <w:t>.</w:t>
      </w:r>
    </w:p>
    <w:p w:rsidR="00573F57" w:rsidRPr="005439D7" w:rsidP="003F3732">
      <w:pPr>
        <w:ind w:right="-1" w:firstLine="708"/>
        <w:jc w:val="both"/>
        <w:rPr>
          <w:sz w:val="28"/>
          <w:szCs w:val="28"/>
        </w:rPr>
      </w:pPr>
      <w:r w:rsidRPr="000F217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>Коваленко Е.А. даны объяснения</w:t>
      </w:r>
      <w:r w:rsidRPr="005439D7" w:rsidR="006B49F7">
        <w:rPr>
          <w:sz w:val="28"/>
          <w:szCs w:val="28"/>
        </w:rPr>
        <w:t>,</w:t>
      </w:r>
      <w:r w:rsidRPr="005439D7">
        <w:rPr>
          <w:sz w:val="28"/>
          <w:szCs w:val="28"/>
        </w:rPr>
        <w:t xml:space="preserve"> из которых следует, что бюджет </w:t>
      </w:r>
      <w:r w:rsidRPr="005439D7" w:rsidR="00AF00E0">
        <w:rPr>
          <w:sz w:val="28"/>
          <w:szCs w:val="28"/>
        </w:rPr>
        <w:t xml:space="preserve">муниципального образования городское поселение </w:t>
      </w:r>
      <w:r w:rsidRPr="000F217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439D7" w:rsidR="00AF00E0">
        <w:rPr>
          <w:sz w:val="28"/>
          <w:szCs w:val="28"/>
        </w:rPr>
        <w:t>является дотационным</w:t>
      </w:r>
      <w:r w:rsidRPr="005439D7" w:rsidR="008673E7">
        <w:rPr>
          <w:sz w:val="28"/>
          <w:szCs w:val="28"/>
        </w:rPr>
        <w:t xml:space="preserve">, бюджетные средства на приобретение системы центрального оповещения населения запланированы на </w:t>
      </w:r>
      <w:r w:rsidRPr="000F2173">
        <w:rPr>
          <w:sz w:val="28"/>
          <w:szCs w:val="28"/>
        </w:rPr>
        <w:t>(данные изъяты)</w:t>
      </w:r>
      <w:r w:rsidRPr="005439D7" w:rsidR="008673E7">
        <w:rPr>
          <w:sz w:val="28"/>
          <w:szCs w:val="28"/>
        </w:rPr>
        <w:t xml:space="preserve"> год.</w:t>
      </w:r>
    </w:p>
    <w:p w:rsidR="005C5D41" w:rsidRPr="005439D7" w:rsidP="003F3732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На основании вышеизложенного, составлен пр</w:t>
      </w:r>
      <w:r w:rsidR="000F2173">
        <w:rPr>
          <w:sz w:val="28"/>
          <w:szCs w:val="28"/>
        </w:rPr>
        <w:t xml:space="preserve">отокол </w:t>
      </w:r>
      <w:r w:rsidRPr="000F2173" w:rsidR="000F2173">
        <w:rPr>
          <w:sz w:val="28"/>
          <w:szCs w:val="28"/>
        </w:rPr>
        <w:t>(данные изъяты)</w:t>
      </w:r>
      <w:r w:rsidRPr="005439D7">
        <w:rPr>
          <w:sz w:val="28"/>
          <w:szCs w:val="28"/>
        </w:rPr>
        <w:t xml:space="preserve"> об административном правонарушении </w:t>
      </w:r>
      <w:r w:rsidRPr="005439D7">
        <w:rPr>
          <w:sz w:val="28"/>
          <w:szCs w:val="28"/>
        </w:rPr>
        <w:t>от</w:t>
      </w:r>
      <w:r w:rsidRPr="005439D7">
        <w:rPr>
          <w:sz w:val="28"/>
          <w:szCs w:val="28"/>
        </w:rPr>
        <w:t xml:space="preserve"> </w:t>
      </w:r>
      <w:r w:rsidRPr="000F2173" w:rsidR="000F2173">
        <w:rPr>
          <w:sz w:val="28"/>
          <w:szCs w:val="28"/>
        </w:rPr>
        <w:t>(</w:t>
      </w:r>
      <w:r w:rsidRPr="000F2173" w:rsidR="000F2173">
        <w:rPr>
          <w:sz w:val="28"/>
          <w:szCs w:val="28"/>
        </w:rPr>
        <w:t>данные</w:t>
      </w:r>
      <w:r w:rsidRPr="000F2173" w:rsidR="000F2173">
        <w:rPr>
          <w:sz w:val="28"/>
          <w:szCs w:val="28"/>
        </w:rPr>
        <w:t xml:space="preserve"> изъяты)</w:t>
      </w:r>
      <w:r w:rsidRPr="005439D7">
        <w:rPr>
          <w:sz w:val="28"/>
          <w:szCs w:val="28"/>
        </w:rPr>
        <w:t xml:space="preserve">, в котором указано, что Коваленко Е.А. </w:t>
      </w:r>
      <w:r w:rsidRPr="005439D7" w:rsidR="00AE682C">
        <w:rPr>
          <w:sz w:val="28"/>
          <w:szCs w:val="28"/>
        </w:rPr>
        <w:t xml:space="preserve">не принял меры по устранению ранее выданного предписания </w:t>
      </w:r>
      <w:r w:rsidRPr="000F2173" w:rsidR="000F2173">
        <w:rPr>
          <w:sz w:val="28"/>
          <w:szCs w:val="28"/>
        </w:rPr>
        <w:t>(данные изъяты)</w:t>
      </w:r>
      <w:r w:rsidRPr="005439D7" w:rsidR="00AE682C">
        <w:rPr>
          <w:sz w:val="28"/>
          <w:szCs w:val="28"/>
        </w:rPr>
        <w:t>.</w:t>
      </w:r>
    </w:p>
    <w:p w:rsidR="00287CFE" w:rsidRPr="005439D7" w:rsidP="003F3732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Исследовав и изучив материалы административного дела, суд приходит к выводу о доказанности вины </w:t>
      </w:r>
      <w:r w:rsidRPr="005439D7" w:rsidR="005F79B3">
        <w:rPr>
          <w:sz w:val="28"/>
          <w:szCs w:val="28"/>
        </w:rPr>
        <w:t xml:space="preserve">исполняющего обязанности главы администрации </w:t>
      </w:r>
      <w:r w:rsidRPr="000F2173" w:rsidR="000F2173">
        <w:rPr>
          <w:sz w:val="28"/>
          <w:szCs w:val="28"/>
        </w:rPr>
        <w:t>(данные изъяты)</w:t>
      </w:r>
      <w:r w:rsidRPr="005439D7" w:rsidR="005F79B3">
        <w:rPr>
          <w:sz w:val="28"/>
          <w:szCs w:val="28"/>
        </w:rPr>
        <w:t xml:space="preserve"> Коваленко Е.А. </w:t>
      </w:r>
      <w:r w:rsidRPr="005439D7">
        <w:rPr>
          <w:sz w:val="28"/>
          <w:szCs w:val="28"/>
        </w:rPr>
        <w:t>в совершении пр</w:t>
      </w:r>
      <w:r w:rsidRPr="005439D7" w:rsidR="009100F3">
        <w:rPr>
          <w:sz w:val="28"/>
          <w:szCs w:val="28"/>
        </w:rPr>
        <w:t>авонарушения, предусмотренного ч. 1 ст. 19.5</w:t>
      </w:r>
      <w:r w:rsidRPr="005439D7">
        <w:rPr>
          <w:sz w:val="28"/>
          <w:szCs w:val="28"/>
        </w:rPr>
        <w:t xml:space="preserve"> КоАП РФ.</w:t>
      </w:r>
    </w:p>
    <w:p w:rsidR="00221089" w:rsidRPr="005439D7" w:rsidP="00530638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Действия </w:t>
      </w:r>
      <w:r w:rsidRPr="005439D7" w:rsidR="005F79B3">
        <w:rPr>
          <w:sz w:val="28"/>
          <w:szCs w:val="28"/>
        </w:rPr>
        <w:t>Коваленко Е.А.</w:t>
      </w:r>
      <w:r w:rsidRPr="005439D7" w:rsidR="00124419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 xml:space="preserve">верно </w:t>
      </w:r>
      <w:r w:rsidRPr="005439D7" w:rsidR="005F79B3">
        <w:rPr>
          <w:sz w:val="28"/>
          <w:szCs w:val="28"/>
        </w:rPr>
        <w:t xml:space="preserve">квалифицированы </w:t>
      </w:r>
      <w:r w:rsidRPr="005439D7">
        <w:rPr>
          <w:sz w:val="28"/>
          <w:szCs w:val="28"/>
        </w:rPr>
        <w:t xml:space="preserve">по </w:t>
      </w:r>
      <w:r w:rsidRPr="005439D7" w:rsidR="009100F3">
        <w:rPr>
          <w:sz w:val="28"/>
          <w:szCs w:val="28"/>
        </w:rPr>
        <w:t xml:space="preserve">ч. 1 ст. 19.5 </w:t>
      </w:r>
      <w:r w:rsidRPr="005439D7">
        <w:rPr>
          <w:sz w:val="28"/>
          <w:szCs w:val="28"/>
        </w:rPr>
        <w:t xml:space="preserve">Кодекса Российской Федерации об административных правонарушениях, как </w:t>
      </w:r>
      <w:r w:rsidRPr="005439D7" w:rsidR="00795C9E">
        <w:rPr>
          <w:sz w:val="28"/>
          <w:szCs w:val="28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5439D7">
        <w:rPr>
          <w:sz w:val="28"/>
          <w:szCs w:val="28"/>
        </w:rPr>
        <w:t>.</w:t>
      </w:r>
    </w:p>
    <w:p w:rsidR="00221089" w:rsidRPr="005439D7" w:rsidP="00221089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F3681" w:rsidRPr="005439D7" w:rsidP="00221089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Срок привлечения лица к административной ответственности не пропущен.</w:t>
      </w:r>
    </w:p>
    <w:p w:rsidR="00221089" w:rsidRPr="005439D7" w:rsidP="00221089">
      <w:pPr>
        <w:ind w:right="-1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439D7" w:rsidR="00CF3681">
        <w:rPr>
          <w:sz w:val="28"/>
          <w:szCs w:val="28"/>
        </w:rPr>
        <w:t>Коваленко Е.А.</w:t>
      </w:r>
      <w:r w:rsidRPr="005439D7" w:rsidR="00417865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>учитываются характер совершенного административного пр</w:t>
      </w:r>
      <w:r w:rsidRPr="005439D7" w:rsidR="00530638">
        <w:rPr>
          <w:sz w:val="28"/>
          <w:szCs w:val="28"/>
        </w:rPr>
        <w:t>авонарушения, личность виновно</w:t>
      </w:r>
      <w:r w:rsidRPr="005439D7" w:rsidR="006513E0">
        <w:rPr>
          <w:sz w:val="28"/>
          <w:szCs w:val="28"/>
        </w:rPr>
        <w:t>го</w:t>
      </w:r>
      <w:r w:rsidRPr="005439D7">
        <w:rPr>
          <w:sz w:val="28"/>
          <w:szCs w:val="28"/>
        </w:rPr>
        <w:t>, имущественное положение привлекаемого лица.</w:t>
      </w:r>
    </w:p>
    <w:p w:rsidR="00530638" w:rsidRPr="005439D7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39D7">
        <w:rPr>
          <w:sz w:val="28"/>
          <w:szCs w:val="28"/>
        </w:rPr>
        <w:t>Обстоятельств смягчающи</w:t>
      </w:r>
      <w:r w:rsidRPr="005439D7" w:rsidR="00CF3681">
        <w:rPr>
          <w:sz w:val="28"/>
          <w:szCs w:val="28"/>
        </w:rPr>
        <w:t xml:space="preserve">х и отягчающих </w:t>
      </w:r>
      <w:r w:rsidRPr="005439D7">
        <w:rPr>
          <w:sz w:val="28"/>
          <w:szCs w:val="28"/>
        </w:rPr>
        <w:t>административную ответственность, при рассмотрении настоящего дела не установлено.</w:t>
      </w:r>
    </w:p>
    <w:p w:rsidR="00787541" w:rsidRPr="005439D7" w:rsidP="00787541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Оснований для признания совершенного административного правонарушения </w:t>
      </w:r>
      <w:r w:rsidRPr="005439D7">
        <w:rPr>
          <w:sz w:val="28"/>
          <w:szCs w:val="28"/>
        </w:rPr>
        <w:t>малозначительным</w:t>
      </w:r>
      <w:r w:rsidRPr="005439D7">
        <w:rPr>
          <w:sz w:val="28"/>
          <w:szCs w:val="28"/>
        </w:rPr>
        <w:t xml:space="preserve"> не усматривается. </w:t>
      </w:r>
    </w:p>
    <w:p w:rsidR="00787541" w:rsidRPr="005439D7" w:rsidP="005C69BD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Учитывая вышеизложенное,</w:t>
      </w:r>
      <w:r w:rsidRPr="005439D7" w:rsidR="005C69BD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5439D7" w:rsidR="00626726">
        <w:rPr>
          <w:sz w:val="28"/>
          <w:szCs w:val="28"/>
        </w:rPr>
        <w:t xml:space="preserve">в </w:t>
      </w:r>
      <w:r w:rsidRPr="005439D7" w:rsidR="005439D7">
        <w:rPr>
          <w:sz w:val="28"/>
          <w:szCs w:val="28"/>
        </w:rPr>
        <w:t>пределах санкции</w:t>
      </w:r>
      <w:r w:rsidRPr="005439D7" w:rsidR="00626726">
        <w:rPr>
          <w:sz w:val="28"/>
          <w:szCs w:val="28"/>
        </w:rPr>
        <w:t xml:space="preserve"> </w:t>
      </w:r>
      <w:r w:rsidRPr="005439D7">
        <w:rPr>
          <w:sz w:val="28"/>
          <w:szCs w:val="28"/>
        </w:rPr>
        <w:t>статьи</w:t>
      </w:r>
      <w:r w:rsidRPr="005439D7" w:rsidR="005C69BD">
        <w:rPr>
          <w:sz w:val="28"/>
          <w:szCs w:val="28"/>
        </w:rPr>
        <w:t xml:space="preserve"> без дисквалификации.</w:t>
      </w:r>
    </w:p>
    <w:p w:rsidR="00E108A0" w:rsidP="00787541">
      <w:pPr>
        <w:ind w:right="-2" w:firstLine="708"/>
        <w:jc w:val="both"/>
        <w:rPr>
          <w:sz w:val="28"/>
          <w:szCs w:val="28"/>
        </w:rPr>
      </w:pPr>
    </w:p>
    <w:p w:rsidR="00221089" w:rsidRPr="005439D7" w:rsidP="00787541">
      <w:pPr>
        <w:ind w:right="-2"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Руководствуясь ст. 29.9, 29.10 КоАП РФ, мировой судья</w:t>
      </w:r>
    </w:p>
    <w:p w:rsidR="00DA1492" w:rsidRPr="005439D7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5439D7" w:rsidP="00D67B4C">
      <w:pPr>
        <w:jc w:val="center"/>
        <w:rPr>
          <w:b/>
          <w:sz w:val="28"/>
          <w:szCs w:val="28"/>
        </w:rPr>
      </w:pPr>
      <w:r w:rsidRPr="005439D7">
        <w:rPr>
          <w:b/>
          <w:sz w:val="28"/>
          <w:szCs w:val="28"/>
        </w:rPr>
        <w:t>ПОСТАНОВИЛ: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П</w:t>
      </w:r>
      <w:r w:rsidRPr="005439D7" w:rsidR="00CC591D">
        <w:rPr>
          <w:sz w:val="28"/>
          <w:szCs w:val="28"/>
        </w:rPr>
        <w:t>ризнать виновн</w:t>
      </w:r>
      <w:r w:rsidRPr="005439D7" w:rsidR="005439D7">
        <w:rPr>
          <w:sz w:val="28"/>
          <w:szCs w:val="28"/>
        </w:rPr>
        <w:t>ым</w:t>
      </w:r>
      <w:r w:rsidRPr="005439D7" w:rsidR="00E378AA">
        <w:rPr>
          <w:sz w:val="28"/>
          <w:szCs w:val="28"/>
        </w:rPr>
        <w:t xml:space="preserve"> </w:t>
      </w:r>
      <w:r w:rsidRPr="005439D7" w:rsidR="005439D7">
        <w:rPr>
          <w:sz w:val="28"/>
          <w:szCs w:val="28"/>
        </w:rPr>
        <w:t xml:space="preserve">исполняющего обязанности главы администрации </w:t>
      </w:r>
      <w:r w:rsidRPr="000F2173" w:rsidR="000F2173">
        <w:rPr>
          <w:sz w:val="28"/>
          <w:szCs w:val="28"/>
        </w:rPr>
        <w:t>(данные изъяты)</w:t>
      </w:r>
      <w:r w:rsidRPr="005439D7" w:rsidR="005439D7">
        <w:rPr>
          <w:sz w:val="28"/>
          <w:szCs w:val="28"/>
        </w:rPr>
        <w:t xml:space="preserve"> Коваленко Евгения Анатольевича </w:t>
      </w:r>
      <w:r w:rsidRPr="005439D7" w:rsidR="00CC591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439D7" w:rsidR="009100F3">
        <w:rPr>
          <w:sz w:val="28"/>
          <w:szCs w:val="28"/>
        </w:rPr>
        <w:t xml:space="preserve">ч. 1 ст. 19.5 </w:t>
      </w:r>
      <w:r w:rsidRPr="005439D7" w:rsidR="00CC591D">
        <w:rPr>
          <w:sz w:val="28"/>
          <w:szCs w:val="28"/>
        </w:rPr>
        <w:t xml:space="preserve">КоАП РФ </w:t>
      </w:r>
      <w:r w:rsidRPr="005439D7" w:rsidR="00530638">
        <w:rPr>
          <w:sz w:val="28"/>
          <w:szCs w:val="28"/>
        </w:rPr>
        <w:t xml:space="preserve">и </w:t>
      </w:r>
      <w:r w:rsidRPr="005439D7" w:rsidR="00530638">
        <w:rPr>
          <w:sz w:val="28"/>
          <w:szCs w:val="28"/>
        </w:rPr>
        <w:t>назначить е</w:t>
      </w:r>
      <w:r w:rsidRPr="005439D7" w:rsidR="005439D7">
        <w:rPr>
          <w:sz w:val="28"/>
          <w:szCs w:val="28"/>
        </w:rPr>
        <w:t>му</w:t>
      </w:r>
      <w:r w:rsidRPr="005439D7">
        <w:rPr>
          <w:sz w:val="28"/>
          <w:szCs w:val="28"/>
        </w:rPr>
        <w:t xml:space="preserve"> административное наказание в виде наложения административного штрафа в размере </w:t>
      </w:r>
      <w:r w:rsidRPr="005439D7" w:rsidR="00513CB2">
        <w:rPr>
          <w:sz w:val="28"/>
          <w:szCs w:val="28"/>
        </w:rPr>
        <w:t>1</w:t>
      </w:r>
      <w:r w:rsidRPr="005439D7" w:rsidR="008415BB">
        <w:rPr>
          <w:sz w:val="28"/>
          <w:szCs w:val="28"/>
        </w:rPr>
        <w:t>000 (</w:t>
      </w:r>
      <w:r w:rsidRPr="005439D7" w:rsidR="00513CB2">
        <w:rPr>
          <w:sz w:val="28"/>
          <w:szCs w:val="28"/>
        </w:rPr>
        <w:t>одной тысячи</w:t>
      </w:r>
      <w:r w:rsidRPr="005439D7" w:rsidR="008415BB">
        <w:rPr>
          <w:sz w:val="28"/>
          <w:szCs w:val="28"/>
        </w:rPr>
        <w:t>)</w:t>
      </w:r>
      <w:r w:rsidRPr="005439D7" w:rsidR="005439D7">
        <w:rPr>
          <w:sz w:val="28"/>
          <w:szCs w:val="28"/>
        </w:rPr>
        <w:t xml:space="preserve"> рублей без дисквалификации.</w:t>
      </w:r>
    </w:p>
    <w:p w:rsidR="00FF51AC" w:rsidRPr="005439D7" w:rsidP="00FF51AC">
      <w:pPr>
        <w:ind w:firstLine="708"/>
        <w:jc w:val="both"/>
        <w:rPr>
          <w:b/>
          <w:sz w:val="28"/>
          <w:szCs w:val="28"/>
        </w:rPr>
      </w:pPr>
      <w:r w:rsidRPr="005439D7">
        <w:rPr>
          <w:b/>
          <w:sz w:val="28"/>
          <w:szCs w:val="28"/>
        </w:rPr>
        <w:t xml:space="preserve">Сумму штрафа необходимо внести: 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Юридический  и почтовый адрес: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Россия, Республика Крым, 295000, г. Симферополь, ул. Набережная им.60-летия СССР, 28,   ОГРН 1149102019164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</w:t>
      </w:r>
      <w:r w:rsidRPr="005439D7">
        <w:rPr>
          <w:sz w:val="28"/>
          <w:szCs w:val="28"/>
        </w:rPr>
        <w:t>г</w:t>
      </w:r>
      <w:r w:rsidRPr="005439D7">
        <w:rPr>
          <w:sz w:val="28"/>
          <w:szCs w:val="28"/>
        </w:rPr>
        <w:t>.С</w:t>
      </w:r>
      <w:r w:rsidRPr="005439D7">
        <w:rPr>
          <w:sz w:val="28"/>
          <w:szCs w:val="28"/>
        </w:rPr>
        <w:t>имферополь</w:t>
      </w:r>
      <w:r w:rsidRPr="005439D7">
        <w:rPr>
          <w:sz w:val="28"/>
          <w:szCs w:val="28"/>
        </w:rPr>
        <w:t xml:space="preserve"> 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ИНН   9102013284,  КПП   910201001,  БИК 013510002,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единый казначейский счет  №40102810645370000035,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казначейский счет  №03100643000000017500,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лицевой счет   №04752203230 в УФК по  Республике Крым,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код Сводного реестра 35220323,   ОКТМО 35627000,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 xml:space="preserve">КБК   </w:t>
      </w:r>
      <w:r w:rsidRPr="005439D7" w:rsidR="00942775">
        <w:rPr>
          <w:sz w:val="28"/>
          <w:szCs w:val="28"/>
        </w:rPr>
        <w:t>828 1 16 01193 01 0005 140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439D7">
        <w:rPr>
          <w:sz w:val="28"/>
          <w:szCs w:val="28"/>
        </w:rPr>
        <w:t xml:space="preserve"> срока отсрочки или срока рассрочки, </w:t>
      </w:r>
      <w:r w:rsidRPr="005439D7">
        <w:rPr>
          <w:sz w:val="28"/>
          <w:szCs w:val="28"/>
        </w:rPr>
        <w:t>предусмотренных</w:t>
      </w:r>
      <w:r w:rsidRPr="005439D7">
        <w:rPr>
          <w:sz w:val="28"/>
          <w:szCs w:val="28"/>
        </w:rPr>
        <w:t xml:space="preserve"> статьей 31.5 настоящего Кодекса.</w:t>
      </w:r>
    </w:p>
    <w:p w:rsidR="00FF51AC" w:rsidRPr="005439D7" w:rsidP="00FF51AC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5439D7" w:rsidP="00530638">
      <w:pPr>
        <w:ind w:firstLine="708"/>
        <w:jc w:val="both"/>
        <w:rPr>
          <w:sz w:val="28"/>
          <w:szCs w:val="28"/>
        </w:rPr>
      </w:pPr>
      <w:r w:rsidRPr="005439D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439D7" w:rsidR="005439D7">
        <w:rPr>
          <w:sz w:val="28"/>
          <w:szCs w:val="28"/>
        </w:rPr>
        <w:t>2</w:t>
      </w:r>
      <w:r w:rsidRPr="005439D7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5439D7" w:rsidP="00790A08">
      <w:pPr>
        <w:ind w:firstLine="708"/>
        <w:jc w:val="both"/>
        <w:rPr>
          <w:sz w:val="28"/>
          <w:szCs w:val="28"/>
        </w:rPr>
      </w:pPr>
    </w:p>
    <w:p w:rsidR="001B0475" w:rsidRPr="005439D7" w:rsidP="00790A08">
      <w:pPr>
        <w:ind w:firstLine="708"/>
        <w:jc w:val="both"/>
        <w:rPr>
          <w:sz w:val="28"/>
          <w:szCs w:val="28"/>
        </w:rPr>
      </w:pPr>
    </w:p>
    <w:p w:rsidR="001F279A" w:rsidRPr="005439D7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439D7">
        <w:rPr>
          <w:sz w:val="28"/>
          <w:szCs w:val="28"/>
        </w:rPr>
        <w:tab/>
        <w:t>Мировой судья                                                                      В.А. Тимофеева</w:t>
      </w:r>
    </w:p>
    <w:sectPr w:rsidSect="00E108A0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405C"/>
    <w:rsid w:val="00027B91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D251D"/>
    <w:rsid w:val="000E131C"/>
    <w:rsid w:val="000E1452"/>
    <w:rsid w:val="000F1E29"/>
    <w:rsid w:val="000F212E"/>
    <w:rsid w:val="000F2173"/>
    <w:rsid w:val="000F745D"/>
    <w:rsid w:val="000F78A9"/>
    <w:rsid w:val="00113809"/>
    <w:rsid w:val="00124419"/>
    <w:rsid w:val="001422C4"/>
    <w:rsid w:val="001468B4"/>
    <w:rsid w:val="0016047F"/>
    <w:rsid w:val="0016451D"/>
    <w:rsid w:val="00165896"/>
    <w:rsid w:val="001B0475"/>
    <w:rsid w:val="001C7ED6"/>
    <w:rsid w:val="001E0C5A"/>
    <w:rsid w:val="001E1B3E"/>
    <w:rsid w:val="001E7766"/>
    <w:rsid w:val="001F1C72"/>
    <w:rsid w:val="001F279A"/>
    <w:rsid w:val="001F2B94"/>
    <w:rsid w:val="00211367"/>
    <w:rsid w:val="002117D1"/>
    <w:rsid w:val="002130EF"/>
    <w:rsid w:val="00221089"/>
    <w:rsid w:val="00223CDC"/>
    <w:rsid w:val="00225827"/>
    <w:rsid w:val="00233F50"/>
    <w:rsid w:val="00246E90"/>
    <w:rsid w:val="00253DE3"/>
    <w:rsid w:val="00262DCA"/>
    <w:rsid w:val="002638E2"/>
    <w:rsid w:val="00274086"/>
    <w:rsid w:val="00281591"/>
    <w:rsid w:val="00287CFE"/>
    <w:rsid w:val="00294D5D"/>
    <w:rsid w:val="002B3FA1"/>
    <w:rsid w:val="002B5EF5"/>
    <w:rsid w:val="002E6A3F"/>
    <w:rsid w:val="002F214D"/>
    <w:rsid w:val="002F679A"/>
    <w:rsid w:val="002F789B"/>
    <w:rsid w:val="00311A7C"/>
    <w:rsid w:val="00313764"/>
    <w:rsid w:val="00323979"/>
    <w:rsid w:val="003333D9"/>
    <w:rsid w:val="00351FFE"/>
    <w:rsid w:val="0037593A"/>
    <w:rsid w:val="003A68B5"/>
    <w:rsid w:val="003B4743"/>
    <w:rsid w:val="003B6F5A"/>
    <w:rsid w:val="003C3E21"/>
    <w:rsid w:val="003E0EA5"/>
    <w:rsid w:val="003E3A5D"/>
    <w:rsid w:val="003F3732"/>
    <w:rsid w:val="0041284A"/>
    <w:rsid w:val="00417865"/>
    <w:rsid w:val="004358D4"/>
    <w:rsid w:val="00440542"/>
    <w:rsid w:val="0044156A"/>
    <w:rsid w:val="004439E4"/>
    <w:rsid w:val="00446218"/>
    <w:rsid w:val="0044668A"/>
    <w:rsid w:val="00454833"/>
    <w:rsid w:val="004603C3"/>
    <w:rsid w:val="00472F11"/>
    <w:rsid w:val="00481BFB"/>
    <w:rsid w:val="004877F9"/>
    <w:rsid w:val="004975AF"/>
    <w:rsid w:val="00513CB2"/>
    <w:rsid w:val="00516891"/>
    <w:rsid w:val="00521A60"/>
    <w:rsid w:val="00530638"/>
    <w:rsid w:val="00542562"/>
    <w:rsid w:val="00543952"/>
    <w:rsid w:val="005439D7"/>
    <w:rsid w:val="005541D7"/>
    <w:rsid w:val="00554C25"/>
    <w:rsid w:val="005668B3"/>
    <w:rsid w:val="00573F57"/>
    <w:rsid w:val="00584FF2"/>
    <w:rsid w:val="005A2328"/>
    <w:rsid w:val="005B0F19"/>
    <w:rsid w:val="005B1394"/>
    <w:rsid w:val="005C5D41"/>
    <w:rsid w:val="005C69BD"/>
    <w:rsid w:val="005C744A"/>
    <w:rsid w:val="005D3642"/>
    <w:rsid w:val="005D3D05"/>
    <w:rsid w:val="005F79B3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4AD"/>
    <w:rsid w:val="00666A92"/>
    <w:rsid w:val="006812A5"/>
    <w:rsid w:val="00685E5D"/>
    <w:rsid w:val="00694DDE"/>
    <w:rsid w:val="006A0AEA"/>
    <w:rsid w:val="006B49F7"/>
    <w:rsid w:val="006C0D7A"/>
    <w:rsid w:val="006D306A"/>
    <w:rsid w:val="006D3210"/>
    <w:rsid w:val="006E3660"/>
    <w:rsid w:val="006F52B9"/>
    <w:rsid w:val="00713502"/>
    <w:rsid w:val="00715A4E"/>
    <w:rsid w:val="00725125"/>
    <w:rsid w:val="00741967"/>
    <w:rsid w:val="00751228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803EAF"/>
    <w:rsid w:val="00812385"/>
    <w:rsid w:val="008415BB"/>
    <w:rsid w:val="0084421E"/>
    <w:rsid w:val="00852158"/>
    <w:rsid w:val="0085375F"/>
    <w:rsid w:val="00856B1F"/>
    <w:rsid w:val="00863ECF"/>
    <w:rsid w:val="008673E7"/>
    <w:rsid w:val="00867C1F"/>
    <w:rsid w:val="00894B15"/>
    <w:rsid w:val="0089617A"/>
    <w:rsid w:val="008A3E6C"/>
    <w:rsid w:val="008B1299"/>
    <w:rsid w:val="008B7DCC"/>
    <w:rsid w:val="008C0F1C"/>
    <w:rsid w:val="008D4EE5"/>
    <w:rsid w:val="008E08EE"/>
    <w:rsid w:val="008E51E9"/>
    <w:rsid w:val="008F5871"/>
    <w:rsid w:val="009100F3"/>
    <w:rsid w:val="009118AB"/>
    <w:rsid w:val="00912FCD"/>
    <w:rsid w:val="009139AD"/>
    <w:rsid w:val="009271A7"/>
    <w:rsid w:val="00940A66"/>
    <w:rsid w:val="00942775"/>
    <w:rsid w:val="00964996"/>
    <w:rsid w:val="00981E4F"/>
    <w:rsid w:val="0098562B"/>
    <w:rsid w:val="00985ECD"/>
    <w:rsid w:val="009D158E"/>
    <w:rsid w:val="009D2A88"/>
    <w:rsid w:val="009E165E"/>
    <w:rsid w:val="00A16064"/>
    <w:rsid w:val="00A17F9E"/>
    <w:rsid w:val="00A305B6"/>
    <w:rsid w:val="00A30F78"/>
    <w:rsid w:val="00A333A9"/>
    <w:rsid w:val="00A47CF6"/>
    <w:rsid w:val="00A71F73"/>
    <w:rsid w:val="00A86DC5"/>
    <w:rsid w:val="00A914A6"/>
    <w:rsid w:val="00A953BF"/>
    <w:rsid w:val="00AD187B"/>
    <w:rsid w:val="00AE0A0E"/>
    <w:rsid w:val="00AE507E"/>
    <w:rsid w:val="00AE682C"/>
    <w:rsid w:val="00AF00E0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0E1E"/>
    <w:rsid w:val="00BA36D0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32C6B"/>
    <w:rsid w:val="00C35A40"/>
    <w:rsid w:val="00C379AD"/>
    <w:rsid w:val="00C51957"/>
    <w:rsid w:val="00C53D55"/>
    <w:rsid w:val="00C771B3"/>
    <w:rsid w:val="00C82732"/>
    <w:rsid w:val="00C8438C"/>
    <w:rsid w:val="00C92326"/>
    <w:rsid w:val="00CA239A"/>
    <w:rsid w:val="00CB2C1D"/>
    <w:rsid w:val="00CC1634"/>
    <w:rsid w:val="00CC591D"/>
    <w:rsid w:val="00CE2915"/>
    <w:rsid w:val="00CF10CE"/>
    <w:rsid w:val="00CF1206"/>
    <w:rsid w:val="00CF3681"/>
    <w:rsid w:val="00D0275C"/>
    <w:rsid w:val="00D1183C"/>
    <w:rsid w:val="00D16F0D"/>
    <w:rsid w:val="00D33E9F"/>
    <w:rsid w:val="00D3768F"/>
    <w:rsid w:val="00D47C57"/>
    <w:rsid w:val="00D57CEA"/>
    <w:rsid w:val="00D67B4C"/>
    <w:rsid w:val="00D76B33"/>
    <w:rsid w:val="00D82953"/>
    <w:rsid w:val="00D82F33"/>
    <w:rsid w:val="00D95C31"/>
    <w:rsid w:val="00DA1492"/>
    <w:rsid w:val="00DA2655"/>
    <w:rsid w:val="00DB046D"/>
    <w:rsid w:val="00DB5DE9"/>
    <w:rsid w:val="00DE2808"/>
    <w:rsid w:val="00E07B02"/>
    <w:rsid w:val="00E108A0"/>
    <w:rsid w:val="00E114BC"/>
    <w:rsid w:val="00E11F0F"/>
    <w:rsid w:val="00E17A83"/>
    <w:rsid w:val="00E245D0"/>
    <w:rsid w:val="00E31BBF"/>
    <w:rsid w:val="00E3662E"/>
    <w:rsid w:val="00E378AA"/>
    <w:rsid w:val="00E56DD1"/>
    <w:rsid w:val="00E646A2"/>
    <w:rsid w:val="00E65A0E"/>
    <w:rsid w:val="00E662BA"/>
    <w:rsid w:val="00E80CC2"/>
    <w:rsid w:val="00E81AA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13E2D"/>
    <w:rsid w:val="00F15C97"/>
    <w:rsid w:val="00F34D50"/>
    <w:rsid w:val="00F412BD"/>
    <w:rsid w:val="00F422EC"/>
    <w:rsid w:val="00F57960"/>
    <w:rsid w:val="00F61E6E"/>
    <w:rsid w:val="00F76882"/>
    <w:rsid w:val="00F86D44"/>
    <w:rsid w:val="00F91D06"/>
    <w:rsid w:val="00F94CD2"/>
    <w:rsid w:val="00FB14F5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