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AFC" w:rsidRPr="00E55976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BD4DEA">
        <w:rPr>
          <w:sz w:val="28"/>
          <w:szCs w:val="28"/>
        </w:rPr>
        <w:t>28</w:t>
      </w:r>
      <w:r w:rsidRPr="008511ED" w:rsidR="008D11CD">
        <w:rPr>
          <w:sz w:val="28"/>
          <w:szCs w:val="28"/>
        </w:rPr>
        <w:t>/202</w:t>
      </w:r>
      <w:r w:rsidR="00ED1696">
        <w:rPr>
          <w:sz w:val="28"/>
          <w:szCs w:val="28"/>
        </w:rPr>
        <w:t>2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ED1696">
        <w:rPr>
          <w:sz w:val="28"/>
          <w:szCs w:val="28"/>
        </w:rPr>
        <w:t>7</w:t>
      </w:r>
      <w:r w:rsidR="003A6531">
        <w:rPr>
          <w:sz w:val="28"/>
          <w:szCs w:val="28"/>
        </w:rPr>
        <w:t xml:space="preserve"> </w:t>
      </w:r>
      <w:r w:rsidR="00ED1696">
        <w:rPr>
          <w:sz w:val="28"/>
          <w:szCs w:val="28"/>
        </w:rPr>
        <w:t>января</w:t>
      </w:r>
      <w:r w:rsidR="003A6531">
        <w:rPr>
          <w:sz w:val="28"/>
          <w:szCs w:val="28"/>
          <w:lang w:val="uk-UA"/>
        </w:rPr>
        <w:t xml:space="preserve"> 202</w:t>
      </w:r>
      <w:r w:rsidR="00ED1696">
        <w:rPr>
          <w:sz w:val="28"/>
          <w:szCs w:val="28"/>
          <w:lang w:val="uk-UA"/>
        </w:rPr>
        <w:t>2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 xml:space="preserve">. </w:t>
      </w:r>
      <w:r w:rsidRPr="008511ED">
        <w:rPr>
          <w:sz w:val="28"/>
          <w:szCs w:val="28"/>
          <w:lang w:val="uk-UA"/>
        </w:rPr>
        <w:t>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</w:t>
      </w:r>
      <w:r w:rsidRPr="008511ED" w:rsidR="0038640F">
        <w:rPr>
          <w:sz w:val="28"/>
          <w:szCs w:val="28"/>
        </w:rPr>
        <w:t>пгт</w:t>
      </w:r>
      <w:r w:rsidRPr="008511ED" w:rsidR="0038640F">
        <w:rPr>
          <w:sz w:val="28"/>
          <w:szCs w:val="28"/>
        </w:rPr>
        <w:t>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</w:t>
      </w:r>
      <w:r w:rsidRPr="008511ED" w:rsidR="00E80E7B">
        <w:rPr>
          <w:sz w:val="28"/>
          <w:szCs w:val="28"/>
        </w:rPr>
        <w:t>и</w:t>
      </w:r>
      <w:r w:rsidRPr="008511ED" w:rsidR="00E80E7B">
        <w:rPr>
          <w:sz w:val="28"/>
          <w:szCs w:val="28"/>
        </w:rPr>
        <w:t>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789"/>
      </w:tblGrid>
      <w:tr w:rsidTr="00E303D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1D0D23" w:rsidRPr="008511ED" w:rsidP="00557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Биязова</w:t>
            </w:r>
            <w:r>
              <w:rPr>
                <w:sz w:val="28"/>
                <w:szCs w:val="28"/>
              </w:rPr>
              <w:t xml:space="preserve"> Р</w:t>
            </w:r>
            <w:r w:rsidR="005576BB">
              <w:rPr>
                <w:sz w:val="28"/>
                <w:szCs w:val="28"/>
              </w:rPr>
              <w:t xml:space="preserve">.А. </w:t>
            </w:r>
            <w:r w:rsidR="005576BB">
              <w:rPr>
                <w:i/>
                <w:sz w:val="28"/>
                <w:szCs w:val="28"/>
              </w:rPr>
              <w:t>(данные изъяты)</w:t>
            </w:r>
            <w:r w:rsidR="005576BB">
              <w:rPr>
                <w:i/>
                <w:sz w:val="28"/>
                <w:szCs w:val="28"/>
              </w:rPr>
              <w:t xml:space="preserve"> </w:t>
            </w:r>
            <w:r w:rsidR="005576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="005576BB">
        <w:rPr>
          <w:sz w:val="28"/>
          <w:szCs w:val="28"/>
        </w:rPr>
        <w:t xml:space="preserve"> </w:t>
      </w:r>
      <w:r w:rsidR="00ED1696">
        <w:rPr>
          <w:sz w:val="28"/>
          <w:szCs w:val="28"/>
        </w:rPr>
        <w:t xml:space="preserve"> </w:t>
      </w:r>
      <w:r w:rsidR="005576BB">
        <w:rPr>
          <w:i/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от </w:t>
      </w:r>
      <w:r w:rsidR="005576BB">
        <w:rPr>
          <w:i/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5576BB">
        <w:rPr>
          <w:i/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5576BB">
        <w:rPr>
          <w:i/>
          <w:sz w:val="28"/>
          <w:szCs w:val="28"/>
        </w:rPr>
        <w:t xml:space="preserve">(данные изъяты) </w:t>
      </w:r>
      <w:r w:rsidRPr="008511ED" w:rsidR="000905D2">
        <w:rPr>
          <w:sz w:val="28"/>
          <w:szCs w:val="28"/>
        </w:rPr>
        <w:t xml:space="preserve"> часов </w:t>
      </w:r>
      <w:r w:rsidR="005576BB">
        <w:rPr>
          <w:i/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минут </w:t>
      </w:r>
      <w:r w:rsidR="00025252">
        <w:rPr>
          <w:sz w:val="28"/>
          <w:szCs w:val="28"/>
        </w:rPr>
        <w:t>Биязов</w:t>
      </w:r>
      <w:r w:rsidR="00025252">
        <w:rPr>
          <w:sz w:val="28"/>
          <w:szCs w:val="28"/>
        </w:rPr>
        <w:t xml:space="preserve"> Р.А. по месту жительства по адресу: </w:t>
      </w:r>
      <w:r w:rsidR="005576BB">
        <w:rPr>
          <w:i/>
          <w:sz w:val="28"/>
          <w:szCs w:val="28"/>
        </w:rPr>
        <w:t xml:space="preserve">(данные изъяты) </w:t>
      </w:r>
      <w:r w:rsidR="003D348D">
        <w:rPr>
          <w:sz w:val="28"/>
          <w:szCs w:val="28"/>
        </w:rPr>
        <w:t xml:space="preserve"> Ленинского района</w:t>
      </w:r>
      <w:r w:rsidRPr="008511ED" w:rsidR="00C11911">
        <w:rPr>
          <w:sz w:val="28"/>
          <w:szCs w:val="28"/>
        </w:rPr>
        <w:t xml:space="preserve"> </w:t>
      </w:r>
      <w:r w:rsidR="00E55976">
        <w:rPr>
          <w:sz w:val="28"/>
          <w:szCs w:val="28"/>
        </w:rPr>
        <w:t>Республик</w:t>
      </w:r>
      <w:r w:rsidR="003D348D">
        <w:rPr>
          <w:sz w:val="28"/>
          <w:szCs w:val="28"/>
        </w:rPr>
        <w:t>и</w:t>
      </w:r>
      <w:r w:rsidR="00E55976">
        <w:rPr>
          <w:sz w:val="28"/>
          <w:szCs w:val="28"/>
        </w:rPr>
        <w:t xml:space="preserve"> Крым</w:t>
      </w:r>
      <w:r w:rsidR="00025252">
        <w:rPr>
          <w:sz w:val="28"/>
          <w:szCs w:val="28"/>
        </w:rPr>
        <w:t xml:space="preserve"> принимал у насел</w:t>
      </w:r>
      <w:r w:rsidR="00025252">
        <w:rPr>
          <w:sz w:val="28"/>
          <w:szCs w:val="28"/>
        </w:rPr>
        <w:t>е</w:t>
      </w:r>
      <w:r w:rsidR="00025252">
        <w:rPr>
          <w:sz w:val="28"/>
          <w:szCs w:val="28"/>
        </w:rPr>
        <w:t xml:space="preserve">ния лом черного металла по цене </w:t>
      </w:r>
      <w:r w:rsidR="005576BB">
        <w:rPr>
          <w:i/>
          <w:sz w:val="28"/>
          <w:szCs w:val="28"/>
        </w:rPr>
        <w:t xml:space="preserve">(данные изъяты) </w:t>
      </w:r>
      <w:r w:rsidR="00025252">
        <w:rPr>
          <w:sz w:val="28"/>
          <w:szCs w:val="28"/>
        </w:rPr>
        <w:t xml:space="preserve">рублей за 1 кг, </w:t>
      </w:r>
      <w:r w:rsidRPr="008511ED" w:rsidR="00C11911">
        <w:rPr>
          <w:sz w:val="28"/>
          <w:szCs w:val="28"/>
        </w:rPr>
        <w:t>чем нар</w:t>
      </w:r>
      <w:r w:rsidRPr="008511ED" w:rsidR="00C11911">
        <w:rPr>
          <w:sz w:val="28"/>
          <w:szCs w:val="28"/>
        </w:rPr>
        <w:t>у</w:t>
      </w:r>
      <w:r w:rsidRPr="008511ED" w:rsidR="00C11911">
        <w:rPr>
          <w:sz w:val="28"/>
          <w:szCs w:val="28"/>
        </w:rPr>
        <w:t xml:space="preserve">шил </w:t>
      </w:r>
      <w:r w:rsidRPr="008511ED" w:rsidR="00C11911">
        <w:rPr>
          <w:sz w:val="28"/>
          <w:szCs w:val="28"/>
          <w:shd w:val="clear" w:color="auto" w:fill="FFFFFF"/>
        </w:rPr>
        <w:t>Правил</w:t>
      </w:r>
      <w:r w:rsidR="00E55976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 xml:space="preserve"> обр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>щения с ломом и отходами цветных и черных</w:t>
      </w:r>
      <w:r w:rsidRPr="008511ED" w:rsidR="00C11911">
        <w:rPr>
          <w:sz w:val="28"/>
          <w:szCs w:val="28"/>
          <w:shd w:val="clear" w:color="auto" w:fill="FFFFFF"/>
        </w:rPr>
        <w:t xml:space="preserve"> металлов, утвержденных П</w:t>
      </w:r>
      <w:r w:rsidRPr="008511ED" w:rsidR="00C11911">
        <w:rPr>
          <w:sz w:val="28"/>
          <w:szCs w:val="28"/>
          <w:shd w:val="clear" w:color="auto" w:fill="FFFFFF"/>
        </w:rPr>
        <w:t>о</w:t>
      </w:r>
      <w:r w:rsidRPr="008511ED" w:rsidR="00C11911">
        <w:rPr>
          <w:sz w:val="28"/>
          <w:szCs w:val="28"/>
          <w:shd w:val="clear" w:color="auto" w:fill="FFFFFF"/>
        </w:rPr>
        <w:t xml:space="preserve">становлениями Правительства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административное правонарушение, о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</w:t>
      </w:r>
      <w:r w:rsidRPr="008511ED" w:rsidR="000B5934">
        <w:rPr>
          <w:sz w:val="28"/>
          <w:szCs w:val="28"/>
        </w:rPr>
        <w:t>о</w:t>
      </w:r>
      <w:r w:rsidRPr="008511ED" w:rsidR="000B5934">
        <w:rPr>
          <w:sz w:val="28"/>
          <w:szCs w:val="28"/>
        </w:rPr>
        <w:t xml:space="preserve">нарушениях (далее </w:t>
      </w:r>
      <w:r w:rsidR="004E7E8D">
        <w:rPr>
          <w:sz w:val="28"/>
          <w:szCs w:val="28"/>
        </w:rPr>
        <w:t>по тексту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E55976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 w:rsidR="00E5597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25252">
        <w:rPr>
          <w:sz w:val="28"/>
          <w:szCs w:val="28"/>
        </w:rPr>
        <w:t>Биязов</w:t>
      </w:r>
      <w:r w:rsidR="00025252">
        <w:rPr>
          <w:sz w:val="28"/>
          <w:szCs w:val="28"/>
        </w:rPr>
        <w:t xml:space="preserve"> Р.А.</w:t>
      </w:r>
      <w:r w:rsidR="00D812D1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 xml:space="preserve"> </w:t>
      </w:r>
      <w:r w:rsidR="00E55976">
        <w:rPr>
          <w:sz w:val="28"/>
          <w:szCs w:val="28"/>
        </w:rPr>
        <w:t xml:space="preserve">не явился, о дате и времени судебного заседания </w:t>
      </w:r>
      <w:r w:rsidR="00E55976">
        <w:rPr>
          <w:sz w:val="28"/>
          <w:szCs w:val="28"/>
        </w:rPr>
        <w:t>извещен</w:t>
      </w:r>
      <w:r w:rsidR="00E55976">
        <w:rPr>
          <w:sz w:val="28"/>
          <w:szCs w:val="28"/>
        </w:rPr>
        <w:t xml:space="preserve"> надлежащим образом. Мировому судье поступило ход</w:t>
      </w:r>
      <w:r w:rsidR="00E55976">
        <w:rPr>
          <w:sz w:val="28"/>
          <w:szCs w:val="28"/>
        </w:rPr>
        <w:t>а</w:t>
      </w:r>
      <w:r w:rsidR="00E55976">
        <w:rPr>
          <w:sz w:val="28"/>
          <w:szCs w:val="28"/>
        </w:rPr>
        <w:t>тайство о рассмотрении дела в его отсутствие. С протоколом согласен, в</w:t>
      </w:r>
      <w:r>
        <w:rPr>
          <w:sz w:val="28"/>
          <w:szCs w:val="28"/>
        </w:rPr>
        <w:t>ину призна</w:t>
      </w:r>
      <w:r w:rsidR="00E55976">
        <w:rPr>
          <w:sz w:val="28"/>
          <w:szCs w:val="28"/>
        </w:rPr>
        <w:t xml:space="preserve">ет, </w:t>
      </w:r>
      <w:r w:rsidR="00E55976">
        <w:rPr>
          <w:sz w:val="28"/>
          <w:szCs w:val="28"/>
        </w:rPr>
        <w:t>просит</w:t>
      </w:r>
      <w:r w:rsidR="00E55976">
        <w:rPr>
          <w:sz w:val="28"/>
          <w:szCs w:val="28"/>
        </w:rPr>
        <w:t xml:space="preserve"> назначит минимальное наказание.</w:t>
      </w:r>
    </w:p>
    <w:p w:rsidR="00E55976" w:rsidRPr="00E55976" w:rsidP="00E55976">
      <w:pPr>
        <w:ind w:firstLine="540"/>
        <w:jc w:val="both"/>
        <w:rPr>
          <w:sz w:val="28"/>
          <w:szCs w:val="28"/>
        </w:rPr>
      </w:pPr>
      <w:r w:rsidRPr="00E55976">
        <w:rPr>
          <w:sz w:val="28"/>
          <w:szCs w:val="28"/>
        </w:rPr>
        <w:t>В соответствии со ст. 25.1 КоАП РФ дело об административном прав</w:t>
      </w:r>
      <w:r w:rsidRPr="00E55976">
        <w:rPr>
          <w:sz w:val="28"/>
          <w:szCs w:val="28"/>
        </w:rPr>
        <w:t>о</w:t>
      </w:r>
      <w:r w:rsidRPr="00E55976">
        <w:rPr>
          <w:sz w:val="28"/>
          <w:szCs w:val="28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55976" w:rsidRPr="008511ED" w:rsidP="00E55976">
      <w:pPr>
        <w:ind w:firstLine="540"/>
        <w:jc w:val="both"/>
        <w:rPr>
          <w:sz w:val="28"/>
          <w:szCs w:val="28"/>
        </w:rPr>
      </w:pPr>
      <w:r w:rsidRPr="00E55976">
        <w:rPr>
          <w:sz w:val="28"/>
          <w:szCs w:val="28"/>
        </w:rPr>
        <w:t>На основании изложенного, с учетом поступившего ходатайства, судья считает возможным рассмотреть дело в отсутствие лица, привлекаемого к административно</w:t>
      </w:r>
      <w:r>
        <w:rPr>
          <w:sz w:val="28"/>
          <w:szCs w:val="28"/>
        </w:rPr>
        <w:t xml:space="preserve">й ответственности, </w:t>
      </w:r>
      <w:r w:rsidR="00025252">
        <w:rPr>
          <w:sz w:val="28"/>
          <w:szCs w:val="28"/>
        </w:rPr>
        <w:t>Биязова</w:t>
      </w:r>
      <w:r w:rsidR="00025252">
        <w:rPr>
          <w:sz w:val="28"/>
          <w:szCs w:val="28"/>
        </w:rPr>
        <w:t xml:space="preserve"> Р.А.</w:t>
      </w:r>
      <w:r w:rsidR="00D812D1">
        <w:rPr>
          <w:sz w:val="28"/>
          <w:szCs w:val="28"/>
        </w:rPr>
        <w:t xml:space="preserve"> </w:t>
      </w:r>
    </w:p>
    <w:p w:rsidR="00E712FF" w:rsidRPr="008511ED" w:rsidP="001D0D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нив все доказательства по делу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совокупности,  судья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приходит к след</w:t>
      </w:r>
      <w:r w:rsidRPr="008511ED">
        <w:rPr>
          <w:sz w:val="28"/>
          <w:szCs w:val="28"/>
        </w:rPr>
        <w:t>у</w:t>
      </w:r>
      <w:r w:rsidRPr="008511ED">
        <w:rPr>
          <w:sz w:val="28"/>
          <w:szCs w:val="28"/>
        </w:rPr>
        <w:t>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1714C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 xml:space="preserve">делий из цветных и черных металлов и их сплавов, а также неисправимый брак, возникший в процессе производства указанных изделий. 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1714C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14C">
        <w:rPr>
          <w:rFonts w:eastAsiaTheme="minorHAnsi"/>
          <w:sz w:val="28"/>
          <w:szCs w:val="28"/>
          <w:lang w:eastAsia="en-US"/>
        </w:rPr>
        <w:t>По смыслу положений статьи 13.1 Федерального закона от 24 июня 1998 года N 89-ФЗ "Об отходах производства и потребления" и Правил обращения с ломом и отходами черных металлов и их отчуждения, утвержденных П</w:t>
      </w:r>
      <w:r w:rsidRPr="0081714C">
        <w:rPr>
          <w:rFonts w:eastAsiaTheme="minorHAnsi"/>
          <w:sz w:val="28"/>
          <w:szCs w:val="28"/>
          <w:lang w:eastAsia="en-US"/>
        </w:rPr>
        <w:t>о</w:t>
      </w:r>
      <w:r w:rsidRPr="0081714C">
        <w:rPr>
          <w:rFonts w:eastAsiaTheme="minorHAnsi"/>
          <w:sz w:val="28"/>
          <w:szCs w:val="28"/>
          <w:lang w:eastAsia="en-US"/>
        </w:rPr>
        <w:t>становлением Правительства Российской Федерации от 11 мая 2001 года N 369, физические лица вправе производить непосредственное отчуждение л</w:t>
      </w:r>
      <w:r w:rsidRPr="0081714C">
        <w:rPr>
          <w:rFonts w:eastAsiaTheme="minorHAnsi"/>
          <w:sz w:val="28"/>
          <w:szCs w:val="28"/>
          <w:lang w:eastAsia="en-US"/>
        </w:rPr>
        <w:t>о</w:t>
      </w:r>
      <w:r w:rsidRPr="0081714C">
        <w:rPr>
          <w:rFonts w:eastAsiaTheme="minorHAnsi"/>
          <w:sz w:val="28"/>
          <w:szCs w:val="28"/>
          <w:lang w:eastAsia="en-US"/>
        </w:rPr>
        <w:t>ма и отходов черных металлов (с указанием основания возникновения права собственности</w:t>
      </w:r>
      <w:r w:rsidRPr="0081714C">
        <w:rPr>
          <w:rFonts w:eastAsiaTheme="minorHAnsi"/>
          <w:sz w:val="28"/>
          <w:szCs w:val="28"/>
          <w:lang w:eastAsia="en-US"/>
        </w:rPr>
        <w:t xml:space="preserve"> на такие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пункте 20 упомянутых Правил. </w:t>
      </w:r>
    </w:p>
    <w:p w:rsidR="00025252" w:rsidP="003D3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5576BB">
        <w:rPr>
          <w:i/>
          <w:sz w:val="28"/>
          <w:szCs w:val="28"/>
        </w:rPr>
        <w:t xml:space="preserve">(данные изъяты) </w:t>
      </w:r>
      <w:r w:rsidRPr="00025252">
        <w:rPr>
          <w:sz w:val="28"/>
          <w:szCs w:val="28"/>
        </w:rPr>
        <w:t xml:space="preserve">года в </w:t>
      </w:r>
      <w:r w:rsidR="005576BB">
        <w:rPr>
          <w:i/>
          <w:sz w:val="28"/>
          <w:szCs w:val="28"/>
        </w:rPr>
        <w:t xml:space="preserve">(данные изъяты) </w:t>
      </w:r>
      <w:r w:rsidRPr="00025252">
        <w:rPr>
          <w:sz w:val="28"/>
          <w:szCs w:val="28"/>
        </w:rPr>
        <w:t xml:space="preserve">часов 30 минут </w:t>
      </w:r>
      <w:r w:rsidRPr="00025252">
        <w:rPr>
          <w:sz w:val="28"/>
          <w:szCs w:val="28"/>
        </w:rPr>
        <w:t>Биязов</w:t>
      </w:r>
      <w:r w:rsidRPr="00025252">
        <w:rPr>
          <w:sz w:val="28"/>
          <w:szCs w:val="28"/>
        </w:rPr>
        <w:t xml:space="preserve"> Р.А. по месту жительства по адресу: </w:t>
      </w:r>
      <w:r w:rsidR="005576BB">
        <w:rPr>
          <w:i/>
          <w:sz w:val="28"/>
          <w:szCs w:val="28"/>
        </w:rPr>
        <w:t xml:space="preserve">(данные изъяты) </w:t>
      </w:r>
      <w:r w:rsidRPr="00025252">
        <w:rPr>
          <w:sz w:val="28"/>
          <w:szCs w:val="28"/>
        </w:rPr>
        <w:t xml:space="preserve">Ленинского района Республики Крым принимал у населения лом черного металла по цене </w:t>
      </w:r>
      <w:r w:rsidR="005576BB">
        <w:rPr>
          <w:i/>
          <w:sz w:val="28"/>
          <w:szCs w:val="28"/>
        </w:rPr>
        <w:t xml:space="preserve">(данные изъяты) </w:t>
      </w:r>
      <w:r w:rsidRPr="00025252">
        <w:rPr>
          <w:sz w:val="28"/>
          <w:szCs w:val="28"/>
        </w:rPr>
        <w:t xml:space="preserve"> рублей за 1 кг</w:t>
      </w:r>
      <w:r>
        <w:rPr>
          <w:sz w:val="28"/>
          <w:szCs w:val="28"/>
        </w:rPr>
        <w:t>.</w:t>
      </w:r>
      <w:r w:rsidRPr="00025252">
        <w:rPr>
          <w:sz w:val="28"/>
          <w:szCs w:val="28"/>
        </w:rPr>
        <w:t xml:space="preserve"> </w:t>
      </w:r>
    </w:p>
    <w:p w:rsidR="00E712FF" w:rsidRPr="008511ED" w:rsidP="003D34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 xml:space="preserve">тивном </w:t>
      </w:r>
      <w:r w:rsidR="005576BB">
        <w:rPr>
          <w:i/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5576BB">
        <w:rPr>
          <w:i/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>года (</w:t>
      </w:r>
      <w:r w:rsidRPr="008511ED">
        <w:rPr>
          <w:rFonts w:eastAsiaTheme="minorHAnsi"/>
          <w:sz w:val="28"/>
          <w:szCs w:val="28"/>
          <w:lang w:eastAsia="en-US"/>
        </w:rPr>
        <w:t>л.д</w:t>
      </w:r>
      <w:r w:rsidRPr="008511ED">
        <w:rPr>
          <w:rFonts w:eastAsiaTheme="minorHAnsi"/>
          <w:sz w:val="28"/>
          <w:szCs w:val="28"/>
          <w:lang w:eastAsia="en-US"/>
        </w:rPr>
        <w:t>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 xml:space="preserve">рапортом </w:t>
      </w:r>
      <w:r w:rsidR="001740A1">
        <w:rPr>
          <w:rFonts w:eastAsiaTheme="minorHAnsi"/>
          <w:sz w:val="28"/>
          <w:szCs w:val="28"/>
          <w:lang w:eastAsia="en-US"/>
        </w:rPr>
        <w:t xml:space="preserve">ст. </w:t>
      </w:r>
      <w:r w:rsidR="00314B09">
        <w:rPr>
          <w:rFonts w:eastAsiaTheme="minorHAnsi"/>
          <w:sz w:val="28"/>
          <w:szCs w:val="28"/>
          <w:lang w:eastAsia="en-US"/>
        </w:rPr>
        <w:t>УУП ГУУП</w:t>
      </w:r>
      <w:r w:rsidR="001740A1">
        <w:rPr>
          <w:rFonts w:eastAsiaTheme="minorHAnsi"/>
          <w:sz w:val="28"/>
          <w:szCs w:val="28"/>
          <w:lang w:eastAsia="en-US"/>
        </w:rPr>
        <w:t xml:space="preserve"> </w:t>
      </w:r>
      <w:r w:rsidR="00314B09">
        <w:rPr>
          <w:rFonts w:eastAsiaTheme="minorHAnsi"/>
          <w:sz w:val="28"/>
          <w:szCs w:val="28"/>
          <w:lang w:eastAsia="en-US"/>
        </w:rPr>
        <w:t>и ПДН ОП №2</w:t>
      </w:r>
      <w:r w:rsidRPr="00314B09" w:rsidR="00314B09">
        <w:rPr>
          <w:rFonts w:eastAsiaTheme="minorHAnsi"/>
          <w:sz w:val="28"/>
          <w:szCs w:val="28"/>
          <w:lang w:eastAsia="en-US"/>
        </w:rPr>
        <w:t xml:space="preserve"> </w:t>
      </w:r>
      <w:r w:rsidR="001740A1">
        <w:rPr>
          <w:rFonts w:eastAsiaTheme="minorHAnsi"/>
          <w:sz w:val="28"/>
          <w:szCs w:val="28"/>
          <w:lang w:eastAsia="en-US"/>
        </w:rPr>
        <w:t xml:space="preserve">ОМВД России по Ленинскому району Республики Крым </w:t>
      </w:r>
      <w:r w:rsidR="00314B09">
        <w:rPr>
          <w:rFonts w:eastAsiaTheme="minorHAnsi"/>
          <w:sz w:val="28"/>
          <w:szCs w:val="28"/>
          <w:lang w:eastAsia="en-US"/>
        </w:rPr>
        <w:t>Ибраимова З.А</w:t>
      </w:r>
      <w:r w:rsidR="001740A1">
        <w:rPr>
          <w:rFonts w:eastAsiaTheme="minorHAnsi"/>
          <w:sz w:val="28"/>
          <w:szCs w:val="28"/>
          <w:lang w:eastAsia="en-US"/>
        </w:rPr>
        <w:t xml:space="preserve">. от </w:t>
      </w:r>
      <w:r w:rsidR="005576BB">
        <w:rPr>
          <w:i/>
          <w:sz w:val="28"/>
          <w:szCs w:val="28"/>
        </w:rPr>
        <w:t xml:space="preserve">(данные изъяты) </w:t>
      </w:r>
      <w:r w:rsidR="001740A1">
        <w:rPr>
          <w:rFonts w:eastAsiaTheme="minorHAnsi"/>
          <w:sz w:val="28"/>
          <w:szCs w:val="28"/>
          <w:lang w:eastAsia="en-US"/>
        </w:rPr>
        <w:t>года (</w:t>
      </w:r>
      <w:r w:rsidR="001740A1">
        <w:rPr>
          <w:rFonts w:eastAsiaTheme="minorHAnsi"/>
          <w:sz w:val="28"/>
          <w:szCs w:val="28"/>
          <w:lang w:eastAsia="en-US"/>
        </w:rPr>
        <w:t>л.д</w:t>
      </w:r>
      <w:r w:rsidR="001740A1">
        <w:rPr>
          <w:rFonts w:eastAsiaTheme="minorHAnsi"/>
          <w:sz w:val="28"/>
          <w:szCs w:val="28"/>
          <w:lang w:eastAsia="en-US"/>
        </w:rPr>
        <w:t xml:space="preserve">. </w:t>
      </w:r>
      <w:r w:rsidR="00314B09">
        <w:rPr>
          <w:rFonts w:eastAsiaTheme="minorHAnsi"/>
          <w:sz w:val="28"/>
          <w:szCs w:val="28"/>
          <w:lang w:eastAsia="en-US"/>
        </w:rPr>
        <w:t>3</w:t>
      </w:r>
      <w:r w:rsidR="001740A1">
        <w:rPr>
          <w:rFonts w:eastAsiaTheme="minorHAnsi"/>
          <w:sz w:val="28"/>
          <w:szCs w:val="28"/>
          <w:lang w:eastAsia="en-US"/>
        </w:rPr>
        <w:t xml:space="preserve">); </w:t>
      </w:r>
      <w:r w:rsidRPr="007512F2" w:rsidR="007512F2">
        <w:rPr>
          <w:rFonts w:eastAsiaTheme="minorHAnsi"/>
          <w:sz w:val="28"/>
          <w:szCs w:val="28"/>
          <w:lang w:eastAsia="en-US"/>
        </w:rPr>
        <w:t>признательными об</w:t>
      </w:r>
      <w:r w:rsidRPr="007512F2" w:rsidR="007512F2">
        <w:rPr>
          <w:rFonts w:eastAsiaTheme="minorHAnsi"/>
          <w:sz w:val="28"/>
          <w:szCs w:val="28"/>
          <w:lang w:eastAsia="en-US"/>
        </w:rPr>
        <w:t>ъ</w:t>
      </w:r>
      <w:r w:rsidRPr="007512F2" w:rsidR="007512F2">
        <w:rPr>
          <w:rFonts w:eastAsiaTheme="minorHAnsi"/>
          <w:sz w:val="28"/>
          <w:szCs w:val="28"/>
          <w:lang w:eastAsia="en-US"/>
        </w:rPr>
        <w:t xml:space="preserve">яснениями </w:t>
      </w:r>
      <w:r w:rsidR="00025252">
        <w:rPr>
          <w:rFonts w:eastAsiaTheme="minorHAnsi"/>
          <w:sz w:val="28"/>
          <w:szCs w:val="28"/>
          <w:lang w:eastAsia="en-US"/>
        </w:rPr>
        <w:t>Биязов</w:t>
      </w:r>
      <w:r w:rsidR="00314B09">
        <w:rPr>
          <w:rFonts w:eastAsiaTheme="minorHAnsi"/>
          <w:sz w:val="28"/>
          <w:szCs w:val="28"/>
          <w:lang w:eastAsia="en-US"/>
        </w:rPr>
        <w:t>а</w:t>
      </w:r>
      <w:r w:rsidR="00025252">
        <w:rPr>
          <w:rFonts w:eastAsiaTheme="minorHAnsi"/>
          <w:sz w:val="28"/>
          <w:szCs w:val="28"/>
          <w:lang w:eastAsia="en-US"/>
        </w:rPr>
        <w:t xml:space="preserve"> Р.А.</w:t>
      </w:r>
      <w:r w:rsidR="007512F2">
        <w:rPr>
          <w:rFonts w:eastAsiaTheme="minorHAnsi"/>
          <w:sz w:val="28"/>
          <w:szCs w:val="28"/>
          <w:lang w:eastAsia="en-US"/>
        </w:rPr>
        <w:t xml:space="preserve"> от </w:t>
      </w:r>
      <w:r w:rsidR="005576BB">
        <w:rPr>
          <w:i/>
          <w:sz w:val="28"/>
          <w:szCs w:val="28"/>
        </w:rPr>
        <w:t xml:space="preserve">(данные изъяты) </w:t>
      </w:r>
      <w:r w:rsidR="007512F2">
        <w:rPr>
          <w:rFonts w:eastAsiaTheme="minorHAnsi"/>
          <w:sz w:val="28"/>
          <w:szCs w:val="28"/>
          <w:lang w:eastAsia="en-US"/>
        </w:rPr>
        <w:t>года (</w:t>
      </w:r>
      <w:r w:rsidR="007512F2">
        <w:rPr>
          <w:rFonts w:eastAsiaTheme="minorHAnsi"/>
          <w:sz w:val="28"/>
          <w:szCs w:val="28"/>
          <w:lang w:eastAsia="en-US"/>
        </w:rPr>
        <w:t>л.д</w:t>
      </w:r>
      <w:r w:rsidR="007512F2">
        <w:rPr>
          <w:rFonts w:eastAsiaTheme="minorHAnsi"/>
          <w:sz w:val="28"/>
          <w:szCs w:val="28"/>
          <w:lang w:eastAsia="en-US"/>
        </w:rPr>
        <w:t xml:space="preserve">. </w:t>
      </w:r>
      <w:r w:rsidR="00314B09">
        <w:rPr>
          <w:rFonts w:eastAsiaTheme="minorHAnsi"/>
          <w:sz w:val="28"/>
          <w:szCs w:val="28"/>
          <w:lang w:eastAsia="en-US"/>
        </w:rPr>
        <w:t>4</w:t>
      </w:r>
      <w:r w:rsidR="007512F2">
        <w:rPr>
          <w:rFonts w:eastAsiaTheme="minorHAnsi"/>
          <w:sz w:val="28"/>
          <w:szCs w:val="28"/>
          <w:lang w:eastAsia="en-US"/>
        </w:rPr>
        <w:t>);</w:t>
      </w:r>
      <w:r w:rsidR="007512F2">
        <w:rPr>
          <w:rFonts w:eastAsiaTheme="minorHAnsi"/>
          <w:sz w:val="28"/>
          <w:szCs w:val="28"/>
          <w:lang w:eastAsia="en-US"/>
        </w:rPr>
        <w:t xml:space="preserve"> </w:t>
      </w:r>
      <w:r w:rsidRPr="006D496C" w:rsidR="006D496C">
        <w:rPr>
          <w:rFonts w:eastAsiaTheme="minorHAnsi"/>
          <w:sz w:val="28"/>
          <w:szCs w:val="28"/>
          <w:lang w:eastAsia="en-US"/>
        </w:rPr>
        <w:t>протоколом осмо</w:t>
      </w:r>
      <w:r w:rsidRPr="006D496C" w:rsidR="006D496C">
        <w:rPr>
          <w:rFonts w:eastAsiaTheme="minorHAnsi"/>
          <w:sz w:val="28"/>
          <w:szCs w:val="28"/>
          <w:lang w:eastAsia="en-US"/>
        </w:rPr>
        <w:t>т</w:t>
      </w:r>
      <w:r w:rsidRPr="006D496C" w:rsidR="006D496C">
        <w:rPr>
          <w:rFonts w:eastAsiaTheme="minorHAnsi"/>
          <w:sz w:val="28"/>
          <w:szCs w:val="28"/>
          <w:lang w:eastAsia="en-US"/>
        </w:rPr>
        <w:t>ра места происше</w:t>
      </w:r>
      <w:r w:rsidR="006D496C">
        <w:rPr>
          <w:rFonts w:eastAsiaTheme="minorHAnsi"/>
          <w:sz w:val="28"/>
          <w:szCs w:val="28"/>
          <w:lang w:eastAsia="en-US"/>
        </w:rPr>
        <w:t xml:space="preserve">ствия </w:t>
      </w:r>
      <w:r w:rsidR="006D496C">
        <w:rPr>
          <w:rFonts w:eastAsiaTheme="minorHAnsi"/>
          <w:sz w:val="28"/>
          <w:szCs w:val="28"/>
          <w:lang w:eastAsia="en-US"/>
        </w:rPr>
        <w:t>от</w:t>
      </w:r>
      <w:r w:rsidR="006D496C">
        <w:rPr>
          <w:rFonts w:eastAsiaTheme="minorHAnsi"/>
          <w:sz w:val="28"/>
          <w:szCs w:val="28"/>
          <w:lang w:eastAsia="en-US"/>
        </w:rPr>
        <w:t xml:space="preserve"> </w:t>
      </w:r>
      <w:r w:rsidR="005576BB">
        <w:rPr>
          <w:i/>
          <w:sz w:val="28"/>
          <w:szCs w:val="28"/>
        </w:rPr>
        <w:t>(</w:t>
      </w:r>
      <w:r w:rsidR="005576BB">
        <w:rPr>
          <w:i/>
          <w:sz w:val="28"/>
          <w:szCs w:val="28"/>
        </w:rPr>
        <w:t>данные</w:t>
      </w:r>
      <w:r w:rsidR="005576BB">
        <w:rPr>
          <w:i/>
          <w:sz w:val="28"/>
          <w:szCs w:val="28"/>
        </w:rPr>
        <w:t xml:space="preserve"> изъяты) </w:t>
      </w:r>
      <w:r w:rsidR="006D496C">
        <w:rPr>
          <w:rFonts w:eastAsiaTheme="minorHAnsi"/>
          <w:sz w:val="28"/>
          <w:szCs w:val="28"/>
          <w:lang w:eastAsia="en-US"/>
        </w:rPr>
        <w:t xml:space="preserve">года с </w:t>
      </w:r>
      <w:r w:rsidR="006D496C">
        <w:rPr>
          <w:rFonts w:eastAsiaTheme="minorHAnsi"/>
          <w:sz w:val="28"/>
          <w:szCs w:val="28"/>
          <w:lang w:eastAsia="en-US"/>
        </w:rPr>
        <w:t>фототаблицей</w:t>
      </w:r>
      <w:r w:rsidR="006D496C">
        <w:rPr>
          <w:rFonts w:eastAsiaTheme="minorHAnsi"/>
          <w:sz w:val="28"/>
          <w:szCs w:val="28"/>
          <w:lang w:eastAsia="en-US"/>
        </w:rPr>
        <w:t xml:space="preserve"> (</w:t>
      </w:r>
      <w:r w:rsidR="006D496C">
        <w:rPr>
          <w:rFonts w:eastAsiaTheme="minorHAnsi"/>
          <w:sz w:val="28"/>
          <w:szCs w:val="28"/>
          <w:lang w:eastAsia="en-US"/>
        </w:rPr>
        <w:t>л.д</w:t>
      </w:r>
      <w:r w:rsidR="006D496C">
        <w:rPr>
          <w:rFonts w:eastAsiaTheme="minorHAnsi"/>
          <w:sz w:val="28"/>
          <w:szCs w:val="28"/>
          <w:lang w:eastAsia="en-US"/>
        </w:rPr>
        <w:t xml:space="preserve">. </w:t>
      </w:r>
      <w:r w:rsidR="007512F2">
        <w:rPr>
          <w:rFonts w:eastAsiaTheme="minorHAnsi"/>
          <w:sz w:val="28"/>
          <w:szCs w:val="28"/>
          <w:lang w:eastAsia="en-US"/>
        </w:rPr>
        <w:t>6-</w:t>
      </w:r>
      <w:r w:rsidR="00314B09">
        <w:rPr>
          <w:rFonts w:eastAsiaTheme="minorHAnsi"/>
          <w:sz w:val="28"/>
          <w:szCs w:val="28"/>
          <w:lang w:eastAsia="en-US"/>
        </w:rPr>
        <w:t>7</w:t>
      </w:r>
      <w:r w:rsidRPr="006D496C" w:rsidR="006D496C">
        <w:rPr>
          <w:rFonts w:eastAsiaTheme="minorHAnsi"/>
          <w:sz w:val="28"/>
          <w:szCs w:val="28"/>
          <w:lang w:eastAsia="en-US"/>
        </w:rPr>
        <w:t xml:space="preserve">); </w:t>
      </w:r>
      <w:r w:rsidR="00314B09">
        <w:rPr>
          <w:rFonts w:eastAsiaTheme="minorHAnsi"/>
          <w:sz w:val="28"/>
          <w:szCs w:val="28"/>
          <w:lang w:eastAsia="en-US"/>
        </w:rPr>
        <w:t xml:space="preserve">сохранной распиской </w:t>
      </w:r>
      <w:r w:rsidR="00314B09">
        <w:rPr>
          <w:rFonts w:eastAsiaTheme="minorHAnsi"/>
          <w:sz w:val="28"/>
          <w:szCs w:val="28"/>
          <w:lang w:eastAsia="en-US"/>
        </w:rPr>
        <w:t>Б</w:t>
      </w:r>
      <w:r w:rsidR="00314B09">
        <w:rPr>
          <w:rFonts w:eastAsiaTheme="minorHAnsi"/>
          <w:sz w:val="28"/>
          <w:szCs w:val="28"/>
          <w:lang w:eastAsia="en-US"/>
        </w:rPr>
        <w:t>и</w:t>
      </w:r>
      <w:r w:rsidR="00314B09">
        <w:rPr>
          <w:rFonts w:eastAsiaTheme="minorHAnsi"/>
          <w:sz w:val="28"/>
          <w:szCs w:val="28"/>
          <w:lang w:eastAsia="en-US"/>
        </w:rPr>
        <w:t>язова</w:t>
      </w:r>
      <w:r w:rsidR="00314B09">
        <w:rPr>
          <w:rFonts w:eastAsiaTheme="minorHAnsi"/>
          <w:sz w:val="28"/>
          <w:szCs w:val="28"/>
          <w:lang w:eastAsia="en-US"/>
        </w:rPr>
        <w:t xml:space="preserve"> Р.А. от </w:t>
      </w:r>
      <w:r w:rsidR="005576BB">
        <w:rPr>
          <w:i/>
          <w:sz w:val="28"/>
          <w:szCs w:val="28"/>
        </w:rPr>
        <w:t xml:space="preserve">(данные изъяты) </w:t>
      </w:r>
      <w:r w:rsidR="00314B09">
        <w:rPr>
          <w:rFonts w:eastAsiaTheme="minorHAnsi"/>
          <w:sz w:val="28"/>
          <w:szCs w:val="28"/>
          <w:lang w:eastAsia="en-US"/>
        </w:rPr>
        <w:t xml:space="preserve">года </w:t>
      </w:r>
      <w:r w:rsidR="005F34BA">
        <w:rPr>
          <w:rFonts w:eastAsiaTheme="minorHAnsi"/>
          <w:sz w:val="28"/>
          <w:szCs w:val="28"/>
          <w:lang w:eastAsia="en-US"/>
        </w:rPr>
        <w:t>(</w:t>
      </w:r>
      <w:r w:rsidR="005F34BA">
        <w:rPr>
          <w:rFonts w:eastAsiaTheme="minorHAnsi"/>
          <w:sz w:val="28"/>
          <w:szCs w:val="28"/>
          <w:lang w:eastAsia="en-US"/>
        </w:rPr>
        <w:t>л.д</w:t>
      </w:r>
      <w:r w:rsidR="005F34BA">
        <w:rPr>
          <w:rFonts w:eastAsiaTheme="minorHAnsi"/>
          <w:sz w:val="28"/>
          <w:szCs w:val="28"/>
          <w:lang w:eastAsia="en-US"/>
        </w:rPr>
        <w:t xml:space="preserve">. </w:t>
      </w:r>
      <w:r w:rsidR="00314B09">
        <w:rPr>
          <w:rFonts w:eastAsiaTheme="minorHAnsi"/>
          <w:sz w:val="28"/>
          <w:szCs w:val="28"/>
          <w:lang w:eastAsia="en-US"/>
        </w:rPr>
        <w:t>8</w:t>
      </w:r>
      <w:r w:rsidR="007512F2">
        <w:rPr>
          <w:rFonts w:eastAsiaTheme="minorHAnsi"/>
          <w:sz w:val="28"/>
          <w:szCs w:val="28"/>
          <w:lang w:eastAsia="en-US"/>
        </w:rPr>
        <w:t>).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025252">
        <w:rPr>
          <w:rFonts w:eastAsiaTheme="minorHAnsi"/>
          <w:sz w:val="28"/>
          <w:szCs w:val="28"/>
          <w:lang w:eastAsia="en-US"/>
        </w:rPr>
        <w:t>Биязов</w:t>
      </w:r>
      <w:r w:rsidR="00314B09">
        <w:rPr>
          <w:rFonts w:eastAsiaTheme="minorHAnsi"/>
          <w:sz w:val="28"/>
          <w:szCs w:val="28"/>
          <w:lang w:eastAsia="en-US"/>
        </w:rPr>
        <w:t>а</w:t>
      </w:r>
      <w:r w:rsidR="00025252">
        <w:rPr>
          <w:rFonts w:eastAsiaTheme="minorHAnsi"/>
          <w:sz w:val="28"/>
          <w:szCs w:val="28"/>
          <w:lang w:eastAsia="en-US"/>
        </w:rPr>
        <w:t xml:space="preserve"> Р.А.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</w:t>
      </w:r>
      <w:r w:rsidRPr="00F90EB2">
        <w:rPr>
          <w:rFonts w:eastAsiaTheme="minorHAnsi"/>
          <w:sz w:val="28"/>
          <w:szCs w:val="28"/>
          <w:lang w:eastAsia="en-US"/>
        </w:rPr>
        <w:t>д</w:t>
      </w:r>
      <w:r w:rsidRPr="00F90EB2">
        <w:rPr>
          <w:rFonts w:eastAsiaTheme="minorHAnsi"/>
          <w:sz w:val="28"/>
          <w:szCs w:val="28"/>
          <w:lang w:eastAsia="en-US"/>
        </w:rPr>
        <w:t>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</w:t>
      </w:r>
      <w:r w:rsidR="00314B09">
        <w:rPr>
          <w:sz w:val="28"/>
          <w:szCs w:val="28"/>
          <w:shd w:val="clear" w:color="auto" w:fill="FFFFFF"/>
        </w:rPr>
        <w:t>прием и хранение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260A09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 w:rsidR="00025252">
        <w:rPr>
          <w:sz w:val="28"/>
          <w:szCs w:val="28"/>
          <w:shd w:val="clear" w:color="auto" w:fill="FFFFFF"/>
        </w:rPr>
        <w:t>Биязов</w:t>
      </w:r>
      <w:r w:rsidR="00314B09">
        <w:rPr>
          <w:sz w:val="28"/>
          <w:szCs w:val="28"/>
          <w:shd w:val="clear" w:color="auto" w:fill="FFFFFF"/>
        </w:rPr>
        <w:t>а</w:t>
      </w:r>
      <w:r w:rsidR="00025252">
        <w:rPr>
          <w:sz w:val="28"/>
          <w:szCs w:val="28"/>
          <w:shd w:val="clear" w:color="auto" w:fill="FFFFFF"/>
        </w:rPr>
        <w:t xml:space="preserve"> Р.А.</w:t>
      </w:r>
      <w:r w:rsidR="00D812D1">
        <w:rPr>
          <w:sz w:val="28"/>
          <w:szCs w:val="28"/>
          <w:shd w:val="clear" w:color="auto" w:fill="FFFFFF"/>
        </w:rPr>
        <w:t xml:space="preserve"> 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0" w:history="1">
        <w:r w:rsidRPr="00696C70">
          <w:rPr>
            <w:rFonts w:eastAsiaTheme="minorHAnsi"/>
            <w:sz w:val="28"/>
            <w:szCs w:val="28"/>
            <w:lang w:eastAsia="en-US"/>
          </w:rPr>
          <w:t>из</w:t>
        </w:r>
        <w:r w:rsidRPr="00696C70">
          <w:rPr>
            <w:rFonts w:eastAsiaTheme="minorHAnsi"/>
            <w:sz w:val="28"/>
            <w:szCs w:val="28"/>
            <w:lang w:eastAsia="en-US"/>
          </w:rPr>
          <w:t>ъ</w:t>
        </w:r>
        <w:r w:rsidRPr="00696C70">
          <w:rPr>
            <w:rFonts w:eastAsiaTheme="minorHAnsi"/>
            <w:sz w:val="28"/>
            <w:szCs w:val="28"/>
            <w:lang w:eastAsia="en-US"/>
          </w:rPr>
          <w:t>ятых из оборота</w:t>
        </w:r>
      </w:hyperlink>
      <w:r w:rsidR="001740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 собственник данного лома, следовател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314B09">
        <w:rPr>
          <w:sz w:val="28"/>
          <w:szCs w:val="28"/>
          <w:shd w:val="clear" w:color="auto" w:fill="FFFFFF"/>
        </w:rPr>
        <w:t>2</w:t>
      </w:r>
      <w:r w:rsidR="007512F2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7512F2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1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 признание </w:t>
      </w:r>
      <w:r w:rsidR="00025252">
        <w:rPr>
          <w:sz w:val="28"/>
          <w:szCs w:val="28"/>
        </w:rPr>
        <w:t>Биязов</w:t>
      </w:r>
      <w:r w:rsidR="00314B09">
        <w:rPr>
          <w:sz w:val="28"/>
          <w:szCs w:val="28"/>
        </w:rPr>
        <w:t>ым</w:t>
      </w:r>
      <w:r w:rsidR="00025252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своей вины</w:t>
      </w:r>
      <w:r w:rsidR="001F07C6">
        <w:rPr>
          <w:sz w:val="28"/>
          <w:szCs w:val="28"/>
        </w:rPr>
        <w:t xml:space="preserve">, выраженное в </w:t>
      </w:r>
      <w:r w:rsidR="001410F0">
        <w:rPr>
          <w:sz w:val="28"/>
          <w:szCs w:val="28"/>
        </w:rPr>
        <w:t>ходатайстве</w:t>
      </w:r>
      <w:r w:rsidR="001F07C6">
        <w:rPr>
          <w:sz w:val="28"/>
          <w:szCs w:val="28"/>
        </w:rPr>
        <w:t xml:space="preserve"> в суд</w:t>
      </w:r>
      <w:r>
        <w:rPr>
          <w:sz w:val="28"/>
          <w:szCs w:val="28"/>
        </w:rPr>
        <w:t>.</w:t>
      </w:r>
    </w:p>
    <w:p w:rsidR="00664DC2" w:rsidRPr="008511ED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наказание обстоятельств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 не установлено.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025252">
        <w:rPr>
          <w:sz w:val="28"/>
          <w:szCs w:val="28"/>
        </w:rPr>
        <w:t>Биязов</w:t>
      </w:r>
      <w:r w:rsidR="00314B09">
        <w:rPr>
          <w:sz w:val="28"/>
          <w:szCs w:val="28"/>
        </w:rPr>
        <w:t>у</w:t>
      </w:r>
      <w:r w:rsidR="00025252">
        <w:rPr>
          <w:sz w:val="28"/>
          <w:szCs w:val="28"/>
        </w:rPr>
        <w:t xml:space="preserve"> Р.А.</w:t>
      </w:r>
      <w:r w:rsidR="00D812D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вину признал, </w:t>
      </w:r>
      <w:r w:rsidRPr="008511ED">
        <w:rPr>
          <w:sz w:val="28"/>
          <w:szCs w:val="28"/>
        </w:rPr>
        <w:t xml:space="preserve">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ние в виде административного штрафа в </w:t>
      </w:r>
      <w:r w:rsidR="00F66550">
        <w:rPr>
          <w:sz w:val="28"/>
          <w:szCs w:val="28"/>
        </w:rPr>
        <w:t xml:space="preserve">минимальном </w:t>
      </w:r>
      <w:r>
        <w:rPr>
          <w:sz w:val="28"/>
          <w:szCs w:val="28"/>
        </w:rPr>
        <w:t>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Биязова</w:t>
      </w:r>
      <w:r>
        <w:rPr>
          <w:sz w:val="28"/>
          <w:szCs w:val="28"/>
        </w:rPr>
        <w:t xml:space="preserve"> Р</w:t>
      </w:r>
      <w:r w:rsidR="005576BB">
        <w:rPr>
          <w:sz w:val="28"/>
          <w:szCs w:val="28"/>
        </w:rPr>
        <w:t xml:space="preserve">.А. </w:t>
      </w:r>
      <w:r w:rsidRPr="008511ED">
        <w:rPr>
          <w:sz w:val="28"/>
          <w:szCs w:val="28"/>
        </w:rPr>
        <w:t>признать виновным в совершении административного пр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Кодекса Российской Федер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ции об административных правонарушениях, и назначить ему администр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</w:t>
      </w:r>
      <w:r w:rsidR="00F66550">
        <w:rPr>
          <w:sz w:val="28"/>
          <w:szCs w:val="28"/>
        </w:rPr>
        <w:t>0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) рублей 00 к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>в доход государства предмета административного пр</w:t>
      </w:r>
      <w:r w:rsidR="007A0E45">
        <w:rPr>
          <w:color w:val="000000"/>
          <w:sz w:val="28"/>
          <w:szCs w:val="28"/>
          <w:shd w:val="clear" w:color="auto" w:fill="FFFFFF"/>
        </w:rPr>
        <w:t>а</w:t>
      </w:r>
      <w:r w:rsidR="007A0E45">
        <w:rPr>
          <w:color w:val="000000"/>
          <w:sz w:val="28"/>
          <w:szCs w:val="28"/>
          <w:shd w:val="clear" w:color="auto" w:fill="FFFFFF"/>
        </w:rPr>
        <w:t xml:space="preserve">вонарушения </w:t>
      </w:r>
      <w:r w:rsidR="007A0E45">
        <w:rPr>
          <w:color w:val="000000"/>
          <w:sz w:val="28"/>
          <w:szCs w:val="28"/>
          <w:shd w:val="clear" w:color="auto" w:fill="FFFFFF"/>
        </w:rPr>
        <w:t>-</w:t>
      </w:r>
      <w:r w:rsidRPr="00255C68">
        <w:rPr>
          <w:color w:val="000000"/>
          <w:sz w:val="28"/>
          <w:szCs w:val="28"/>
          <w:shd w:val="clear" w:color="auto" w:fill="FFFFFF"/>
        </w:rPr>
        <w:t>л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ома черного металла в количестве 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1F07C6">
        <w:rPr>
          <w:color w:val="000000"/>
          <w:sz w:val="28"/>
          <w:szCs w:val="28"/>
          <w:shd w:val="clear" w:color="auto" w:fill="FFFFFF"/>
        </w:rPr>
        <w:t>0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</w:t>
      </w:r>
      <w:r w:rsidR="00F66550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находящ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гося на ответственном </w:t>
      </w:r>
      <w:r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  <w:shd w:val="clear" w:color="auto" w:fill="FFFFFF"/>
        </w:rPr>
        <w:t>Биязова</w:t>
      </w:r>
      <w:r>
        <w:rPr>
          <w:color w:val="000000"/>
          <w:sz w:val="28"/>
          <w:szCs w:val="28"/>
          <w:shd w:val="clear" w:color="auto" w:fill="FFFFFF"/>
        </w:rPr>
        <w:t xml:space="preserve"> Р.А. </w:t>
      </w:r>
      <w:r>
        <w:rPr>
          <w:color w:val="000000"/>
          <w:sz w:val="28"/>
          <w:szCs w:val="28"/>
          <w:shd w:val="clear" w:color="auto" w:fill="FFFFFF"/>
        </w:rPr>
        <w:t>по адресу: Республика Крым, Лени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ской райо</w:t>
      </w:r>
      <w:r>
        <w:rPr>
          <w:color w:val="000000"/>
          <w:sz w:val="28"/>
          <w:szCs w:val="28"/>
          <w:shd w:val="clear" w:color="auto" w:fill="FFFFFF"/>
        </w:rPr>
        <w:t>н</w:t>
      </w:r>
      <w:r w:rsidR="005576BB">
        <w:rPr>
          <w:i/>
          <w:sz w:val="28"/>
          <w:szCs w:val="28"/>
        </w:rPr>
        <w:t>(</w:t>
      </w:r>
      <w:r w:rsidR="005576BB">
        <w:rPr>
          <w:i/>
          <w:sz w:val="28"/>
          <w:szCs w:val="28"/>
        </w:rPr>
        <w:t>данные изъяты)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DA3698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="001410F0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82811601143019000140,</w:t>
      </w:r>
      <w:r w:rsidR="00F66550">
        <w:rPr>
          <w:sz w:val="28"/>
          <w:szCs w:val="28"/>
        </w:rPr>
        <w:t xml:space="preserve"> 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7A0E45">
        <w:rPr>
          <w:sz w:val="28"/>
          <w:szCs w:val="28"/>
        </w:rPr>
        <w:t>0062-01-202</w:t>
      </w:r>
      <w:r w:rsidR="001410F0">
        <w:rPr>
          <w:sz w:val="28"/>
          <w:szCs w:val="28"/>
        </w:rPr>
        <w:t>2</w:t>
      </w:r>
      <w:r w:rsidR="007A0E45">
        <w:rPr>
          <w:sz w:val="28"/>
          <w:szCs w:val="28"/>
        </w:rPr>
        <w:t>-00</w:t>
      </w:r>
      <w:r w:rsidR="001410F0">
        <w:rPr>
          <w:sz w:val="28"/>
          <w:szCs w:val="28"/>
        </w:rPr>
        <w:t>00</w:t>
      </w:r>
      <w:r w:rsidR="00314B09">
        <w:rPr>
          <w:sz w:val="28"/>
          <w:szCs w:val="28"/>
        </w:rPr>
        <w:t>03</w:t>
      </w:r>
      <w:r w:rsidRPr="004E7E8D">
        <w:rPr>
          <w:sz w:val="28"/>
          <w:szCs w:val="28"/>
        </w:rPr>
        <w:t>-</w:t>
      </w:r>
      <w:r w:rsidR="00314B09">
        <w:rPr>
          <w:sz w:val="28"/>
          <w:szCs w:val="28"/>
        </w:rPr>
        <w:t>34</w:t>
      </w:r>
      <w:r w:rsidR="001410F0">
        <w:rPr>
          <w:sz w:val="28"/>
          <w:szCs w:val="28"/>
        </w:rPr>
        <w:t>,</w:t>
      </w:r>
    </w:p>
    <w:p w:rsidR="001410F0" w:rsidRPr="00314B09" w:rsidP="00DA3698">
      <w:pPr>
        <w:widowControl w:val="0"/>
        <w:rPr>
          <w:sz w:val="28"/>
          <w:szCs w:val="28"/>
        </w:rPr>
      </w:pPr>
      <w:r w:rsidRPr="00314B09">
        <w:rPr>
          <w:sz w:val="28"/>
          <w:szCs w:val="28"/>
        </w:rPr>
        <w:t>УИН   0410</w:t>
      </w:r>
      <w:r w:rsidR="00983E87">
        <w:rPr>
          <w:sz w:val="28"/>
          <w:szCs w:val="28"/>
        </w:rPr>
        <w:t xml:space="preserve"> </w:t>
      </w:r>
      <w:r w:rsidRPr="00314B09">
        <w:rPr>
          <w:sz w:val="28"/>
          <w:szCs w:val="28"/>
        </w:rPr>
        <w:t>760</w:t>
      </w:r>
      <w:r w:rsidR="00983E87">
        <w:rPr>
          <w:sz w:val="28"/>
          <w:szCs w:val="28"/>
        </w:rPr>
        <w:t> </w:t>
      </w:r>
      <w:r w:rsidRPr="00314B09">
        <w:rPr>
          <w:sz w:val="28"/>
          <w:szCs w:val="28"/>
        </w:rPr>
        <w:t>300</w:t>
      </w:r>
      <w:r w:rsidR="00983E87">
        <w:rPr>
          <w:sz w:val="28"/>
          <w:szCs w:val="28"/>
        </w:rPr>
        <w:t> </w:t>
      </w:r>
      <w:r w:rsidRPr="00314B09">
        <w:rPr>
          <w:sz w:val="28"/>
          <w:szCs w:val="28"/>
        </w:rPr>
        <w:t>625</w:t>
      </w:r>
      <w:r w:rsidR="00983E87">
        <w:rPr>
          <w:sz w:val="28"/>
          <w:szCs w:val="28"/>
        </w:rPr>
        <w:t> </w:t>
      </w:r>
      <w:r w:rsidRPr="00314B09">
        <w:rPr>
          <w:sz w:val="28"/>
          <w:szCs w:val="28"/>
        </w:rPr>
        <w:t>000</w:t>
      </w:r>
      <w:r w:rsidR="00983E87">
        <w:rPr>
          <w:sz w:val="28"/>
          <w:szCs w:val="28"/>
        </w:rPr>
        <w:t xml:space="preserve"> 2822 14113</w:t>
      </w:r>
      <w:r w:rsidRPr="00314B09">
        <w:rPr>
          <w:sz w:val="28"/>
          <w:szCs w:val="28"/>
        </w:rPr>
        <w:t>,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983E87">
        <w:rPr>
          <w:sz w:val="28"/>
          <w:szCs w:val="28"/>
        </w:rPr>
        <w:t>28</w:t>
      </w:r>
      <w:r w:rsidRPr="007F3F16">
        <w:rPr>
          <w:sz w:val="28"/>
          <w:szCs w:val="28"/>
        </w:rPr>
        <w:t>/202</w:t>
      </w:r>
      <w:r w:rsidR="00CD1205">
        <w:rPr>
          <w:sz w:val="28"/>
          <w:szCs w:val="28"/>
        </w:rPr>
        <w:t>2</w:t>
      </w:r>
      <w:r w:rsidRPr="007F3F16">
        <w:rPr>
          <w:sz w:val="28"/>
          <w:szCs w:val="28"/>
        </w:rPr>
        <w:t xml:space="preserve"> в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ношении </w:t>
      </w:r>
      <w:r w:rsidR="00025252">
        <w:rPr>
          <w:sz w:val="28"/>
          <w:szCs w:val="28"/>
        </w:rPr>
        <w:t>Биязов</w:t>
      </w:r>
      <w:r w:rsidR="00983E87">
        <w:rPr>
          <w:sz w:val="28"/>
          <w:szCs w:val="28"/>
        </w:rPr>
        <w:t>а</w:t>
      </w:r>
      <w:r w:rsidR="00025252">
        <w:rPr>
          <w:sz w:val="28"/>
          <w:szCs w:val="28"/>
        </w:rPr>
        <w:t xml:space="preserve"> Р.А.</w:t>
      </w:r>
      <w:r w:rsidR="00D812D1">
        <w:rPr>
          <w:sz w:val="28"/>
          <w:szCs w:val="28"/>
        </w:rPr>
        <w:t xml:space="preserve"> 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 w:rsidR="004E7E8D"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Pr="00983E87" w:rsidR="00983E87">
        <w:rPr>
          <w:sz w:val="28"/>
          <w:szCs w:val="28"/>
        </w:rPr>
        <w:t>Биязов</w:t>
      </w:r>
      <w:r w:rsidR="00983E87">
        <w:rPr>
          <w:sz w:val="28"/>
          <w:szCs w:val="28"/>
        </w:rPr>
        <w:t>у</w:t>
      </w:r>
      <w:r w:rsidRPr="00983E87" w:rsidR="00983E87">
        <w:rPr>
          <w:sz w:val="28"/>
          <w:szCs w:val="28"/>
        </w:rPr>
        <w:t xml:space="preserve"> Р</w:t>
      </w:r>
      <w:r w:rsidR="005576BB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Pr="00983E87" w:rsidR="00983E87">
        <w:rPr>
          <w:sz w:val="28"/>
          <w:szCs w:val="28"/>
        </w:rPr>
        <w:t>Биязова</w:t>
      </w:r>
      <w:r w:rsidRPr="00983E87" w:rsidR="00983E87">
        <w:rPr>
          <w:sz w:val="28"/>
          <w:szCs w:val="28"/>
        </w:rPr>
        <w:t xml:space="preserve"> Р</w:t>
      </w:r>
      <w:r w:rsidR="005576BB">
        <w:rPr>
          <w:sz w:val="28"/>
          <w:szCs w:val="28"/>
        </w:rPr>
        <w:t>.А.</w:t>
      </w:r>
      <w:r w:rsidRPr="00983E87" w:rsidR="00983E87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влечет наложение административного штрафа в дв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дцати суток, либо обязательные работы на срок до пятидес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Pr="008511ED" w:rsidR="007B1FAE">
        <w:rPr>
          <w:sz w:val="28"/>
          <w:szCs w:val="28"/>
        </w:rPr>
        <w:t>Н.А.Ермакова</w:t>
      </w:r>
    </w:p>
    <w:sectPr w:rsidSect="00A93FC3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07252"/>
      <w:docPartObj>
        <w:docPartGallery w:val="Page Numbers (Top of Page)"/>
        <w:docPartUnique/>
      </w:docPartObj>
    </w:sdtPr>
    <w:sdtContent>
      <w:p w:rsidR="006368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6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6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60E"/>
    <w:rsid w:val="00025252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7347"/>
    <w:rsid w:val="0012542C"/>
    <w:rsid w:val="0012670B"/>
    <w:rsid w:val="001410F0"/>
    <w:rsid w:val="001562B2"/>
    <w:rsid w:val="001712A6"/>
    <w:rsid w:val="001740A1"/>
    <w:rsid w:val="0018387A"/>
    <w:rsid w:val="001B1D77"/>
    <w:rsid w:val="001C1690"/>
    <w:rsid w:val="001D0D23"/>
    <w:rsid w:val="001E305E"/>
    <w:rsid w:val="001F07C6"/>
    <w:rsid w:val="00203C74"/>
    <w:rsid w:val="00241A8F"/>
    <w:rsid w:val="00255C68"/>
    <w:rsid w:val="00260A09"/>
    <w:rsid w:val="00262655"/>
    <w:rsid w:val="002B5E82"/>
    <w:rsid w:val="0030711E"/>
    <w:rsid w:val="00314B09"/>
    <w:rsid w:val="00324E4A"/>
    <w:rsid w:val="00325E47"/>
    <w:rsid w:val="00337DA4"/>
    <w:rsid w:val="00347015"/>
    <w:rsid w:val="00352B89"/>
    <w:rsid w:val="003714C2"/>
    <w:rsid w:val="0038551D"/>
    <w:rsid w:val="0038640F"/>
    <w:rsid w:val="003A5320"/>
    <w:rsid w:val="003A6531"/>
    <w:rsid w:val="003C28C3"/>
    <w:rsid w:val="003D348D"/>
    <w:rsid w:val="003F1963"/>
    <w:rsid w:val="004269E4"/>
    <w:rsid w:val="00452A96"/>
    <w:rsid w:val="00456190"/>
    <w:rsid w:val="004854CC"/>
    <w:rsid w:val="004A6C96"/>
    <w:rsid w:val="004A70A3"/>
    <w:rsid w:val="004B1501"/>
    <w:rsid w:val="004C1DED"/>
    <w:rsid w:val="004D10C9"/>
    <w:rsid w:val="004D5865"/>
    <w:rsid w:val="004E7469"/>
    <w:rsid w:val="004E7E8D"/>
    <w:rsid w:val="005053AE"/>
    <w:rsid w:val="00553F89"/>
    <w:rsid w:val="005576BB"/>
    <w:rsid w:val="005714F3"/>
    <w:rsid w:val="00580D8C"/>
    <w:rsid w:val="005D4BA7"/>
    <w:rsid w:val="005F34BA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C1E24"/>
    <w:rsid w:val="006D1016"/>
    <w:rsid w:val="006D496C"/>
    <w:rsid w:val="007132BD"/>
    <w:rsid w:val="007254D4"/>
    <w:rsid w:val="007512F2"/>
    <w:rsid w:val="007769A9"/>
    <w:rsid w:val="00790DE3"/>
    <w:rsid w:val="00794135"/>
    <w:rsid w:val="007A0E45"/>
    <w:rsid w:val="007B1FAE"/>
    <w:rsid w:val="007C044F"/>
    <w:rsid w:val="007C35A4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1714C"/>
    <w:rsid w:val="00822ADF"/>
    <w:rsid w:val="00832462"/>
    <w:rsid w:val="00840F17"/>
    <w:rsid w:val="0084649C"/>
    <w:rsid w:val="008511ED"/>
    <w:rsid w:val="0087076E"/>
    <w:rsid w:val="00885D55"/>
    <w:rsid w:val="008A32B2"/>
    <w:rsid w:val="008B040A"/>
    <w:rsid w:val="008B36DB"/>
    <w:rsid w:val="008D11CD"/>
    <w:rsid w:val="008E16B7"/>
    <w:rsid w:val="00917FA4"/>
    <w:rsid w:val="00920C11"/>
    <w:rsid w:val="00936CBE"/>
    <w:rsid w:val="00945C2C"/>
    <w:rsid w:val="00951672"/>
    <w:rsid w:val="00973156"/>
    <w:rsid w:val="00983E87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9302F"/>
    <w:rsid w:val="00A93FC3"/>
    <w:rsid w:val="00AA2970"/>
    <w:rsid w:val="00AB5657"/>
    <w:rsid w:val="00AE3949"/>
    <w:rsid w:val="00AF0820"/>
    <w:rsid w:val="00B13EB7"/>
    <w:rsid w:val="00B16E6F"/>
    <w:rsid w:val="00B55CD3"/>
    <w:rsid w:val="00BD4DEA"/>
    <w:rsid w:val="00BE0037"/>
    <w:rsid w:val="00C10021"/>
    <w:rsid w:val="00C11911"/>
    <w:rsid w:val="00C21516"/>
    <w:rsid w:val="00C21825"/>
    <w:rsid w:val="00C23694"/>
    <w:rsid w:val="00C95122"/>
    <w:rsid w:val="00CC5760"/>
    <w:rsid w:val="00CD1205"/>
    <w:rsid w:val="00D01FCA"/>
    <w:rsid w:val="00D05090"/>
    <w:rsid w:val="00D21816"/>
    <w:rsid w:val="00D55E36"/>
    <w:rsid w:val="00D639A4"/>
    <w:rsid w:val="00D66C47"/>
    <w:rsid w:val="00D70BE5"/>
    <w:rsid w:val="00D727B0"/>
    <w:rsid w:val="00D812D1"/>
    <w:rsid w:val="00D94B7A"/>
    <w:rsid w:val="00DA3698"/>
    <w:rsid w:val="00DA4B06"/>
    <w:rsid w:val="00DB7280"/>
    <w:rsid w:val="00DE0ED4"/>
    <w:rsid w:val="00E303D3"/>
    <w:rsid w:val="00E40F72"/>
    <w:rsid w:val="00E43230"/>
    <w:rsid w:val="00E511ED"/>
    <w:rsid w:val="00E533C4"/>
    <w:rsid w:val="00E55976"/>
    <w:rsid w:val="00E712FF"/>
    <w:rsid w:val="00E74532"/>
    <w:rsid w:val="00E7696F"/>
    <w:rsid w:val="00E80E7B"/>
    <w:rsid w:val="00E92C80"/>
    <w:rsid w:val="00EB0788"/>
    <w:rsid w:val="00EB4B71"/>
    <w:rsid w:val="00ED1696"/>
    <w:rsid w:val="00EE7A00"/>
    <w:rsid w:val="00EF3759"/>
    <w:rsid w:val="00EF5662"/>
    <w:rsid w:val="00F46CA1"/>
    <w:rsid w:val="00F66550"/>
    <w:rsid w:val="00F673B5"/>
    <w:rsid w:val="00F82DAE"/>
    <w:rsid w:val="00F90EB2"/>
    <w:rsid w:val="00F94BA3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1" Type="http://schemas.openxmlformats.org/officeDocument/2006/relationships/hyperlink" Target="https://sudact.ru/law/koap/razdel-i/glava-3/statia-3.7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366574-F6D5-4B31-8A89-B253BEE4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