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B3639" w:rsidP="009B363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9B3639" w:rsidR="00CF571C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9B3639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9B3639" w:rsidP="009B3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9B3639" w:rsidR="00DB24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B3639" w:rsidR="00CF571C">
        <w:rPr>
          <w:rFonts w:ascii="Times New Roman" w:eastAsia="Times New Roman" w:hAnsi="Times New Roman" w:cs="Times New Roman"/>
          <w:sz w:val="26"/>
          <w:szCs w:val="26"/>
          <w:lang w:eastAsia="ru-RU"/>
        </w:rPr>
        <w:t>000130-73</w:t>
      </w:r>
    </w:p>
    <w:p w:rsidR="00593DC5" w:rsidRPr="009B3639" w:rsidP="009B3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9B3639" w:rsidR="00CF571C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0410760300625000482406189</w:t>
      </w:r>
    </w:p>
    <w:p w:rsidR="00593DC5" w:rsidRPr="009B3639" w:rsidP="009B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9B3639" w:rsidP="009B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9B3639" w:rsidP="009B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9B3639" w:rsidP="009B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9B3639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 w:rsidRPr="009B3639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B3639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пгт Ленино</w:t>
      </w:r>
    </w:p>
    <w:p w:rsidR="00593DC5" w:rsidRPr="009B3639" w:rsidP="009B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B3639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B3639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9B3639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об административных правонарушениях, в отношении</w:t>
      </w:r>
    </w:p>
    <w:p w:rsidR="00593DC5" w:rsidRPr="009B3639" w:rsidP="009D4D5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hAnsi="Times New Roman" w:cs="Times New Roman"/>
          <w:b/>
          <w:sz w:val="26"/>
          <w:szCs w:val="26"/>
        </w:rPr>
        <w:t xml:space="preserve">Сидора Максима Александровича,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9B3639" w:rsidR="00CF57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9B3639" w:rsidP="009B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9B3639" w:rsidP="009B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9B3639" w:rsidP="009B363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D8F" w:rsidRPr="009B3639" w:rsidP="009B3639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9B3639">
        <w:rPr>
          <w:lang w:eastAsia="ru-RU"/>
        </w:rPr>
        <w:t>Согласно протоколу об админ</w:t>
      </w:r>
      <w:r w:rsidRPr="009B3639" w:rsidR="00662DEB">
        <w:rPr>
          <w:lang w:eastAsia="ru-RU"/>
        </w:rPr>
        <w:t xml:space="preserve">истративном правонарушении от </w:t>
      </w:r>
      <w:r w:rsidRPr="009D4D58">
        <w:rPr>
          <w:lang w:eastAsia="ru-RU"/>
        </w:rPr>
        <w:t>(данные изъяты)</w:t>
      </w:r>
      <w:r w:rsidRPr="009B3639">
        <w:rPr>
          <w:lang w:eastAsia="ru-RU"/>
        </w:rPr>
        <w:t xml:space="preserve"> установлено, что </w:t>
      </w:r>
      <w:r w:rsidRPr="009D4D58">
        <w:rPr>
          <w:lang w:eastAsia="ru-RU"/>
        </w:rPr>
        <w:t>(данные изъяты)</w:t>
      </w:r>
      <w:r w:rsidRPr="009B3639" w:rsidR="00D62E53">
        <w:rPr>
          <w:color w:val="000000"/>
          <w:lang w:eastAsia="ru-RU" w:bidi="ru-RU"/>
        </w:rPr>
        <w:t xml:space="preserve"> было установлено, что гражданин Сидора М.А. находясь по адресу: </w:t>
      </w:r>
      <w:r w:rsidRPr="009D4D58">
        <w:rPr>
          <w:color w:val="000000"/>
          <w:lang w:eastAsia="ru-RU" w:bidi="ru-RU"/>
        </w:rPr>
        <w:t>(данные изъяты)</w:t>
      </w:r>
      <w:r w:rsidRPr="009B3639" w:rsidR="00D62E53">
        <w:rPr>
          <w:color w:val="000000"/>
          <w:lang w:eastAsia="ru-RU" w:bidi="ru-RU"/>
        </w:rPr>
        <w:t xml:space="preserve"> нанес телесные повреждения гражданке </w:t>
      </w:r>
      <w:r w:rsidRPr="009B3639" w:rsidR="00D62E53">
        <w:rPr>
          <w:color w:val="000000"/>
          <w:lang w:eastAsia="ru-RU" w:bidi="ru-RU"/>
        </w:rPr>
        <w:t>Храмковой</w:t>
      </w:r>
      <w:r w:rsidRPr="009B3639" w:rsidR="00D62E53">
        <w:rPr>
          <w:color w:val="000000"/>
          <w:lang w:eastAsia="ru-RU" w:bidi="ru-RU"/>
        </w:rPr>
        <w:t xml:space="preserve"> В.Н. </w:t>
      </w:r>
      <w:r w:rsidRPr="009D4D58">
        <w:rPr>
          <w:color w:val="000000"/>
          <w:lang w:eastAsia="ru-RU" w:bidi="ru-RU"/>
        </w:rPr>
        <w:t>(данные изъяты)</w:t>
      </w:r>
      <w:r w:rsidRPr="009B3639" w:rsidR="00D62E53">
        <w:rPr>
          <w:color w:val="000000"/>
          <w:lang w:eastAsia="ru-RU" w:bidi="ru-RU"/>
        </w:rPr>
        <w:t xml:space="preserve"> года рождения, а именно два удара ладонью правой руки в область головы, в результате чего Храмкова В.Н. испытала физическую боль.</w:t>
      </w:r>
      <w:r w:rsidRPr="009B3639" w:rsidR="00D62E53">
        <w:rPr>
          <w:color w:val="000000"/>
          <w:lang w:eastAsia="ru-RU" w:bidi="ru-RU"/>
        </w:rPr>
        <w:t xml:space="preserve"> </w:t>
      </w:r>
      <w:r w:rsidRPr="009B3639">
        <w:rPr>
          <w:lang w:eastAsia="ru-RU"/>
        </w:rPr>
        <w:t>Данное деяние не содержит уголовно наказуемого деяния.</w:t>
      </w:r>
    </w:p>
    <w:p w:rsidR="00113CC2" w:rsidRPr="009B3639" w:rsidP="009B3639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9B3639">
        <w:rPr>
          <w:lang w:eastAsia="ru-RU"/>
        </w:rPr>
        <w:t xml:space="preserve">В судебном заседании </w:t>
      </w:r>
      <w:r w:rsidRPr="009B3639" w:rsidR="00D62E53">
        <w:rPr>
          <w:color w:val="000000"/>
          <w:lang w:eastAsia="ru-RU" w:bidi="ru-RU"/>
        </w:rPr>
        <w:t xml:space="preserve">Сидора М.А. </w:t>
      </w:r>
      <w:r w:rsidRPr="009B3639" w:rsidR="00D62E53">
        <w:rPr>
          <w:lang w:eastAsia="ru-RU"/>
        </w:rPr>
        <w:t>вину признал и раскаялся.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6.1.1 Кодекса Российской Федерации об административных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 для правильного разрешения дела.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правонарушении, показаниями потерпевшего, свидетелей,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2E53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 Сидора М.А.</w:t>
      </w:r>
      <w:r w:rsidRPr="009B3639" w:rsidR="0083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прихожу к выводу,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вина Сидора М.А., помимо его признательных показаний, подтверждается доказательствами, имеющимися в материалах дела, а именно: протоколом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9B3639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заявлением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Храмковой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от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объяснение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Храмковой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от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Сидора М.А.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справкой к протоколу об административном правонарушении; ходатайством Храмковой В.Н. от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Сидора М.А.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 уголовно наказуемого деяния.</w:t>
      </w:r>
    </w:p>
    <w:p w:rsidR="00113CC2" w:rsidRPr="009B3639" w:rsidP="009B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B3639" w:rsidR="00C829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Сидора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  <w:r w:rsidRPr="009B3639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характер совершенного административного правонарушения,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 виновного, имущественное положение привлекаемого лица.</w:t>
      </w:r>
    </w:p>
    <w:p w:rsidR="00113CC2" w:rsidRPr="009B3639" w:rsidP="009B36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</w:t>
      </w:r>
      <w:r w:rsidRPr="009B3639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9B3639" w:rsidR="00C829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Сидора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раскаяние, а также четверых</w:t>
      </w:r>
      <w:r w:rsidRPr="009B3639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детей находящихся на его иждивении.</w:t>
      </w:r>
    </w:p>
    <w:p w:rsidR="00113CC2" w:rsidRPr="009B3639" w:rsidP="009B36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ответственность, при рассмотрении настоящего дела не установлено.</w:t>
      </w:r>
    </w:p>
    <w:p w:rsidR="00113CC2" w:rsidRPr="009B3639" w:rsidP="009B36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размере, предусмотренном санкцией статьи.</w:t>
      </w:r>
    </w:p>
    <w:p w:rsidR="00113CC2" w:rsidRPr="009B3639" w:rsidP="009B36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9B3639" w:rsidP="009B36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89" w:rsidRPr="009B3639" w:rsidP="009B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13CC2" w:rsidRPr="009B3639" w:rsidP="009B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113CC2" w:rsidRPr="009B3639" w:rsidP="009B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9B3639" w:rsidR="00C82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Сидора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 Александровича</w:t>
      </w:r>
      <w:r w:rsidRPr="009B3639" w:rsid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D4D5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9B3639" w:rsidR="00FA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виновным в совершении административного правонарушения, предусмотренного</w:t>
      </w:r>
      <w:r w:rsidRPr="009B3639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5000 (пяти тысяч) рублей.</w:t>
      </w:r>
    </w:p>
    <w:p w:rsidR="00113CC2" w:rsidRPr="009B3639" w:rsidP="009B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    </w:t>
      </w:r>
    </w:p>
    <w:p w:rsidR="00113CC2" w:rsidRPr="009B3639" w:rsidP="009B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Симферополь, ул. Набережная им.60-летия СССР, 28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113CC2" w:rsidRPr="009B3639" w:rsidP="009B3639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113CC2" w:rsidRPr="009B3639" w:rsidP="009B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РК) 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России//УФК по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Крым г. Симферополь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9102013284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910201001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113CC2" w:rsidRPr="009B3639" w:rsidP="009B3639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113CC2" w:rsidRPr="009B3639" w:rsidP="009B36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01 0101 140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 статьей 31.5 настоящего Кодекса.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9B3639" w:rsidP="009B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9B3639" w:rsidP="009B363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</w:t>
      </w:r>
      <w:r w:rsidRPr="009B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В.А. Тимофеева</w:t>
      </w:r>
    </w:p>
    <w:p w:rsidR="00593DC5" w:rsidRPr="009B3639" w:rsidP="009B363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334CD"/>
    <w:rsid w:val="002350CE"/>
    <w:rsid w:val="00250480"/>
    <w:rsid w:val="002631CE"/>
    <w:rsid w:val="00267923"/>
    <w:rsid w:val="00280FD0"/>
    <w:rsid w:val="00295607"/>
    <w:rsid w:val="002A54B6"/>
    <w:rsid w:val="002C21AB"/>
    <w:rsid w:val="002E149B"/>
    <w:rsid w:val="002E5010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603574"/>
    <w:rsid w:val="006419AB"/>
    <w:rsid w:val="00641B7E"/>
    <w:rsid w:val="00652418"/>
    <w:rsid w:val="00656E2A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80783A"/>
    <w:rsid w:val="00815EF8"/>
    <w:rsid w:val="00823E39"/>
    <w:rsid w:val="00837512"/>
    <w:rsid w:val="00843178"/>
    <w:rsid w:val="00844D8F"/>
    <w:rsid w:val="008702FD"/>
    <w:rsid w:val="00872393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307E"/>
    <w:rsid w:val="00993788"/>
    <w:rsid w:val="009A789D"/>
    <w:rsid w:val="009B3639"/>
    <w:rsid w:val="009D4D58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0E04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571C"/>
    <w:rsid w:val="00CF7E85"/>
    <w:rsid w:val="00D24ABC"/>
    <w:rsid w:val="00D35BD1"/>
    <w:rsid w:val="00D4186B"/>
    <w:rsid w:val="00D62E53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4755"/>
    <w:rsid w:val="00FA480D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200A-5F0B-4D44-B6EF-FEB15EF6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