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D6CCB" w:rsidP="00203500">
      <w:pPr>
        <w:jc w:val="right"/>
        <w:rPr>
          <w:sz w:val="28"/>
          <w:szCs w:val="28"/>
        </w:rPr>
      </w:pPr>
      <w:r w:rsidRPr="00ED6CCB">
        <w:rPr>
          <w:sz w:val="28"/>
          <w:szCs w:val="28"/>
        </w:rPr>
        <w:t>Дело  № 5-62-</w:t>
      </w:r>
      <w:r w:rsidRPr="00ED6CCB" w:rsidR="00CE43E0">
        <w:rPr>
          <w:sz w:val="28"/>
          <w:szCs w:val="28"/>
        </w:rPr>
        <w:t>58/2024</w:t>
      </w:r>
    </w:p>
    <w:p w:rsidR="00203500" w:rsidRPr="00ED6CCB" w:rsidP="00203500">
      <w:pPr>
        <w:jc w:val="right"/>
        <w:rPr>
          <w:sz w:val="28"/>
          <w:szCs w:val="28"/>
        </w:rPr>
      </w:pPr>
      <w:r w:rsidRPr="00ED6CCB">
        <w:rPr>
          <w:sz w:val="28"/>
          <w:szCs w:val="28"/>
        </w:rPr>
        <w:t>УИД 91MS0062-01-202</w:t>
      </w:r>
      <w:r w:rsidRPr="00ED6CCB" w:rsidR="00CE43E0">
        <w:rPr>
          <w:sz w:val="28"/>
          <w:szCs w:val="28"/>
        </w:rPr>
        <w:t>4</w:t>
      </w:r>
      <w:r w:rsidRPr="00ED6CCB">
        <w:rPr>
          <w:sz w:val="28"/>
          <w:szCs w:val="28"/>
        </w:rPr>
        <w:t>-</w:t>
      </w:r>
      <w:r w:rsidRPr="00ED6CCB" w:rsidR="003A1F5A">
        <w:rPr>
          <w:sz w:val="28"/>
          <w:szCs w:val="28"/>
        </w:rPr>
        <w:t>00</w:t>
      </w:r>
      <w:r w:rsidRPr="00ED6CCB" w:rsidR="00CE43E0">
        <w:rPr>
          <w:sz w:val="28"/>
          <w:szCs w:val="28"/>
        </w:rPr>
        <w:t>0143-34</w:t>
      </w:r>
    </w:p>
    <w:p w:rsidR="00203500" w:rsidRPr="00ED6CCB" w:rsidP="00203500">
      <w:pPr>
        <w:jc w:val="right"/>
        <w:rPr>
          <w:sz w:val="28"/>
          <w:szCs w:val="28"/>
        </w:rPr>
      </w:pPr>
      <w:r w:rsidRPr="00ED6CCB">
        <w:rPr>
          <w:sz w:val="28"/>
          <w:szCs w:val="28"/>
        </w:rPr>
        <w:t xml:space="preserve">УИН </w:t>
      </w:r>
      <w:r w:rsidRPr="00ED6CCB" w:rsidR="003A1F5A">
        <w:rPr>
          <w:sz w:val="28"/>
          <w:szCs w:val="28"/>
        </w:rPr>
        <w:t>041076030062500</w:t>
      </w:r>
      <w:r w:rsidRPr="00ED6CCB" w:rsidR="00CE43E0">
        <w:rPr>
          <w:sz w:val="28"/>
          <w:szCs w:val="28"/>
        </w:rPr>
        <w:t>0582414151</w:t>
      </w:r>
    </w:p>
    <w:p w:rsidR="008D4AD5" w:rsidRPr="00ED6CCB" w:rsidP="00203500">
      <w:pPr>
        <w:jc w:val="center"/>
        <w:rPr>
          <w:b/>
          <w:sz w:val="28"/>
          <w:szCs w:val="28"/>
        </w:rPr>
      </w:pPr>
    </w:p>
    <w:p w:rsidR="00203500" w:rsidRPr="00ED6CCB" w:rsidP="00203500">
      <w:pPr>
        <w:jc w:val="center"/>
        <w:rPr>
          <w:b/>
          <w:sz w:val="28"/>
          <w:szCs w:val="28"/>
        </w:rPr>
      </w:pPr>
      <w:r w:rsidRPr="00ED6CCB">
        <w:rPr>
          <w:b/>
          <w:sz w:val="28"/>
          <w:szCs w:val="28"/>
        </w:rPr>
        <w:t>ПОСТАНОВЛЕНИЕ</w:t>
      </w:r>
    </w:p>
    <w:p w:rsidR="00F07486" w:rsidP="007D00DC">
      <w:pPr>
        <w:jc w:val="center"/>
        <w:rPr>
          <w:sz w:val="28"/>
          <w:szCs w:val="28"/>
        </w:rPr>
      </w:pPr>
    </w:p>
    <w:p w:rsidR="00203500" w:rsidRPr="00ED6CCB" w:rsidP="007D00DC">
      <w:pPr>
        <w:jc w:val="center"/>
        <w:rPr>
          <w:sz w:val="28"/>
          <w:szCs w:val="28"/>
        </w:rPr>
      </w:pPr>
      <w:r w:rsidRPr="00ED6CCB">
        <w:rPr>
          <w:sz w:val="28"/>
          <w:szCs w:val="28"/>
        </w:rPr>
        <w:t>21 февраля 2024 года                                                                     п</w:t>
      </w:r>
      <w:r w:rsidRPr="00ED6CCB" w:rsidR="003A77CA">
        <w:rPr>
          <w:sz w:val="28"/>
          <w:szCs w:val="28"/>
        </w:rPr>
        <w:t>гт</w:t>
      </w:r>
      <w:r w:rsidRPr="00ED6CCB">
        <w:rPr>
          <w:sz w:val="28"/>
          <w:szCs w:val="28"/>
        </w:rPr>
        <w:t xml:space="preserve"> Ленино</w:t>
      </w:r>
    </w:p>
    <w:p w:rsidR="00203500" w:rsidRPr="00ED6CCB" w:rsidP="00203500">
      <w:pPr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 </w:t>
      </w:r>
    </w:p>
    <w:p w:rsidR="00FF22BD" w:rsidRPr="00ED6CCB" w:rsidP="00FF22BD">
      <w:pPr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Мировой судья судебного  участка №62 Ленинского </w:t>
      </w:r>
      <w:r w:rsidRPr="00ED6CCB">
        <w:rPr>
          <w:sz w:val="28"/>
          <w:szCs w:val="28"/>
        </w:rPr>
        <w:t>судебного района (Ленинский муниципальный район) Республики Крым Тимофеева В.А.</w:t>
      </w:r>
      <w:r w:rsidRPr="00ED6CCB" w:rsidR="00203500">
        <w:rPr>
          <w:sz w:val="28"/>
          <w:szCs w:val="28"/>
        </w:rPr>
        <w:t xml:space="preserve">, рассмотрев в открытом судебном заседании </w:t>
      </w:r>
      <w:r w:rsidRPr="00ED6CCB" w:rsidR="001821BA">
        <w:rPr>
          <w:sz w:val="28"/>
          <w:szCs w:val="28"/>
        </w:rPr>
        <w:t xml:space="preserve">дело </w:t>
      </w:r>
      <w:r w:rsidRPr="00ED6CCB">
        <w:rPr>
          <w:sz w:val="28"/>
          <w:szCs w:val="28"/>
        </w:rPr>
        <w:t xml:space="preserve">об административном правонарушении, предусмотренном ст. </w:t>
      </w:r>
      <w:r w:rsidRPr="00ED6CCB" w:rsidR="005C1C19">
        <w:rPr>
          <w:sz w:val="28"/>
          <w:szCs w:val="28"/>
        </w:rPr>
        <w:t>14.26</w:t>
      </w:r>
      <w:r w:rsidRPr="00ED6CCB">
        <w:rPr>
          <w:sz w:val="28"/>
          <w:szCs w:val="28"/>
        </w:rPr>
        <w:t xml:space="preserve"> Кодекса Российской Федерации об административных правонарушениях, в</w:t>
      </w:r>
      <w:r w:rsidRPr="00ED6CCB">
        <w:rPr>
          <w:sz w:val="28"/>
          <w:szCs w:val="28"/>
        </w:rPr>
        <w:t xml:space="preserve"> отношении</w:t>
      </w:r>
    </w:p>
    <w:p w:rsidR="00F2374B" w:rsidRPr="00ED6CCB" w:rsidP="007F4DC6">
      <w:pPr>
        <w:ind w:left="1985"/>
        <w:jc w:val="both"/>
        <w:rPr>
          <w:sz w:val="28"/>
          <w:szCs w:val="28"/>
        </w:rPr>
      </w:pPr>
      <w:r w:rsidRPr="00ED6CCB">
        <w:rPr>
          <w:b/>
          <w:sz w:val="28"/>
          <w:szCs w:val="28"/>
        </w:rPr>
        <w:t>Курталиева Зарипа Казимовича</w:t>
      </w:r>
      <w:r w:rsidRPr="00ED6CCB">
        <w:rPr>
          <w:sz w:val="28"/>
          <w:szCs w:val="28"/>
        </w:rPr>
        <w:t xml:space="preserve"> </w:t>
      </w:r>
    </w:p>
    <w:p w:rsidR="00595C83" w:rsidRPr="00ED6CCB" w:rsidP="007F4DC6">
      <w:pPr>
        <w:ind w:left="1985"/>
        <w:jc w:val="both"/>
        <w:rPr>
          <w:b/>
          <w:sz w:val="28"/>
          <w:szCs w:val="28"/>
        </w:rPr>
      </w:pPr>
      <w:r w:rsidRPr="003F78EB">
        <w:rPr>
          <w:sz w:val="28"/>
          <w:szCs w:val="28"/>
        </w:rPr>
        <w:t>(данные изъяты)</w:t>
      </w:r>
    </w:p>
    <w:p w:rsidR="00595C83" w:rsidRPr="00ED6CCB" w:rsidP="007F4DC6">
      <w:pPr>
        <w:ind w:left="1985"/>
        <w:jc w:val="both"/>
        <w:rPr>
          <w:b/>
          <w:sz w:val="28"/>
          <w:szCs w:val="28"/>
        </w:rPr>
      </w:pPr>
    </w:p>
    <w:p w:rsidR="00203500" w:rsidRPr="00ED6CCB" w:rsidP="00203500">
      <w:pPr>
        <w:jc w:val="center"/>
        <w:rPr>
          <w:b/>
          <w:sz w:val="28"/>
          <w:szCs w:val="28"/>
        </w:rPr>
      </w:pPr>
      <w:r w:rsidRPr="00ED6CCB">
        <w:rPr>
          <w:b/>
          <w:sz w:val="28"/>
          <w:szCs w:val="28"/>
        </w:rPr>
        <w:t>УСТАНОВИЛ:</w:t>
      </w:r>
    </w:p>
    <w:p w:rsidR="00595C83" w:rsidRPr="00ED6CCB" w:rsidP="003A1F5A">
      <w:pPr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Согласно протокола об административном правонарушении</w:t>
      </w:r>
      <w:r w:rsidRPr="00ED6CCB" w:rsidR="001B4F59">
        <w:rPr>
          <w:sz w:val="28"/>
          <w:szCs w:val="28"/>
        </w:rPr>
        <w:t>,</w:t>
      </w:r>
      <w:r w:rsidRPr="00ED6CCB">
        <w:rPr>
          <w:sz w:val="28"/>
          <w:szCs w:val="28"/>
        </w:rPr>
        <w:t xml:space="preserve"> </w:t>
      </w:r>
      <w:r w:rsidRPr="003F78EB" w:rsidR="003F78EB">
        <w:rPr>
          <w:sz w:val="28"/>
          <w:szCs w:val="28"/>
        </w:rPr>
        <w:t>(данные изъяты)</w:t>
      </w:r>
      <w:r w:rsidR="003F78EB">
        <w:rPr>
          <w:sz w:val="28"/>
          <w:szCs w:val="28"/>
        </w:rPr>
        <w:t xml:space="preserve"> </w:t>
      </w:r>
      <w:r w:rsidRPr="00ED6CCB" w:rsidR="00F11DC9">
        <w:rPr>
          <w:sz w:val="28"/>
          <w:szCs w:val="28"/>
        </w:rPr>
        <w:t xml:space="preserve">было </w:t>
      </w:r>
      <w:r w:rsidRPr="00ED6CCB" w:rsidR="00305849">
        <w:rPr>
          <w:sz w:val="28"/>
          <w:szCs w:val="28"/>
        </w:rPr>
        <w:t xml:space="preserve">установлено, что </w:t>
      </w:r>
      <w:r w:rsidRPr="00ED6CCB" w:rsidR="003A1F5A">
        <w:rPr>
          <w:sz w:val="28"/>
          <w:szCs w:val="28"/>
        </w:rPr>
        <w:t xml:space="preserve">Курталиев З.К. по месту проживания </w:t>
      </w:r>
      <w:r w:rsidRPr="00ED6CCB">
        <w:rPr>
          <w:sz w:val="28"/>
          <w:szCs w:val="28"/>
        </w:rPr>
        <w:t xml:space="preserve">по адресу: </w:t>
      </w:r>
      <w:r w:rsidRPr="003F78EB" w:rsidR="003F78EB">
        <w:rPr>
          <w:sz w:val="28"/>
          <w:szCs w:val="28"/>
        </w:rPr>
        <w:t>(данные изъяты)</w:t>
      </w:r>
      <w:r w:rsidRPr="00ED6CCB" w:rsidR="007907D6">
        <w:rPr>
          <w:sz w:val="28"/>
          <w:szCs w:val="28"/>
        </w:rPr>
        <w:t xml:space="preserve"> </w:t>
      </w:r>
      <w:r w:rsidRPr="00ED6CCB" w:rsidR="003A1F5A">
        <w:rPr>
          <w:sz w:val="28"/>
          <w:szCs w:val="28"/>
        </w:rPr>
        <w:t xml:space="preserve">у населения принимает лом черного металла по цене </w:t>
      </w:r>
      <w:r w:rsidRPr="00ED6CCB" w:rsidR="00F11DC9">
        <w:rPr>
          <w:sz w:val="28"/>
          <w:szCs w:val="28"/>
        </w:rPr>
        <w:t>7</w:t>
      </w:r>
      <w:r w:rsidRPr="00ED6CCB">
        <w:rPr>
          <w:sz w:val="28"/>
          <w:szCs w:val="28"/>
        </w:rPr>
        <w:t xml:space="preserve"> руб. за 1 кг, чем совершил нарушение Правил обращения с ломом и отходами цветных и черных металлов, утве</w:t>
      </w:r>
      <w:r w:rsidRPr="00ED6CCB">
        <w:rPr>
          <w:sz w:val="28"/>
          <w:szCs w:val="28"/>
        </w:rPr>
        <w:t>рждённых постановлением Правительства РФ №980 от 28.05.2022.</w:t>
      </w:r>
    </w:p>
    <w:p w:rsidR="007907D6" w:rsidRPr="00ED6CCB" w:rsidP="007907D6">
      <w:pPr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Курталиев З.К. </w:t>
      </w:r>
      <w:r w:rsidRPr="00ED6CCB" w:rsidR="009929D1">
        <w:rPr>
          <w:sz w:val="28"/>
          <w:szCs w:val="28"/>
        </w:rPr>
        <w:t>в судебное заседание не явился, о дне, времени и месте судебного заседания был извещен надлежащи</w:t>
      </w:r>
      <w:r w:rsidRPr="00ED6CCB">
        <w:rPr>
          <w:sz w:val="28"/>
          <w:szCs w:val="28"/>
        </w:rPr>
        <w:t>м образом, причины неявки суду не сообщил.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В соответствии со статьей 24.1 Кодекса Ро</w:t>
      </w:r>
      <w:r w:rsidRPr="00ED6CCB">
        <w:rPr>
          <w:sz w:val="28"/>
          <w:szCs w:val="28"/>
        </w:rPr>
        <w:t>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</w:t>
      </w:r>
      <w:r w:rsidRPr="00ED6CCB">
        <w:rPr>
          <w:sz w:val="28"/>
          <w:szCs w:val="28"/>
        </w:rPr>
        <w:t>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Согласно статьи 14.26 Кодекса Российской Федерации об административных правонарушениях нарушение правил о</w:t>
      </w:r>
      <w:r w:rsidRPr="00ED6CCB">
        <w:rPr>
          <w:sz w:val="28"/>
          <w:szCs w:val="28"/>
        </w:rPr>
        <w:t>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</w:t>
      </w:r>
      <w:r w:rsidRPr="00ED6CCB">
        <w:rPr>
          <w:sz w:val="28"/>
          <w:szCs w:val="28"/>
        </w:rPr>
        <w:t>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</w:t>
      </w:r>
      <w:r w:rsidRPr="00ED6CCB">
        <w:rPr>
          <w:sz w:val="28"/>
          <w:szCs w:val="28"/>
        </w:rPr>
        <w:t xml:space="preserve">етов административного правонарушения или без таковой; на юридических лиц - от пятидесяти тысяч до ста тысяч рублей с </w:t>
      </w:r>
      <w:r w:rsidRPr="00ED6CCB">
        <w:rPr>
          <w:sz w:val="28"/>
          <w:szCs w:val="28"/>
        </w:rPr>
        <w:t>конфискацией предметов административного правонарушения или без таковой.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Федеральным законом от 24 июня 1998 года </w:t>
      </w:r>
      <w:r w:rsidRPr="00ED6CCB" w:rsidR="00E133AC">
        <w:rPr>
          <w:sz w:val="28"/>
          <w:szCs w:val="28"/>
        </w:rPr>
        <w:t>№</w:t>
      </w:r>
      <w:r w:rsidRPr="00ED6CCB">
        <w:rPr>
          <w:sz w:val="28"/>
          <w:szCs w:val="28"/>
        </w:rPr>
        <w:t xml:space="preserve"> 89-ФЗ </w:t>
      </w:r>
      <w:r w:rsidRPr="00ED6CCB" w:rsidR="00E133AC">
        <w:rPr>
          <w:sz w:val="28"/>
          <w:szCs w:val="28"/>
        </w:rPr>
        <w:t>«</w:t>
      </w:r>
      <w:r w:rsidRPr="00ED6CCB">
        <w:rPr>
          <w:sz w:val="28"/>
          <w:szCs w:val="28"/>
        </w:rPr>
        <w:t xml:space="preserve">Об отходах </w:t>
      </w:r>
      <w:r w:rsidRPr="00ED6CCB">
        <w:rPr>
          <w:sz w:val="28"/>
          <w:szCs w:val="28"/>
        </w:rPr>
        <w:t>производства и потребления</w:t>
      </w:r>
      <w:r w:rsidRPr="00ED6CCB" w:rsidR="00E133AC">
        <w:rPr>
          <w:sz w:val="28"/>
          <w:szCs w:val="28"/>
        </w:rPr>
        <w:t>»</w:t>
      </w:r>
      <w:r w:rsidRPr="00ED6CCB">
        <w:rPr>
          <w:sz w:val="28"/>
          <w:szCs w:val="28"/>
        </w:rPr>
        <w:t xml:space="preserve">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</w:t>
      </w:r>
      <w:r w:rsidRPr="00ED6CCB">
        <w:rPr>
          <w:sz w:val="28"/>
          <w:szCs w:val="28"/>
        </w:rPr>
        <w:t>акже вовлечения таких отходов в хозяйственный оборот в качестве дополнительных источников сырья.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Согласно требованиям пункта 34 статьи 12 Федерального закона от 4 мая 2011 года </w:t>
      </w:r>
      <w:r w:rsidRPr="00ED6CCB" w:rsidR="00E133AC">
        <w:rPr>
          <w:sz w:val="28"/>
          <w:szCs w:val="28"/>
        </w:rPr>
        <w:t>№</w:t>
      </w:r>
      <w:r w:rsidRPr="00ED6CCB">
        <w:rPr>
          <w:sz w:val="28"/>
          <w:szCs w:val="28"/>
        </w:rPr>
        <w:t xml:space="preserve"> 99-ФЗ </w:t>
      </w:r>
      <w:r w:rsidRPr="00ED6CCB" w:rsidR="00E133AC">
        <w:rPr>
          <w:sz w:val="28"/>
          <w:szCs w:val="28"/>
        </w:rPr>
        <w:t>«</w:t>
      </w:r>
      <w:r w:rsidRPr="00ED6CCB">
        <w:rPr>
          <w:sz w:val="28"/>
          <w:szCs w:val="28"/>
        </w:rPr>
        <w:t>О лицензировании отдельных видов деятельности</w:t>
      </w:r>
      <w:r w:rsidRPr="00ED6CCB" w:rsidR="00E133AC">
        <w:rPr>
          <w:sz w:val="28"/>
          <w:szCs w:val="28"/>
        </w:rPr>
        <w:t>»</w:t>
      </w:r>
      <w:r w:rsidRPr="00ED6CCB">
        <w:rPr>
          <w:sz w:val="28"/>
          <w:szCs w:val="28"/>
        </w:rPr>
        <w:t xml:space="preserve"> заготовка, хранение, переработка и реализация лома черных металлов, цветных металлов подлежит лицензированию.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Статьей 13.1 Федерального закона об отходах производства и потребления предусмотрено, что Правила обращения с ломом и отходами черных металлов и </w:t>
      </w:r>
      <w:r w:rsidRPr="00ED6CCB">
        <w:rPr>
          <w:sz w:val="28"/>
          <w:szCs w:val="28"/>
        </w:rPr>
        <w:t>их отчуждения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При этом, лицам необходимо соблюдать постановление П</w:t>
      </w:r>
      <w:r w:rsidRPr="00ED6CCB" w:rsidR="007907D6">
        <w:rPr>
          <w:sz w:val="28"/>
          <w:szCs w:val="28"/>
        </w:rPr>
        <w:t xml:space="preserve">равительства РФ от 28.05.2022 </w:t>
      </w:r>
      <w:r w:rsidRPr="00ED6CCB" w:rsidR="00E133AC">
        <w:rPr>
          <w:sz w:val="28"/>
          <w:szCs w:val="28"/>
        </w:rPr>
        <w:t>№</w:t>
      </w:r>
      <w:r w:rsidRPr="00ED6CCB">
        <w:rPr>
          <w:sz w:val="28"/>
          <w:szCs w:val="28"/>
        </w:rPr>
        <w:t xml:space="preserve">980 </w:t>
      </w:r>
      <w:r w:rsidRPr="00ED6CCB" w:rsidR="00E133AC">
        <w:rPr>
          <w:sz w:val="28"/>
          <w:szCs w:val="28"/>
        </w:rPr>
        <w:t>«</w:t>
      </w:r>
      <w:r w:rsidRPr="00ED6CCB">
        <w:rPr>
          <w:sz w:val="28"/>
          <w:szCs w:val="28"/>
        </w:rPr>
        <w:t>О некоторых вопросах лицензир</w:t>
      </w:r>
      <w:r w:rsidRPr="00ED6CCB">
        <w:rPr>
          <w:sz w:val="28"/>
          <w:szCs w:val="28"/>
        </w:rPr>
        <w:t>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</w:t>
      </w:r>
      <w:r w:rsidRPr="00ED6CCB" w:rsidR="00E133AC">
        <w:rPr>
          <w:sz w:val="28"/>
          <w:szCs w:val="28"/>
        </w:rPr>
        <w:t>»</w:t>
      </w:r>
      <w:r w:rsidRPr="00ED6CCB">
        <w:rPr>
          <w:sz w:val="28"/>
          <w:szCs w:val="28"/>
        </w:rPr>
        <w:t>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Согласно названного постановления для получения лицензии соискатель лиценз</w:t>
      </w:r>
      <w:r w:rsidRPr="00ED6CCB">
        <w:rPr>
          <w:sz w:val="28"/>
          <w:szCs w:val="28"/>
        </w:rPr>
        <w:t xml:space="preserve">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</w:t>
      </w:r>
      <w:r w:rsidRPr="00ED6CCB" w:rsidR="00E133AC">
        <w:rPr>
          <w:sz w:val="28"/>
          <w:szCs w:val="28"/>
        </w:rPr>
        <w:t>«</w:t>
      </w:r>
      <w:r w:rsidRPr="00ED6CCB">
        <w:rPr>
          <w:sz w:val="28"/>
          <w:szCs w:val="28"/>
        </w:rPr>
        <w:t xml:space="preserve">О лицензировании </w:t>
      </w:r>
      <w:r w:rsidRPr="00ED6CCB">
        <w:rPr>
          <w:sz w:val="28"/>
          <w:szCs w:val="28"/>
        </w:rPr>
        <w:t>отдельных видов деятельности</w:t>
      </w:r>
      <w:r w:rsidRPr="00ED6CCB" w:rsidR="00E133AC">
        <w:rPr>
          <w:sz w:val="28"/>
          <w:szCs w:val="28"/>
        </w:rPr>
        <w:t>»</w:t>
      </w:r>
      <w:r w:rsidRPr="00ED6CCB">
        <w:rPr>
          <w:sz w:val="28"/>
          <w:szCs w:val="28"/>
        </w:rPr>
        <w:t xml:space="preserve">, документы, указанные в пункте 3 статьи 13 Федерального закона </w:t>
      </w:r>
      <w:r w:rsidRPr="00ED6CCB" w:rsidR="00E133AC">
        <w:rPr>
          <w:sz w:val="28"/>
          <w:szCs w:val="28"/>
        </w:rPr>
        <w:t>«</w:t>
      </w:r>
      <w:r w:rsidRPr="00ED6CCB">
        <w:rPr>
          <w:sz w:val="28"/>
          <w:szCs w:val="28"/>
        </w:rPr>
        <w:t>О лицензировании отдельных видов деятельности</w:t>
      </w:r>
      <w:r w:rsidRPr="00ED6CCB" w:rsidR="00E133AC">
        <w:rPr>
          <w:sz w:val="28"/>
          <w:szCs w:val="28"/>
        </w:rPr>
        <w:t>»</w:t>
      </w:r>
      <w:r w:rsidRPr="00ED6CCB">
        <w:rPr>
          <w:sz w:val="28"/>
          <w:szCs w:val="28"/>
        </w:rPr>
        <w:t>.</w:t>
      </w:r>
    </w:p>
    <w:p w:rsidR="009929D1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Вина </w:t>
      </w:r>
      <w:r w:rsidRPr="00ED6CCB" w:rsidR="007907D6">
        <w:rPr>
          <w:sz w:val="28"/>
          <w:szCs w:val="28"/>
        </w:rPr>
        <w:t xml:space="preserve">Курталиева З.К. </w:t>
      </w:r>
      <w:r w:rsidRPr="00ED6CCB">
        <w:rPr>
          <w:sz w:val="28"/>
          <w:szCs w:val="28"/>
        </w:rPr>
        <w:t xml:space="preserve">подтверждается протоколом </w:t>
      </w:r>
      <w:r w:rsidRPr="003F78EB" w:rsidR="003F78EB">
        <w:rPr>
          <w:sz w:val="28"/>
          <w:szCs w:val="28"/>
        </w:rPr>
        <w:t>(данные изъяты)</w:t>
      </w:r>
      <w:r w:rsidRPr="00ED6CCB">
        <w:rPr>
          <w:sz w:val="28"/>
          <w:szCs w:val="28"/>
        </w:rPr>
        <w:t xml:space="preserve"> об административном правонарушении от </w:t>
      </w:r>
      <w:r w:rsidRPr="003F78EB" w:rsidR="003F78EB">
        <w:rPr>
          <w:sz w:val="28"/>
          <w:szCs w:val="28"/>
        </w:rPr>
        <w:t>(данные изъяты)</w:t>
      </w:r>
      <w:r w:rsidRPr="00ED6CCB">
        <w:rPr>
          <w:sz w:val="28"/>
          <w:szCs w:val="28"/>
        </w:rPr>
        <w:t xml:space="preserve"> год</w:t>
      </w:r>
      <w:r w:rsidRPr="00ED6CCB">
        <w:rPr>
          <w:sz w:val="28"/>
          <w:szCs w:val="28"/>
        </w:rPr>
        <w:t xml:space="preserve">а, рапортом от </w:t>
      </w:r>
      <w:r w:rsidRPr="003F78EB" w:rsidR="003F78EB">
        <w:rPr>
          <w:sz w:val="28"/>
          <w:szCs w:val="28"/>
        </w:rPr>
        <w:t>(данные изъяты)</w:t>
      </w:r>
      <w:r w:rsidRPr="00ED6CCB">
        <w:rPr>
          <w:sz w:val="28"/>
          <w:szCs w:val="28"/>
        </w:rPr>
        <w:t xml:space="preserve">, </w:t>
      </w:r>
      <w:r w:rsidRPr="00ED6CCB" w:rsidR="00CE7C26">
        <w:rPr>
          <w:sz w:val="28"/>
          <w:szCs w:val="28"/>
        </w:rPr>
        <w:t xml:space="preserve">объяснением </w:t>
      </w:r>
      <w:r w:rsidRPr="00ED6CCB" w:rsidR="00CE7C26">
        <w:rPr>
          <w:sz w:val="28"/>
          <w:szCs w:val="28"/>
        </w:rPr>
        <w:t>Курталиева</w:t>
      </w:r>
      <w:r w:rsidRPr="00ED6CCB" w:rsidR="00CE7C26">
        <w:rPr>
          <w:sz w:val="28"/>
          <w:szCs w:val="28"/>
        </w:rPr>
        <w:t xml:space="preserve"> З.К. </w:t>
      </w:r>
      <w:r w:rsidRPr="00ED6CCB">
        <w:rPr>
          <w:sz w:val="28"/>
          <w:szCs w:val="28"/>
        </w:rPr>
        <w:t xml:space="preserve">от </w:t>
      </w:r>
      <w:r w:rsidRPr="003F78EB" w:rsidR="003F78EB">
        <w:rPr>
          <w:sz w:val="28"/>
          <w:szCs w:val="28"/>
        </w:rPr>
        <w:t>(данные изъяты)</w:t>
      </w:r>
      <w:r w:rsidRPr="00ED6CCB">
        <w:rPr>
          <w:sz w:val="28"/>
          <w:szCs w:val="28"/>
        </w:rPr>
        <w:t xml:space="preserve">, </w:t>
      </w:r>
      <w:r w:rsidRPr="00ED6CCB" w:rsidR="009020E5">
        <w:rPr>
          <w:sz w:val="28"/>
          <w:szCs w:val="28"/>
        </w:rPr>
        <w:t xml:space="preserve">протоколом осмотра места происшествия </w:t>
      </w:r>
      <w:r w:rsidRPr="00ED6CCB" w:rsidR="009020E5">
        <w:rPr>
          <w:sz w:val="28"/>
          <w:szCs w:val="28"/>
        </w:rPr>
        <w:t>от</w:t>
      </w:r>
      <w:r w:rsidRPr="00ED6CCB" w:rsidR="009020E5">
        <w:rPr>
          <w:sz w:val="28"/>
          <w:szCs w:val="28"/>
        </w:rPr>
        <w:t xml:space="preserve"> </w:t>
      </w:r>
      <w:r w:rsidRPr="003F78EB" w:rsidR="003F78EB">
        <w:rPr>
          <w:sz w:val="28"/>
          <w:szCs w:val="28"/>
        </w:rPr>
        <w:t>(данные изъяты)</w:t>
      </w:r>
      <w:r w:rsidRPr="00ED6CCB" w:rsidR="009020E5">
        <w:rPr>
          <w:sz w:val="28"/>
          <w:szCs w:val="28"/>
        </w:rPr>
        <w:t xml:space="preserve"> с </w:t>
      </w:r>
      <w:r w:rsidRPr="00ED6CCB" w:rsidR="009020E5">
        <w:rPr>
          <w:sz w:val="28"/>
          <w:szCs w:val="28"/>
        </w:rPr>
        <w:t>фототаблицей</w:t>
      </w:r>
      <w:r w:rsidRPr="00ED6CCB" w:rsidR="009020E5">
        <w:rPr>
          <w:sz w:val="28"/>
          <w:szCs w:val="28"/>
        </w:rPr>
        <w:t>,</w:t>
      </w:r>
      <w:r w:rsidRPr="00ED6CCB" w:rsidR="003A1F5A">
        <w:rPr>
          <w:sz w:val="28"/>
          <w:szCs w:val="28"/>
        </w:rPr>
        <w:t xml:space="preserve"> </w:t>
      </w:r>
      <w:r w:rsidRPr="00ED6CCB">
        <w:rPr>
          <w:sz w:val="28"/>
          <w:szCs w:val="28"/>
        </w:rPr>
        <w:t xml:space="preserve">сохранной распиской </w:t>
      </w:r>
      <w:r w:rsidRPr="00ED6CCB" w:rsidR="003A1F5A">
        <w:rPr>
          <w:sz w:val="28"/>
          <w:szCs w:val="28"/>
        </w:rPr>
        <w:t xml:space="preserve">Курталиева З.К. от </w:t>
      </w:r>
      <w:r w:rsidRPr="003F78EB" w:rsidR="003F78EB">
        <w:rPr>
          <w:sz w:val="28"/>
          <w:szCs w:val="28"/>
        </w:rPr>
        <w:t>(данные изъяты)</w:t>
      </w:r>
      <w:r w:rsidRPr="00ED6CCB">
        <w:rPr>
          <w:sz w:val="28"/>
          <w:szCs w:val="28"/>
        </w:rPr>
        <w:t>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Действия </w:t>
      </w:r>
      <w:r w:rsidRPr="00ED6CCB" w:rsidR="00CE7C26">
        <w:rPr>
          <w:sz w:val="28"/>
          <w:szCs w:val="28"/>
        </w:rPr>
        <w:t xml:space="preserve">Курталиева З.К. </w:t>
      </w:r>
      <w:r w:rsidRPr="00ED6CCB">
        <w:rPr>
          <w:sz w:val="28"/>
          <w:szCs w:val="28"/>
        </w:rPr>
        <w:t>квалифицированы</w:t>
      </w:r>
      <w:r w:rsidRPr="00ED6CCB" w:rsidR="009929D1">
        <w:rPr>
          <w:sz w:val="28"/>
          <w:szCs w:val="28"/>
        </w:rPr>
        <w:t xml:space="preserve"> верно</w:t>
      </w:r>
      <w:r w:rsidRPr="00ED6CCB">
        <w:rPr>
          <w:sz w:val="28"/>
          <w:szCs w:val="28"/>
        </w:rPr>
        <w:t xml:space="preserve"> по ст. 14.26 Кодекса Российской Федерации об административных правонарушениях, как нарушение правил обращения с ломом и отходами цветных и черных металлов (приема, учета, хранения, транспортировки).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Разрешая вопрос о вещественных доказательствах, мировой </w:t>
      </w:r>
      <w:r w:rsidRPr="00ED6CCB">
        <w:rPr>
          <w:sz w:val="28"/>
          <w:szCs w:val="28"/>
        </w:rPr>
        <w:t>судья приходит к следующим выводам.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</w:t>
      </w:r>
      <w:r w:rsidRPr="00ED6CCB">
        <w:rPr>
          <w:sz w:val="28"/>
          <w:szCs w:val="28"/>
        </w:rPr>
        <w:t xml:space="preserve">ой Федерации не изъятых из оборота вещей. 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</w:t>
      </w:r>
      <w:r w:rsidRPr="00ED6CCB">
        <w:rPr>
          <w:sz w:val="28"/>
          <w:szCs w:val="28"/>
        </w:rPr>
        <w:t>оборота либо находившихся в противоправном владении лица, совершившего административное право-нарушение, по иным причинам и на этом основании подлежащих обращению в собственность государства или уничтожению.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Согласно протокола осмотра</w:t>
      </w:r>
      <w:r w:rsidRPr="00ED6CCB" w:rsidR="003316CC">
        <w:rPr>
          <w:sz w:val="28"/>
          <w:szCs w:val="28"/>
        </w:rPr>
        <w:t xml:space="preserve"> места происшествия </w:t>
      </w:r>
      <w:r w:rsidRPr="00ED6CCB" w:rsidR="003316CC">
        <w:rPr>
          <w:sz w:val="28"/>
          <w:szCs w:val="28"/>
        </w:rPr>
        <w:t>от</w:t>
      </w:r>
      <w:r w:rsidRPr="00ED6CCB" w:rsidR="003316CC">
        <w:rPr>
          <w:sz w:val="28"/>
          <w:szCs w:val="28"/>
        </w:rPr>
        <w:t xml:space="preserve"> </w:t>
      </w:r>
      <w:r w:rsidRPr="003F78EB" w:rsidR="003F78EB">
        <w:rPr>
          <w:sz w:val="28"/>
          <w:szCs w:val="28"/>
        </w:rPr>
        <w:t>(</w:t>
      </w:r>
      <w:r w:rsidRPr="003F78EB" w:rsidR="003F78EB">
        <w:rPr>
          <w:sz w:val="28"/>
          <w:szCs w:val="28"/>
        </w:rPr>
        <w:t>данные</w:t>
      </w:r>
      <w:r w:rsidRPr="003F78EB" w:rsidR="003F78EB">
        <w:rPr>
          <w:sz w:val="28"/>
          <w:szCs w:val="28"/>
        </w:rPr>
        <w:t xml:space="preserve"> изъяты)</w:t>
      </w:r>
      <w:r w:rsidRPr="00ED6CCB">
        <w:rPr>
          <w:sz w:val="28"/>
          <w:szCs w:val="28"/>
        </w:rPr>
        <w:t xml:space="preserve"> и</w:t>
      </w:r>
      <w:r w:rsidRPr="00ED6CCB" w:rsidR="00D77D34">
        <w:rPr>
          <w:sz w:val="28"/>
          <w:szCs w:val="28"/>
        </w:rPr>
        <w:t xml:space="preserve"> сохранной расписк</w:t>
      </w:r>
      <w:r w:rsidRPr="00ED6CCB" w:rsidR="0020735B">
        <w:rPr>
          <w:sz w:val="28"/>
          <w:szCs w:val="28"/>
        </w:rPr>
        <w:t>и</w:t>
      </w:r>
      <w:r w:rsidRPr="00ED6CCB" w:rsidR="00CE7C26">
        <w:rPr>
          <w:sz w:val="28"/>
          <w:szCs w:val="28"/>
        </w:rPr>
        <w:t xml:space="preserve"> Курталиева З.К.</w:t>
      </w:r>
      <w:r w:rsidRPr="00ED6CCB">
        <w:rPr>
          <w:sz w:val="28"/>
          <w:szCs w:val="28"/>
        </w:rPr>
        <w:t>, лом</w:t>
      </w:r>
      <w:r w:rsidRPr="00ED6CCB" w:rsidR="00CE7C26">
        <w:rPr>
          <w:sz w:val="28"/>
          <w:szCs w:val="28"/>
        </w:rPr>
        <w:t xml:space="preserve"> черного металла </w:t>
      </w:r>
      <w:r w:rsidRPr="00ED6CCB" w:rsidR="002765C8">
        <w:rPr>
          <w:sz w:val="28"/>
          <w:szCs w:val="28"/>
        </w:rPr>
        <w:t>общим весом</w:t>
      </w:r>
      <w:r w:rsidRPr="00ED6CCB" w:rsidR="00CE7C26">
        <w:rPr>
          <w:sz w:val="28"/>
          <w:szCs w:val="28"/>
        </w:rPr>
        <w:t xml:space="preserve"> </w:t>
      </w:r>
      <w:r w:rsidRPr="00ED6CCB" w:rsidR="0020735B">
        <w:rPr>
          <w:sz w:val="28"/>
          <w:szCs w:val="28"/>
        </w:rPr>
        <w:t>21</w:t>
      </w:r>
      <w:r w:rsidRPr="00ED6CCB">
        <w:rPr>
          <w:sz w:val="28"/>
          <w:szCs w:val="28"/>
        </w:rPr>
        <w:t xml:space="preserve"> кг получил на хранение </w:t>
      </w:r>
      <w:r w:rsidRPr="00ED6CCB" w:rsidR="00CE7C26">
        <w:rPr>
          <w:sz w:val="28"/>
          <w:szCs w:val="28"/>
        </w:rPr>
        <w:t>Курталиев З.К.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Принимая во внимание обстоятельства дела в их совокупности, поскольку материалами дела не установлен собственник данного лома, следов</w:t>
      </w:r>
      <w:r w:rsidRPr="00ED6CCB">
        <w:rPr>
          <w:sz w:val="28"/>
          <w:szCs w:val="28"/>
        </w:rPr>
        <w:t xml:space="preserve">ательно, лом черного металла общим весом </w:t>
      </w:r>
      <w:r w:rsidRPr="00ED6CCB" w:rsidR="002765C8">
        <w:rPr>
          <w:sz w:val="28"/>
          <w:szCs w:val="28"/>
        </w:rPr>
        <w:t>21</w:t>
      </w:r>
      <w:r w:rsidRPr="00ED6CCB" w:rsidR="00D77D34">
        <w:rPr>
          <w:sz w:val="28"/>
          <w:szCs w:val="28"/>
        </w:rPr>
        <w:t xml:space="preserve"> кг </w:t>
      </w:r>
      <w:r w:rsidRPr="00ED6CCB">
        <w:rPr>
          <w:sz w:val="28"/>
          <w:szCs w:val="28"/>
        </w:rPr>
        <w:t>на основании ч. 3 ст. 3.7 КоАП РФ подлежит изъятию и обращению в собственность государства.</w:t>
      </w:r>
    </w:p>
    <w:p w:rsidR="00595C83" w:rsidRPr="00ED6CCB" w:rsidP="00595C83">
      <w:pPr>
        <w:ind w:firstLine="709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В соответствии с п. 2 ст. 4.1 Кодекса Российской Федерации об административных правонарушениях при назначении админис</w:t>
      </w:r>
      <w:r w:rsidRPr="00ED6CCB">
        <w:rPr>
          <w:sz w:val="28"/>
          <w:szCs w:val="28"/>
        </w:rPr>
        <w:t xml:space="preserve">тративного наказания </w:t>
      </w:r>
      <w:r w:rsidRPr="00ED6CCB" w:rsidR="002765C8">
        <w:rPr>
          <w:sz w:val="28"/>
          <w:szCs w:val="28"/>
        </w:rPr>
        <w:t xml:space="preserve">Курталиеву З.К. </w:t>
      </w:r>
      <w:r w:rsidRPr="00ED6CCB">
        <w:rPr>
          <w:sz w:val="28"/>
          <w:szCs w:val="28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ED6CCB" w:rsidR="002765C8">
        <w:rPr>
          <w:sz w:val="28"/>
          <w:szCs w:val="28"/>
        </w:rPr>
        <w:t>.</w:t>
      </w:r>
    </w:p>
    <w:p w:rsidR="003316CC" w:rsidRPr="00ED6CCB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D6CCB">
        <w:rPr>
          <w:sz w:val="28"/>
          <w:szCs w:val="28"/>
        </w:rPr>
        <w:t>Обстоятельством</w:t>
      </w:r>
      <w:r w:rsidRPr="00ED6CCB">
        <w:rPr>
          <w:sz w:val="28"/>
          <w:szCs w:val="28"/>
        </w:rPr>
        <w:t xml:space="preserve"> отягчающим административную ответственность, при рассмотрении настоящего дела суд в</w:t>
      </w:r>
      <w:r w:rsidRPr="00ED6CCB">
        <w:rPr>
          <w:sz w:val="28"/>
          <w:szCs w:val="28"/>
        </w:rPr>
        <w:t xml:space="preserve"> соответствии с пунктом 2 части 1 статьи 4.3 КоАП признает повторность совершения однородного административного правонарушения, поскольку </w:t>
      </w:r>
      <w:r w:rsidRPr="003F78EB" w:rsidR="003F78EB">
        <w:rPr>
          <w:sz w:val="28"/>
          <w:szCs w:val="28"/>
        </w:rPr>
        <w:t>(данные изъяты)</w:t>
      </w:r>
      <w:r w:rsidRPr="00ED6CCB">
        <w:rPr>
          <w:sz w:val="28"/>
          <w:szCs w:val="28"/>
        </w:rPr>
        <w:t xml:space="preserve"> </w:t>
      </w:r>
      <w:r w:rsidRPr="00ED6CCB">
        <w:rPr>
          <w:sz w:val="28"/>
          <w:szCs w:val="28"/>
        </w:rPr>
        <w:t>Курталиев</w:t>
      </w:r>
      <w:r w:rsidRPr="00ED6CCB">
        <w:rPr>
          <w:sz w:val="28"/>
          <w:szCs w:val="28"/>
        </w:rPr>
        <w:t xml:space="preserve"> З.К. был привлечен к административной ответственности за совершение административного</w:t>
      </w:r>
      <w:r w:rsidRPr="00ED6CCB">
        <w:rPr>
          <w:sz w:val="28"/>
          <w:szCs w:val="28"/>
        </w:rPr>
        <w:t xml:space="preserve"> правонарушения по ч. 1 ст. 14.26 КоАП РФ, </w:t>
      </w:r>
    </w:p>
    <w:p w:rsidR="009A5D74" w:rsidRPr="00ED6CCB" w:rsidP="009A5D74">
      <w:pPr>
        <w:ind w:firstLine="708"/>
        <w:jc w:val="both"/>
        <w:rPr>
          <w:iCs/>
          <w:sz w:val="28"/>
          <w:szCs w:val="28"/>
        </w:rPr>
      </w:pPr>
      <w:r w:rsidRPr="00ED6CCB">
        <w:rPr>
          <w:iCs/>
          <w:sz w:val="28"/>
          <w:szCs w:val="28"/>
        </w:rPr>
        <w:t>Смягчающих обстоятельств при рассмотрении дела не установлено.</w:t>
      </w:r>
    </w:p>
    <w:p w:rsidR="00595C83" w:rsidRPr="00ED6CCB" w:rsidP="009A5D74">
      <w:pPr>
        <w:ind w:firstLine="708"/>
        <w:jc w:val="both"/>
        <w:rPr>
          <w:iCs/>
          <w:sz w:val="28"/>
          <w:szCs w:val="28"/>
        </w:rPr>
      </w:pPr>
      <w:r w:rsidRPr="00ED6CCB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Pr="00ED6CCB" w:rsidR="00FB463A">
        <w:rPr>
          <w:sz w:val="28"/>
          <w:szCs w:val="28"/>
        </w:rPr>
        <w:t xml:space="preserve">в пределах санкции </w:t>
      </w:r>
      <w:r w:rsidRPr="00ED6CCB">
        <w:rPr>
          <w:sz w:val="28"/>
          <w:szCs w:val="28"/>
        </w:rPr>
        <w:t>статьи.</w:t>
      </w:r>
    </w:p>
    <w:p w:rsidR="00595C83" w:rsidRPr="00ED6CCB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D6CCB">
        <w:rPr>
          <w:sz w:val="28"/>
          <w:szCs w:val="28"/>
        </w:rPr>
        <w:t>На основании изложенного, руководствуясь ст. 14.26, ст. 29.10 Кодекса Российской Федерации об административных правонарушениях, мировой судья</w:t>
      </w:r>
    </w:p>
    <w:p w:rsidR="00595C83" w:rsidRPr="00ED6CCB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95C83" w:rsidRPr="00ED6CCB" w:rsidP="00595C83">
      <w:pPr>
        <w:jc w:val="center"/>
        <w:rPr>
          <w:b/>
          <w:sz w:val="28"/>
          <w:szCs w:val="28"/>
        </w:rPr>
      </w:pPr>
      <w:r w:rsidRPr="00ED6CCB">
        <w:rPr>
          <w:b/>
          <w:sz w:val="28"/>
          <w:szCs w:val="28"/>
        </w:rPr>
        <w:t>ПОСТАНОВИЛ:</w:t>
      </w:r>
    </w:p>
    <w:p w:rsidR="00595C83" w:rsidRPr="00ED6CCB" w:rsidP="00595C83">
      <w:pPr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                                                 </w:t>
      </w:r>
    </w:p>
    <w:p w:rsidR="00595C83" w:rsidRPr="00ED6CCB" w:rsidP="00595C83">
      <w:pPr>
        <w:ind w:firstLine="709"/>
        <w:contextualSpacing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Признать  </w:t>
      </w:r>
      <w:r w:rsidRPr="00ED6CCB" w:rsidR="00CE7C26">
        <w:rPr>
          <w:sz w:val="28"/>
          <w:szCs w:val="28"/>
        </w:rPr>
        <w:t>Курталиева Зарипа Казимовича</w:t>
      </w:r>
      <w:r w:rsidRPr="00ED6CCB" w:rsidR="00FB463A">
        <w:rPr>
          <w:sz w:val="28"/>
          <w:szCs w:val="28"/>
        </w:rPr>
        <w:t xml:space="preserve"> </w:t>
      </w:r>
      <w:r w:rsidRPr="00ED6CCB">
        <w:rPr>
          <w:sz w:val="28"/>
          <w:szCs w:val="28"/>
        </w:rPr>
        <w:t>виновным в совершении административного правонарушения, предусмотренного ст. 14.26 Кодекса Российской Федерации об административных правонарушениях и назначить ему административное наказан</w:t>
      </w:r>
      <w:r w:rsidRPr="00ED6CCB" w:rsidR="009A5D74">
        <w:rPr>
          <w:sz w:val="28"/>
          <w:szCs w:val="28"/>
        </w:rPr>
        <w:t xml:space="preserve">ие в виде штрафа в размере 2500 </w:t>
      </w:r>
      <w:r w:rsidRPr="00ED6CCB">
        <w:rPr>
          <w:sz w:val="28"/>
          <w:szCs w:val="28"/>
        </w:rPr>
        <w:t>(две тысячи</w:t>
      </w:r>
      <w:r w:rsidRPr="00ED6CCB" w:rsidR="009A5D74">
        <w:rPr>
          <w:sz w:val="28"/>
          <w:szCs w:val="28"/>
        </w:rPr>
        <w:t xml:space="preserve"> пятьсот</w:t>
      </w:r>
      <w:r w:rsidRPr="00ED6CCB">
        <w:rPr>
          <w:sz w:val="28"/>
          <w:szCs w:val="28"/>
        </w:rPr>
        <w:t>) рублей с конфис</w:t>
      </w:r>
      <w:r w:rsidRPr="00ED6CCB">
        <w:rPr>
          <w:sz w:val="28"/>
          <w:szCs w:val="28"/>
        </w:rPr>
        <w:t>кацией в доход государства предмета административного правонарушения - лом</w:t>
      </w:r>
      <w:r w:rsidRPr="00ED6CCB" w:rsidR="00D77D34">
        <w:rPr>
          <w:sz w:val="28"/>
          <w:szCs w:val="28"/>
        </w:rPr>
        <w:t xml:space="preserve">а черного металла общим </w:t>
      </w:r>
      <w:r w:rsidRPr="00ED6CCB" w:rsidR="00CE7C26">
        <w:rPr>
          <w:sz w:val="28"/>
          <w:szCs w:val="28"/>
        </w:rPr>
        <w:t xml:space="preserve">весом </w:t>
      </w:r>
      <w:r w:rsidRPr="00ED6CCB" w:rsidR="00ED6CCB">
        <w:rPr>
          <w:sz w:val="28"/>
          <w:szCs w:val="28"/>
        </w:rPr>
        <w:t>21</w:t>
      </w:r>
      <w:r w:rsidRPr="00ED6CCB">
        <w:rPr>
          <w:sz w:val="28"/>
          <w:szCs w:val="28"/>
        </w:rPr>
        <w:t xml:space="preserve"> килограмм, находящегося на ответственном хранении </w:t>
      </w:r>
      <w:r w:rsidRPr="00ED6CCB" w:rsidR="00CE7C26">
        <w:rPr>
          <w:sz w:val="28"/>
          <w:szCs w:val="28"/>
        </w:rPr>
        <w:t xml:space="preserve">Курталиева З.К. </w:t>
      </w:r>
      <w:r w:rsidRPr="00ED6CCB">
        <w:rPr>
          <w:sz w:val="28"/>
          <w:szCs w:val="28"/>
        </w:rPr>
        <w:t xml:space="preserve">по адресу: </w:t>
      </w:r>
      <w:r w:rsidRPr="003F78EB" w:rsidR="003F78EB">
        <w:rPr>
          <w:sz w:val="28"/>
          <w:szCs w:val="28"/>
        </w:rPr>
        <w:t>(данные изъяты)</w:t>
      </w:r>
      <w:r w:rsidRPr="00ED6CCB">
        <w:rPr>
          <w:sz w:val="28"/>
          <w:szCs w:val="28"/>
        </w:rPr>
        <w:t>.</w:t>
      </w:r>
    </w:p>
    <w:p w:rsidR="00595C83" w:rsidRPr="00ED6CCB" w:rsidP="00595C83">
      <w:pPr>
        <w:ind w:firstLine="709"/>
        <w:contextualSpacing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</w:t>
      </w:r>
      <w:r w:rsidRPr="00ED6CCB">
        <w:rPr>
          <w:sz w:val="28"/>
          <w:szCs w:val="28"/>
        </w:rPr>
        <w:t>судебного района (Ленинский муниципальный район) Республики Крым в течение десяти суток со дня вручения или получения копи</w:t>
      </w:r>
      <w:r w:rsidRPr="00ED6CCB">
        <w:rPr>
          <w:sz w:val="28"/>
          <w:szCs w:val="28"/>
        </w:rPr>
        <w:t>и постановления.</w:t>
      </w:r>
    </w:p>
    <w:p w:rsidR="00595C83" w:rsidRPr="00ED6CCB" w:rsidP="00595C83">
      <w:pPr>
        <w:ind w:firstLine="709"/>
        <w:contextualSpacing/>
        <w:jc w:val="both"/>
        <w:rPr>
          <w:sz w:val="28"/>
          <w:szCs w:val="28"/>
        </w:rPr>
      </w:pPr>
      <w:r w:rsidRPr="00ED6CCB">
        <w:rPr>
          <w:sz w:val="28"/>
          <w:szCs w:val="28"/>
        </w:rPr>
        <w:t>Копию настоящего постановления</w:t>
      </w:r>
      <w:r w:rsidRPr="00ED6CCB" w:rsidR="00D77D34">
        <w:rPr>
          <w:sz w:val="28"/>
          <w:szCs w:val="28"/>
        </w:rPr>
        <w:t xml:space="preserve"> направить в Отдел судебных при</w:t>
      </w:r>
      <w:r w:rsidRPr="00ED6CCB">
        <w:rPr>
          <w:sz w:val="28"/>
          <w:szCs w:val="28"/>
        </w:rPr>
        <w:t>ставов по Ленинскому району УФССП по Республике Крым для исполнения наказания в части конфискации лома черного металла.</w:t>
      </w:r>
    </w:p>
    <w:p w:rsidR="00595C83" w:rsidRPr="00ED6CCB" w:rsidP="00595C83">
      <w:pPr>
        <w:ind w:firstLine="709"/>
        <w:contextualSpacing/>
        <w:jc w:val="both"/>
        <w:rPr>
          <w:sz w:val="28"/>
          <w:szCs w:val="28"/>
        </w:rPr>
      </w:pPr>
      <w:r w:rsidRPr="00ED6CCB">
        <w:rPr>
          <w:sz w:val="28"/>
          <w:szCs w:val="28"/>
        </w:rPr>
        <w:t>Акт об исполнении конфискации направить мир</w:t>
      </w:r>
      <w:r w:rsidRPr="00ED6CCB" w:rsidR="00D77D34">
        <w:rPr>
          <w:sz w:val="28"/>
          <w:szCs w:val="28"/>
        </w:rPr>
        <w:t>овому судье судебного участка №62</w:t>
      </w:r>
      <w:r w:rsidRPr="00ED6CCB">
        <w:rPr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595C83" w:rsidRPr="00ED6CCB" w:rsidP="00595C8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8"/>
          <w:szCs w:val="28"/>
          <w:u w:val="single"/>
        </w:rPr>
      </w:pPr>
      <w:r w:rsidRPr="00ED6CCB">
        <w:rPr>
          <w:sz w:val="28"/>
          <w:szCs w:val="28"/>
          <w:u w:val="single"/>
        </w:rPr>
        <w:t xml:space="preserve">Сумму штрафа необходимо внести: </w:t>
      </w:r>
    </w:p>
    <w:p w:rsidR="00595C83" w:rsidRPr="00ED6CCB" w:rsidP="00595C83">
      <w:pPr>
        <w:shd w:val="clear" w:color="auto" w:fill="FFFFFF"/>
        <w:rPr>
          <w:sz w:val="28"/>
          <w:szCs w:val="28"/>
        </w:rPr>
      </w:pPr>
      <w:r w:rsidRPr="00ED6CCB">
        <w:rPr>
          <w:sz w:val="28"/>
          <w:szCs w:val="28"/>
        </w:rPr>
        <w:t xml:space="preserve">получатель: УФК по Республике Крым (Министерство юстиции РК) </w:t>
      </w:r>
    </w:p>
    <w:p w:rsidR="00595C83" w:rsidRPr="00ED6CCB" w:rsidP="00595C83">
      <w:pPr>
        <w:widowControl w:val="0"/>
        <w:rPr>
          <w:sz w:val="28"/>
          <w:szCs w:val="28"/>
        </w:rPr>
      </w:pPr>
      <w:r w:rsidRPr="00ED6CCB">
        <w:rPr>
          <w:sz w:val="28"/>
          <w:szCs w:val="28"/>
        </w:rPr>
        <w:t>наименование банка: Отделение Республика Крым Банка России//УФК п</w:t>
      </w:r>
      <w:r w:rsidRPr="00ED6CCB">
        <w:rPr>
          <w:sz w:val="28"/>
          <w:szCs w:val="28"/>
        </w:rPr>
        <w:t>о Республике Крым г. Симферополь</w:t>
      </w:r>
    </w:p>
    <w:p w:rsidR="00595C83" w:rsidRPr="00ED6CCB" w:rsidP="00595C83">
      <w:pPr>
        <w:widowControl w:val="0"/>
        <w:rPr>
          <w:sz w:val="28"/>
          <w:szCs w:val="28"/>
        </w:rPr>
      </w:pPr>
      <w:r w:rsidRPr="00ED6CCB">
        <w:rPr>
          <w:sz w:val="28"/>
          <w:szCs w:val="28"/>
        </w:rPr>
        <w:t xml:space="preserve">ИНН   9102013284,  КПП   910201001,  БИК   013510002, </w:t>
      </w:r>
    </w:p>
    <w:p w:rsidR="00595C83" w:rsidRPr="00ED6CCB" w:rsidP="00595C83">
      <w:pPr>
        <w:widowControl w:val="0"/>
        <w:rPr>
          <w:sz w:val="28"/>
          <w:szCs w:val="28"/>
        </w:rPr>
      </w:pPr>
      <w:r w:rsidRPr="00ED6CCB">
        <w:rPr>
          <w:sz w:val="28"/>
          <w:szCs w:val="28"/>
        </w:rPr>
        <w:t>единый казначейский счет  №40102810645370000035</w:t>
      </w:r>
    </w:p>
    <w:p w:rsidR="00595C83" w:rsidRPr="00ED6CCB" w:rsidP="00595C83">
      <w:pPr>
        <w:widowControl w:val="0"/>
        <w:ind w:right="-108"/>
        <w:rPr>
          <w:sz w:val="28"/>
          <w:szCs w:val="28"/>
        </w:rPr>
      </w:pPr>
      <w:r w:rsidRPr="00ED6CCB">
        <w:rPr>
          <w:sz w:val="28"/>
          <w:szCs w:val="28"/>
        </w:rPr>
        <w:t>казначейский счет  №03100643000000017500</w:t>
      </w:r>
    </w:p>
    <w:p w:rsidR="00595C83" w:rsidRPr="00ED6CCB" w:rsidP="00595C83">
      <w:pPr>
        <w:widowControl w:val="0"/>
        <w:rPr>
          <w:sz w:val="28"/>
          <w:szCs w:val="28"/>
        </w:rPr>
      </w:pPr>
      <w:r w:rsidRPr="00ED6CCB">
        <w:rPr>
          <w:sz w:val="28"/>
          <w:szCs w:val="28"/>
        </w:rPr>
        <w:t>лицевой счет  №04752203230 в УФК по  Республике Крым</w:t>
      </w:r>
    </w:p>
    <w:p w:rsidR="00595C83" w:rsidRPr="00ED6CCB" w:rsidP="00595C83">
      <w:pPr>
        <w:widowControl w:val="0"/>
        <w:rPr>
          <w:sz w:val="28"/>
          <w:szCs w:val="28"/>
        </w:rPr>
      </w:pPr>
      <w:r w:rsidRPr="00ED6CCB">
        <w:rPr>
          <w:sz w:val="28"/>
          <w:szCs w:val="28"/>
        </w:rPr>
        <w:t>код  Сводного реестра 3522</w:t>
      </w:r>
      <w:r w:rsidRPr="00ED6CCB">
        <w:rPr>
          <w:sz w:val="28"/>
          <w:szCs w:val="28"/>
        </w:rPr>
        <w:t>0323,   ОКТМО 35627000</w:t>
      </w:r>
    </w:p>
    <w:p w:rsidR="00595C83" w:rsidRPr="00ED6CCB" w:rsidP="00595C83">
      <w:pPr>
        <w:widowControl w:val="0"/>
        <w:rPr>
          <w:sz w:val="28"/>
          <w:szCs w:val="28"/>
        </w:rPr>
      </w:pPr>
      <w:r w:rsidRPr="00ED6CCB">
        <w:rPr>
          <w:sz w:val="28"/>
          <w:szCs w:val="28"/>
        </w:rPr>
        <w:t>КБК    82811601143019000140</w:t>
      </w:r>
    </w:p>
    <w:p w:rsidR="00595C83" w:rsidRPr="00ED6CCB" w:rsidP="00595C83">
      <w:pPr>
        <w:widowControl w:val="0"/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</w:t>
      </w:r>
      <w:r w:rsidRPr="00ED6CCB">
        <w:rPr>
          <w:sz w:val="28"/>
          <w:szCs w:val="28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</w:t>
      </w:r>
      <w:r w:rsidRPr="00ED6CCB">
        <w:rPr>
          <w:sz w:val="28"/>
          <w:szCs w:val="28"/>
        </w:rPr>
        <w:t>срочки или срока рассрочки, предусмотренных статьей 31.5 настоящего Кодекса.</w:t>
      </w:r>
    </w:p>
    <w:p w:rsidR="00595C83" w:rsidRPr="00ED6CCB" w:rsidP="00595C83">
      <w:pPr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</w:t>
      </w:r>
      <w:r w:rsidRPr="00ED6CCB">
        <w:rPr>
          <w:sz w:val="28"/>
          <w:szCs w:val="28"/>
        </w:rPr>
        <w:t xml:space="preserve">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ED6CCB">
        <w:rPr>
          <w:sz w:val="28"/>
          <w:szCs w:val="28"/>
        </w:rPr>
        <w:t>часов.</w:t>
      </w:r>
    </w:p>
    <w:p w:rsidR="00595C83" w:rsidRPr="00ED6CCB" w:rsidP="00595C83">
      <w:pPr>
        <w:ind w:firstLine="708"/>
        <w:jc w:val="both"/>
        <w:rPr>
          <w:sz w:val="28"/>
          <w:szCs w:val="28"/>
        </w:rPr>
      </w:pPr>
    </w:p>
    <w:p w:rsidR="00595C83" w:rsidRPr="00ED6CCB" w:rsidP="00595C83">
      <w:pPr>
        <w:ind w:firstLine="708"/>
        <w:jc w:val="both"/>
        <w:rPr>
          <w:sz w:val="28"/>
          <w:szCs w:val="28"/>
        </w:rPr>
      </w:pPr>
    </w:p>
    <w:p w:rsidR="00595C83" w:rsidRPr="00ED6CCB" w:rsidP="00595C83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D6CCB">
        <w:rPr>
          <w:sz w:val="28"/>
          <w:szCs w:val="28"/>
        </w:rPr>
        <w:tab/>
        <w:t>Мировой судья                                                                      В.А. Тимофеева</w:t>
      </w:r>
    </w:p>
    <w:p w:rsidR="00595C83" w:rsidRPr="00ED6CCB" w:rsidP="00595C83">
      <w:pPr>
        <w:pStyle w:val="20"/>
        <w:shd w:val="clear" w:color="auto" w:fill="auto"/>
        <w:spacing w:after="0" w:line="322" w:lineRule="exact"/>
        <w:ind w:firstLine="567"/>
        <w:jc w:val="both"/>
      </w:pPr>
    </w:p>
    <w:p w:rsidR="00595C83" w:rsidRPr="00ED6CCB" w:rsidP="00595C83">
      <w:pPr>
        <w:pStyle w:val="20"/>
        <w:shd w:val="clear" w:color="auto" w:fill="auto"/>
        <w:spacing w:after="0" w:line="322" w:lineRule="exact"/>
        <w:ind w:firstLine="567"/>
        <w:jc w:val="both"/>
      </w:pPr>
    </w:p>
    <w:p w:rsidR="00595C83" w:rsidRPr="00ED6CCB" w:rsidP="00595C83">
      <w:pPr>
        <w:pStyle w:val="20"/>
        <w:shd w:val="clear" w:color="auto" w:fill="auto"/>
        <w:spacing w:after="0" w:line="322" w:lineRule="exact"/>
        <w:ind w:firstLine="567"/>
        <w:jc w:val="both"/>
      </w:pPr>
    </w:p>
    <w:p w:rsidR="00203500" w:rsidRPr="00ED6CCB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B91675">
      <w:headerReference w:type="default" r:id="rId4"/>
      <w:pgSz w:w="11906" w:h="16838"/>
      <w:pgMar w:top="993" w:right="709" w:bottom="1135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8EB">
          <w:rPr>
            <w:noProof/>
          </w:rPr>
          <w:t>4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3EA"/>
    <w:rsid w:val="00076678"/>
    <w:rsid w:val="000D46D8"/>
    <w:rsid w:val="000F2E81"/>
    <w:rsid w:val="00132A55"/>
    <w:rsid w:val="00134551"/>
    <w:rsid w:val="00146122"/>
    <w:rsid w:val="001603CF"/>
    <w:rsid w:val="001821BA"/>
    <w:rsid w:val="001823EB"/>
    <w:rsid w:val="00184022"/>
    <w:rsid w:val="001B4F59"/>
    <w:rsid w:val="001D3AEF"/>
    <w:rsid w:val="001D414A"/>
    <w:rsid w:val="00203139"/>
    <w:rsid w:val="00203500"/>
    <w:rsid w:val="0020735B"/>
    <w:rsid w:val="002168D2"/>
    <w:rsid w:val="002224B4"/>
    <w:rsid w:val="002227BF"/>
    <w:rsid w:val="00222ABB"/>
    <w:rsid w:val="00271D5F"/>
    <w:rsid w:val="002765C8"/>
    <w:rsid w:val="00286741"/>
    <w:rsid w:val="002A66A0"/>
    <w:rsid w:val="002B58FB"/>
    <w:rsid w:val="002C46E2"/>
    <w:rsid w:val="002D0854"/>
    <w:rsid w:val="002E741B"/>
    <w:rsid w:val="00300A6D"/>
    <w:rsid w:val="00305849"/>
    <w:rsid w:val="00322B52"/>
    <w:rsid w:val="003304FF"/>
    <w:rsid w:val="003316CC"/>
    <w:rsid w:val="00344717"/>
    <w:rsid w:val="0035622C"/>
    <w:rsid w:val="00361994"/>
    <w:rsid w:val="00385954"/>
    <w:rsid w:val="003A1F5A"/>
    <w:rsid w:val="003A77CA"/>
    <w:rsid w:val="003B4412"/>
    <w:rsid w:val="003C45E7"/>
    <w:rsid w:val="003D685E"/>
    <w:rsid w:val="003F78EB"/>
    <w:rsid w:val="00403F68"/>
    <w:rsid w:val="00441155"/>
    <w:rsid w:val="004549A5"/>
    <w:rsid w:val="00471D72"/>
    <w:rsid w:val="00482BFD"/>
    <w:rsid w:val="00524331"/>
    <w:rsid w:val="00524766"/>
    <w:rsid w:val="005600BC"/>
    <w:rsid w:val="0057169E"/>
    <w:rsid w:val="00573B4E"/>
    <w:rsid w:val="00595C83"/>
    <w:rsid w:val="005A0E2A"/>
    <w:rsid w:val="005C1C19"/>
    <w:rsid w:val="005C6338"/>
    <w:rsid w:val="00613860"/>
    <w:rsid w:val="00622863"/>
    <w:rsid w:val="006248A8"/>
    <w:rsid w:val="006362A0"/>
    <w:rsid w:val="0065230E"/>
    <w:rsid w:val="006652F0"/>
    <w:rsid w:val="00675DA7"/>
    <w:rsid w:val="00692C55"/>
    <w:rsid w:val="00692E73"/>
    <w:rsid w:val="006C005C"/>
    <w:rsid w:val="006F30CE"/>
    <w:rsid w:val="00703168"/>
    <w:rsid w:val="00706A69"/>
    <w:rsid w:val="0070728B"/>
    <w:rsid w:val="00710358"/>
    <w:rsid w:val="0071750D"/>
    <w:rsid w:val="0073416A"/>
    <w:rsid w:val="00741548"/>
    <w:rsid w:val="007534D6"/>
    <w:rsid w:val="00756A85"/>
    <w:rsid w:val="00757DF4"/>
    <w:rsid w:val="007601CE"/>
    <w:rsid w:val="00763128"/>
    <w:rsid w:val="00763FC7"/>
    <w:rsid w:val="0076496A"/>
    <w:rsid w:val="007907D6"/>
    <w:rsid w:val="007C61C6"/>
    <w:rsid w:val="007C6A53"/>
    <w:rsid w:val="007D00DC"/>
    <w:rsid w:val="007F4DC6"/>
    <w:rsid w:val="008518FE"/>
    <w:rsid w:val="00873E69"/>
    <w:rsid w:val="008959A2"/>
    <w:rsid w:val="008C1394"/>
    <w:rsid w:val="008C259E"/>
    <w:rsid w:val="008C5610"/>
    <w:rsid w:val="008D4187"/>
    <w:rsid w:val="008D4AD5"/>
    <w:rsid w:val="008E6F3A"/>
    <w:rsid w:val="009020E5"/>
    <w:rsid w:val="00933C8F"/>
    <w:rsid w:val="0096509C"/>
    <w:rsid w:val="009929D1"/>
    <w:rsid w:val="009A2C8C"/>
    <w:rsid w:val="009A3D9B"/>
    <w:rsid w:val="009A5D74"/>
    <w:rsid w:val="009D12C0"/>
    <w:rsid w:val="00A345A5"/>
    <w:rsid w:val="00A62350"/>
    <w:rsid w:val="00A85CAE"/>
    <w:rsid w:val="00A86FB7"/>
    <w:rsid w:val="00A958A7"/>
    <w:rsid w:val="00A97920"/>
    <w:rsid w:val="00AA0EBB"/>
    <w:rsid w:val="00AA557E"/>
    <w:rsid w:val="00AB53B5"/>
    <w:rsid w:val="00B178AE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D5AC4"/>
    <w:rsid w:val="00C142FE"/>
    <w:rsid w:val="00C248EF"/>
    <w:rsid w:val="00C82806"/>
    <w:rsid w:val="00C95BDC"/>
    <w:rsid w:val="00CA677F"/>
    <w:rsid w:val="00CA7412"/>
    <w:rsid w:val="00CB7541"/>
    <w:rsid w:val="00CD1BCD"/>
    <w:rsid w:val="00CE43E0"/>
    <w:rsid w:val="00CE7C26"/>
    <w:rsid w:val="00D0466B"/>
    <w:rsid w:val="00D259AC"/>
    <w:rsid w:val="00D332A9"/>
    <w:rsid w:val="00D35356"/>
    <w:rsid w:val="00D444F1"/>
    <w:rsid w:val="00D77D34"/>
    <w:rsid w:val="00DA0B15"/>
    <w:rsid w:val="00DA2AE0"/>
    <w:rsid w:val="00DC14E4"/>
    <w:rsid w:val="00DE6887"/>
    <w:rsid w:val="00E133AC"/>
    <w:rsid w:val="00E26BCB"/>
    <w:rsid w:val="00E33F42"/>
    <w:rsid w:val="00E67741"/>
    <w:rsid w:val="00E7119B"/>
    <w:rsid w:val="00E7551D"/>
    <w:rsid w:val="00EB3BEA"/>
    <w:rsid w:val="00EC60F5"/>
    <w:rsid w:val="00EC6E67"/>
    <w:rsid w:val="00ED6CCB"/>
    <w:rsid w:val="00F07486"/>
    <w:rsid w:val="00F11DC9"/>
    <w:rsid w:val="00F2349D"/>
    <w:rsid w:val="00F2374B"/>
    <w:rsid w:val="00F30BF2"/>
    <w:rsid w:val="00F31879"/>
    <w:rsid w:val="00F33EB0"/>
    <w:rsid w:val="00F402DE"/>
    <w:rsid w:val="00F54614"/>
    <w:rsid w:val="00F76684"/>
    <w:rsid w:val="00F937B1"/>
    <w:rsid w:val="00FB463A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