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D562A0">
        <w:rPr>
          <w:sz w:val="28"/>
          <w:szCs w:val="28"/>
        </w:rPr>
        <w:t>8</w:t>
      </w:r>
      <w:r w:rsidR="00A83AD0">
        <w:rPr>
          <w:sz w:val="28"/>
          <w:szCs w:val="28"/>
        </w:rPr>
        <w:t>9/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2235D6" w:rsidP="00977F64">
      <w:pPr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0062-01-2020-000353-19</w:t>
      </w:r>
    </w:p>
    <w:p w:rsidR="002235D6" w:rsidRPr="002235D6" w:rsidP="00977F64">
      <w:pPr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="00D562A0">
        <w:rPr>
          <w:sz w:val="28"/>
          <w:szCs w:val="28"/>
        </w:rPr>
        <w:t>4</w:t>
      </w:r>
      <w:r w:rsidRPr="00511E95" w:rsidR="00511E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D562A0">
        <w:rPr>
          <w:sz w:val="28"/>
          <w:szCs w:val="28"/>
        </w:rPr>
        <w:t>Чадуева А</w:t>
      </w:r>
      <w:r w:rsidR="00660F58">
        <w:rPr>
          <w:sz w:val="28"/>
          <w:szCs w:val="28"/>
        </w:rPr>
        <w:t>.А. (данные изъяты)</w:t>
      </w:r>
      <w:r w:rsidR="000E66F3">
        <w:rPr>
          <w:sz w:val="28"/>
          <w:szCs w:val="28"/>
        </w:rPr>
        <w:t>,</w:t>
      </w:r>
      <w:r w:rsidRPr="00511E95" w:rsidR="00D76DF7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 xml:space="preserve">№РК </w:t>
      </w:r>
      <w:r w:rsidR="00660F58">
        <w:rPr>
          <w:sz w:val="28"/>
          <w:szCs w:val="28"/>
        </w:rPr>
        <w:t>(да</w:t>
      </w:r>
      <w:r w:rsidR="00660F58">
        <w:rPr>
          <w:sz w:val="28"/>
          <w:szCs w:val="28"/>
        </w:rPr>
        <w:t>н</w:t>
      </w:r>
      <w:r w:rsidR="00660F58">
        <w:rPr>
          <w:sz w:val="28"/>
          <w:szCs w:val="28"/>
        </w:rPr>
        <w:t xml:space="preserve">ные изъяты) </w:t>
      </w:r>
      <w:r w:rsidR="00A83AD0">
        <w:rPr>
          <w:sz w:val="28"/>
          <w:szCs w:val="28"/>
        </w:rPr>
        <w:t xml:space="preserve"> от </w:t>
      </w:r>
      <w:r w:rsidR="00660F58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Pr="00511E95" w:rsidR="00DD6767">
        <w:rPr>
          <w:sz w:val="28"/>
          <w:szCs w:val="28"/>
        </w:rPr>
        <w:t xml:space="preserve"> </w:t>
      </w:r>
      <w:r w:rsidR="00D562A0">
        <w:rPr>
          <w:sz w:val="28"/>
          <w:szCs w:val="28"/>
        </w:rPr>
        <w:t>Чадуев А.А</w:t>
      </w:r>
      <w:r w:rsidR="000E66F3">
        <w:rPr>
          <w:sz w:val="28"/>
          <w:szCs w:val="28"/>
        </w:rPr>
        <w:t>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660F58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>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D562A0">
        <w:rPr>
          <w:sz w:val="28"/>
          <w:szCs w:val="28"/>
        </w:rPr>
        <w:t xml:space="preserve">врио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</w:t>
      </w:r>
      <w:r w:rsidRPr="00511E95" w:rsidR="00972677">
        <w:rPr>
          <w:sz w:val="28"/>
          <w:szCs w:val="28"/>
        </w:rPr>
        <w:t>б</w:t>
      </w:r>
      <w:r w:rsidRPr="00511E95" w:rsidR="00972677">
        <w:rPr>
          <w:sz w:val="28"/>
          <w:szCs w:val="28"/>
        </w:rPr>
        <w:t xml:space="preserve">щественного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</w:t>
      </w:r>
      <w:r w:rsidRPr="00511E95" w:rsidR="000E5FAF">
        <w:rPr>
          <w:sz w:val="28"/>
          <w:szCs w:val="28"/>
        </w:rPr>
        <w:t>б</w:t>
      </w:r>
      <w:r w:rsidRPr="00511E95" w:rsidR="000E5FAF">
        <w:rPr>
          <w:sz w:val="28"/>
          <w:szCs w:val="28"/>
        </w:rPr>
        <w:t xml:space="preserve">лики Крым от </w:t>
      </w:r>
      <w:r w:rsidR="00660F58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вонарушения, предусмотренного</w:t>
      </w:r>
      <w:r w:rsidR="00557510">
        <w:rPr>
          <w:sz w:val="28"/>
          <w:szCs w:val="28"/>
        </w:rPr>
        <w:t xml:space="preserve">  </w:t>
      </w:r>
      <w:r w:rsidR="00A83AD0">
        <w:rPr>
          <w:sz w:val="28"/>
          <w:szCs w:val="28"/>
        </w:rPr>
        <w:t>ч.</w:t>
      </w:r>
      <w:r w:rsidRPr="00660F58" w:rsidR="00660F58">
        <w:rPr>
          <w:sz w:val="28"/>
          <w:szCs w:val="28"/>
        </w:rPr>
        <w:t xml:space="preserve"> </w:t>
      </w:r>
      <w:r w:rsidR="00660F58">
        <w:rPr>
          <w:sz w:val="28"/>
          <w:szCs w:val="28"/>
        </w:rPr>
        <w:t xml:space="preserve">(данные изъяты) 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</w:t>
      </w:r>
      <w:r w:rsidRPr="00511E95" w:rsidR="00BD7A52">
        <w:rPr>
          <w:sz w:val="28"/>
          <w:szCs w:val="28"/>
        </w:rPr>
        <w:t>о</w:t>
      </w:r>
      <w:r w:rsidRPr="00511E95" w:rsidR="00BD7A52">
        <w:rPr>
          <w:sz w:val="28"/>
          <w:szCs w:val="28"/>
        </w:rPr>
        <w:t xml:space="preserve">становление вступило в законную силу </w:t>
      </w:r>
      <w:r w:rsidR="00660F58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</w:t>
      </w:r>
      <w:r w:rsidRPr="00511E95" w:rsidR="005F428F">
        <w:rPr>
          <w:sz w:val="28"/>
          <w:szCs w:val="28"/>
        </w:rPr>
        <w:t>а</w:t>
      </w:r>
      <w:r w:rsidRPr="00511E95" w:rsidR="005F428F">
        <w:rPr>
          <w:sz w:val="28"/>
          <w:szCs w:val="28"/>
        </w:rPr>
        <w:t xml:space="preserve">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660F58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шестид</w:t>
      </w:r>
      <w:r w:rsidRPr="00511E95" w:rsidR="005F428F">
        <w:rPr>
          <w:sz w:val="28"/>
          <w:szCs w:val="28"/>
        </w:rPr>
        <w:t>е</w:t>
      </w:r>
      <w:r w:rsidRPr="00511E95" w:rsidR="005F428F">
        <w:rPr>
          <w:sz w:val="28"/>
          <w:szCs w:val="28"/>
        </w:rPr>
        <w:t xml:space="preserve">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D562A0">
        <w:rPr>
          <w:sz w:val="28"/>
          <w:szCs w:val="28"/>
        </w:rPr>
        <w:t>Чадуев А.А.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</w:t>
      </w:r>
      <w:r w:rsidR="00EB3212">
        <w:rPr>
          <w:color w:val="000000"/>
          <w:sz w:val="28"/>
          <w:szCs w:val="28"/>
          <w:shd w:val="clear" w:color="auto" w:fill="FFFFFF"/>
        </w:rPr>
        <w:t>а</w:t>
      </w:r>
      <w:r w:rsidR="00EB3212">
        <w:rPr>
          <w:color w:val="000000"/>
          <w:sz w:val="28"/>
          <w:szCs w:val="28"/>
          <w:shd w:val="clear" w:color="auto" w:fill="FFFFFF"/>
        </w:rPr>
        <w:t>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D562A0">
        <w:rPr>
          <w:sz w:val="28"/>
          <w:szCs w:val="28"/>
        </w:rPr>
        <w:t>Чадуев А.А.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</w:t>
      </w:r>
      <w:r w:rsidRPr="00511E95" w:rsidR="000E5FAF">
        <w:rPr>
          <w:sz w:val="28"/>
          <w:szCs w:val="28"/>
        </w:rPr>
        <w:t>п</w:t>
      </w:r>
      <w:r w:rsidRPr="00511E95" w:rsidR="000E5FAF">
        <w:rPr>
          <w:sz w:val="28"/>
          <w:szCs w:val="28"/>
        </w:rPr>
        <w:t>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235D6">
        <w:rPr>
          <w:sz w:val="28"/>
          <w:szCs w:val="28"/>
        </w:rPr>
        <w:t>потерял реквизиты на оплату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содеянном ра</w:t>
      </w:r>
      <w:r w:rsidR="00997BFF">
        <w:rPr>
          <w:sz w:val="28"/>
          <w:szCs w:val="28"/>
        </w:rPr>
        <w:t>с</w:t>
      </w:r>
      <w:r w:rsidR="00997BFF">
        <w:rPr>
          <w:sz w:val="28"/>
          <w:szCs w:val="28"/>
        </w:rPr>
        <w:t>каялся</w:t>
      </w:r>
      <w:r w:rsidR="002235D6">
        <w:rPr>
          <w:sz w:val="28"/>
          <w:szCs w:val="28"/>
        </w:rPr>
        <w:t>, просил не назначать строгое наказание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D562A0">
        <w:rPr>
          <w:sz w:val="28"/>
          <w:szCs w:val="28"/>
        </w:rPr>
        <w:t>Чадуева А.А.,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660F58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D562A0">
        <w:rPr>
          <w:sz w:val="28"/>
          <w:szCs w:val="28"/>
        </w:rPr>
        <w:t>Чадуев А.А.</w:t>
      </w:r>
      <w:r w:rsidRPr="00511E95" w:rsidR="00511E95">
        <w:rPr>
          <w:sz w:val="28"/>
          <w:szCs w:val="28"/>
        </w:rPr>
        <w:t xml:space="preserve"> </w:t>
      </w:r>
      <w:r w:rsidR="002235D6">
        <w:rPr>
          <w:sz w:val="28"/>
          <w:szCs w:val="28"/>
        </w:rPr>
        <w:t xml:space="preserve">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Pr="00511E95" w:rsidR="00353AE4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ч.</w:t>
      </w:r>
      <w:r w:rsidRPr="00660F58" w:rsidR="00660F58">
        <w:rPr>
          <w:sz w:val="28"/>
          <w:szCs w:val="28"/>
        </w:rPr>
        <w:t xml:space="preserve"> </w:t>
      </w:r>
      <w:r w:rsidR="00660F58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660F58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660F58">
        <w:rPr>
          <w:sz w:val="28"/>
          <w:szCs w:val="28"/>
        </w:rPr>
        <w:t xml:space="preserve">(данные изъяты) </w:t>
      </w:r>
      <w:r w:rsidR="002235D6">
        <w:rPr>
          <w:sz w:val="28"/>
          <w:szCs w:val="28"/>
        </w:rPr>
        <w:t>года,</w:t>
      </w:r>
      <w:r w:rsidR="00737E2A">
        <w:rPr>
          <w:sz w:val="28"/>
          <w:szCs w:val="28"/>
        </w:rPr>
        <w:t xml:space="preserve"> </w:t>
      </w:r>
      <w:r w:rsidR="002235D6">
        <w:rPr>
          <w:sz w:val="28"/>
          <w:szCs w:val="28"/>
        </w:rPr>
        <w:t>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660F58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D562A0">
        <w:rPr>
          <w:sz w:val="28"/>
          <w:szCs w:val="28"/>
        </w:rPr>
        <w:t>Чадуев А.А.</w:t>
      </w:r>
      <w:r w:rsidRPr="00511E95" w:rsidR="00D562A0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уплачен</w:t>
      </w:r>
      <w:r w:rsidRPr="00511E95">
        <w:rPr>
          <w:sz w:val="28"/>
          <w:szCs w:val="28"/>
        </w:rPr>
        <w:t xml:space="preserve"> не был, рассрочка либо отсрочка у</w:t>
      </w:r>
      <w:r w:rsidRPr="00511E95">
        <w:rPr>
          <w:sz w:val="28"/>
          <w:szCs w:val="28"/>
        </w:rPr>
        <w:t>п</w:t>
      </w:r>
      <w:r w:rsidRPr="00511E95">
        <w:rPr>
          <w:sz w:val="28"/>
          <w:szCs w:val="28"/>
        </w:rPr>
        <w:t>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660F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660F58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737E2A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</w:t>
      </w:r>
      <w:r w:rsidR="000A26EB">
        <w:rPr>
          <w:sz w:val="28"/>
          <w:szCs w:val="28"/>
        </w:rPr>
        <w:t>е</w:t>
      </w:r>
      <w:r w:rsidR="000A26EB">
        <w:rPr>
          <w:sz w:val="28"/>
          <w:szCs w:val="28"/>
        </w:rPr>
        <w:t xml:space="preserve">ниями </w:t>
      </w:r>
      <w:r w:rsidR="00D562A0">
        <w:rPr>
          <w:sz w:val="28"/>
          <w:szCs w:val="28"/>
        </w:rPr>
        <w:t>Чадуева А.А.</w:t>
      </w:r>
      <w:r w:rsidRPr="00511E95" w:rsidR="00D562A0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от </w:t>
      </w:r>
      <w:r w:rsidR="00660F58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D562A0">
        <w:rPr>
          <w:sz w:val="28"/>
          <w:szCs w:val="28"/>
        </w:rPr>
        <w:t>4</w:t>
      </w:r>
      <w:r w:rsidR="000A26EB">
        <w:rPr>
          <w:sz w:val="28"/>
          <w:szCs w:val="28"/>
        </w:rPr>
        <w:t xml:space="preserve">);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0A26EB">
        <w:rPr>
          <w:sz w:val="28"/>
          <w:szCs w:val="28"/>
        </w:rPr>
        <w:t xml:space="preserve">от </w:t>
      </w:r>
      <w:r w:rsidR="00660F58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>, вступило в з</w:t>
      </w:r>
      <w:r w:rsidR="00997BFF">
        <w:rPr>
          <w:sz w:val="28"/>
          <w:szCs w:val="28"/>
        </w:rPr>
        <w:t>а</w:t>
      </w:r>
      <w:r w:rsidR="00997BFF">
        <w:rPr>
          <w:sz w:val="28"/>
          <w:szCs w:val="28"/>
        </w:rPr>
        <w:t xml:space="preserve">конную силу </w:t>
      </w:r>
      <w:r w:rsidR="00660F58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D562A0">
        <w:rPr>
          <w:sz w:val="28"/>
          <w:szCs w:val="28"/>
        </w:rPr>
        <w:t>6</w:t>
      </w:r>
      <w:r w:rsidRPr="00511E95" w:rsidR="005575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2F0152">
        <w:rPr>
          <w:sz w:val="28"/>
          <w:szCs w:val="28"/>
        </w:rPr>
        <w:t>Чадуевым А.А.</w:t>
      </w:r>
      <w:r w:rsidRPr="00511E95" w:rsidR="002F0152">
        <w:rPr>
          <w:sz w:val="28"/>
          <w:szCs w:val="28"/>
        </w:rPr>
        <w:t xml:space="preserve"> 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2F0152">
        <w:rPr>
          <w:sz w:val="28"/>
          <w:szCs w:val="28"/>
        </w:rPr>
        <w:t>Чадуевым А.А.</w:t>
      </w:r>
      <w:r w:rsidRPr="00511E95" w:rsidR="002F015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</w:t>
      </w:r>
      <w:r w:rsidR="002235D6">
        <w:rPr>
          <w:sz w:val="28"/>
          <w:szCs w:val="28"/>
        </w:rPr>
        <w:t>н</w:t>
      </w:r>
      <w:r w:rsidR="002235D6">
        <w:rPr>
          <w:sz w:val="28"/>
          <w:szCs w:val="28"/>
        </w:rPr>
        <w:t>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235D6">
        <w:rPr>
          <w:sz w:val="28"/>
          <w:szCs w:val="28"/>
        </w:rPr>
        <w:t xml:space="preserve"> который официально не трудоустроен, занимается </w:t>
      </w:r>
      <w:r w:rsidRPr="00511E95" w:rsidR="001E6C84">
        <w:rPr>
          <w:sz w:val="28"/>
          <w:szCs w:val="28"/>
        </w:rPr>
        <w:t xml:space="preserve"> </w:t>
      </w:r>
      <w:r w:rsidR="002235D6">
        <w:rPr>
          <w:sz w:val="28"/>
          <w:szCs w:val="28"/>
        </w:rPr>
        <w:t>подсобным х</w:t>
      </w:r>
      <w:r w:rsidR="002235D6">
        <w:rPr>
          <w:sz w:val="28"/>
          <w:szCs w:val="28"/>
        </w:rPr>
        <w:t>о</w:t>
      </w:r>
      <w:r w:rsidR="002235D6">
        <w:rPr>
          <w:sz w:val="28"/>
          <w:szCs w:val="28"/>
        </w:rPr>
        <w:t xml:space="preserve">зяйством, не женат,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>имеет на иждивен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отсутствие отягчающих и наличие смягчающего ответственность обстоятельства (пр</w:t>
      </w:r>
      <w:r w:rsidR="002235D6">
        <w:rPr>
          <w:sz w:val="28"/>
          <w:szCs w:val="28"/>
        </w:rPr>
        <w:t>и</w:t>
      </w:r>
      <w:r w:rsidR="002235D6">
        <w:rPr>
          <w:sz w:val="28"/>
          <w:szCs w:val="28"/>
        </w:rPr>
        <w:t xml:space="preserve">знание вины, раскаяние в содеянном),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>з</w:t>
      </w:r>
      <w:r w:rsidRPr="00AF69D7">
        <w:rPr>
          <w:sz w:val="28"/>
          <w:szCs w:val="28"/>
        </w:rPr>
        <w:t xml:space="preserve">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Чадуева А</w:t>
      </w:r>
      <w:r w:rsidR="00660F58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D742F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530735" w:rsidP="00530735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очтовый адрес: Россия, Республика Крым, 295000, г. Симферополь, </w:t>
      </w:r>
    </w:p>
    <w:p w:rsidR="00530735" w:rsidP="00530735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530735" w:rsidP="00530735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</w:t>
      </w:r>
      <w:r w:rsidR="00CD742F">
        <w:rPr>
          <w:sz w:val="28"/>
        </w:rPr>
        <w:t xml:space="preserve">   </w:t>
      </w:r>
      <w:r w:rsidRPr="00235E7B">
        <w:rPr>
          <w:sz w:val="28"/>
        </w:rPr>
        <w:t xml:space="preserve"> 9102013284</w:t>
      </w:r>
      <w:r w:rsidR="00CD742F">
        <w:rPr>
          <w:sz w:val="28"/>
        </w:rPr>
        <w:t xml:space="preserve">,  </w:t>
      </w:r>
      <w:r w:rsidRPr="00235E7B">
        <w:rPr>
          <w:sz w:val="28"/>
        </w:rPr>
        <w:t>КПП</w:t>
      </w:r>
      <w:r w:rsidR="00CD742F">
        <w:rPr>
          <w:sz w:val="28"/>
        </w:rPr>
        <w:t xml:space="preserve">   </w:t>
      </w:r>
      <w:r w:rsidRPr="00235E7B">
        <w:rPr>
          <w:sz w:val="28"/>
        </w:rPr>
        <w:t>910201001</w:t>
      </w:r>
      <w:r w:rsidR="00CD742F">
        <w:rPr>
          <w:sz w:val="28"/>
        </w:rPr>
        <w:t>,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="00CD742F">
        <w:rPr>
          <w:sz w:val="28"/>
        </w:rPr>
        <w:t xml:space="preserve">,   </w:t>
      </w:r>
      <w:r w:rsidR="00CD742F">
        <w:rPr>
          <w:sz w:val="28"/>
        </w:rPr>
        <w:br/>
        <w:t>р/с</w:t>
      </w:r>
      <w:r w:rsidRPr="00235E7B">
        <w:rPr>
          <w:sz w:val="28"/>
        </w:rPr>
        <w:t>чет</w:t>
      </w:r>
      <w:r>
        <w:rPr>
          <w:sz w:val="28"/>
        </w:rPr>
        <w:t xml:space="preserve"> 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 w:rsidR="00CD742F">
        <w:rPr>
          <w:sz w:val="28"/>
        </w:rPr>
        <w:t>,</w:t>
      </w:r>
      <w:r w:rsidRPr="00CD742F" w:rsidR="00CD742F">
        <w:rPr>
          <w:sz w:val="28"/>
        </w:rPr>
        <w:t xml:space="preserve"> </w:t>
      </w:r>
      <w:r w:rsidRPr="00235E7B" w:rsidR="00CD742F">
        <w:rPr>
          <w:sz w:val="28"/>
        </w:rPr>
        <w:t>БИК</w:t>
      </w:r>
      <w:r w:rsidR="00CD742F">
        <w:rPr>
          <w:sz w:val="28"/>
        </w:rPr>
        <w:t xml:space="preserve"> </w:t>
      </w:r>
      <w:r w:rsidRPr="00235E7B" w:rsidR="00CD742F">
        <w:rPr>
          <w:sz w:val="28"/>
        </w:rPr>
        <w:t xml:space="preserve"> 043510001</w:t>
      </w:r>
      <w:r w:rsidR="00CD742F">
        <w:rPr>
          <w:sz w:val="28"/>
        </w:rPr>
        <w:t>,</w:t>
      </w:r>
    </w:p>
    <w:p w:rsidR="00530735" w:rsidRPr="00304453" w:rsidP="00530735">
      <w:pPr>
        <w:rPr>
          <w:iCs/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</w:t>
      </w:r>
      <w:r w:rsidR="00CD742F">
        <w:rPr>
          <w:sz w:val="28"/>
          <w:szCs w:val="28"/>
        </w:rPr>
        <w:t xml:space="preserve">   </w:t>
      </w:r>
      <w:r>
        <w:rPr>
          <w:sz w:val="28"/>
          <w:szCs w:val="28"/>
        </w:rPr>
        <w:t>828</w:t>
      </w:r>
      <w:r w:rsidRPr="002D1D1A">
        <w:rPr>
          <w:sz w:val="28"/>
          <w:szCs w:val="28"/>
        </w:rPr>
        <w:t>11601203010025140</w:t>
      </w:r>
      <w:r w:rsidR="00CD742F">
        <w:rPr>
          <w:sz w:val="28"/>
          <w:szCs w:val="28"/>
        </w:rPr>
        <w:t xml:space="preserve">,  </w:t>
      </w:r>
      <w:r w:rsidRPr="00304453">
        <w:rPr>
          <w:iCs/>
          <w:sz w:val="28"/>
          <w:szCs w:val="28"/>
        </w:rPr>
        <w:t xml:space="preserve">УИД </w:t>
      </w:r>
      <w:r>
        <w:rPr>
          <w:iCs/>
          <w:sz w:val="28"/>
          <w:szCs w:val="28"/>
        </w:rPr>
        <w:t xml:space="preserve">  </w:t>
      </w:r>
      <w:r w:rsidRPr="00304453">
        <w:rPr>
          <w:iCs/>
          <w:sz w:val="28"/>
          <w:szCs w:val="28"/>
        </w:rPr>
        <w:t>91</w:t>
      </w:r>
      <w:r w:rsidRPr="00304453">
        <w:rPr>
          <w:iCs/>
          <w:sz w:val="28"/>
          <w:szCs w:val="28"/>
          <w:lang w:val="en-US"/>
        </w:rPr>
        <w:t>MS</w:t>
      </w:r>
      <w:r>
        <w:rPr>
          <w:iCs/>
          <w:sz w:val="28"/>
          <w:szCs w:val="28"/>
        </w:rPr>
        <w:t>0062-01-2020-0003</w:t>
      </w:r>
      <w:r w:rsidR="002F0152">
        <w:rPr>
          <w:iCs/>
          <w:sz w:val="28"/>
          <w:szCs w:val="28"/>
        </w:rPr>
        <w:t>53</w:t>
      </w:r>
      <w:r>
        <w:rPr>
          <w:iCs/>
          <w:sz w:val="28"/>
          <w:szCs w:val="28"/>
        </w:rPr>
        <w:t>-</w:t>
      </w:r>
      <w:r w:rsidR="002F0152">
        <w:rPr>
          <w:iCs/>
          <w:sz w:val="28"/>
          <w:szCs w:val="28"/>
        </w:rPr>
        <w:t>19</w:t>
      </w:r>
    </w:p>
    <w:p w:rsidR="00530735" w:rsidP="00530735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 w:rsidR="002F0152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</w:t>
      </w:r>
      <w:r w:rsidR="002F0152">
        <w:rPr>
          <w:sz w:val="28"/>
          <w:szCs w:val="28"/>
        </w:rPr>
        <w:t>Чадуева А.А.</w:t>
      </w:r>
    </w:p>
    <w:p w:rsidR="00CD742F" w:rsidRPr="00875B1F" w:rsidP="00CD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F0152">
        <w:rPr>
          <w:sz w:val="28"/>
          <w:szCs w:val="28"/>
        </w:rPr>
        <w:t>Чадуеву Ал</w:t>
      </w:r>
      <w:r w:rsidR="00660F58">
        <w:rPr>
          <w:sz w:val="28"/>
          <w:szCs w:val="28"/>
        </w:rPr>
        <w:t>.А.</w:t>
      </w:r>
      <w:r>
        <w:rPr>
          <w:sz w:val="28"/>
          <w:szCs w:val="28"/>
        </w:rPr>
        <w:t>, что</w:t>
      </w:r>
      <w:r w:rsidRPr="00297306">
        <w:rPr>
          <w:sz w:val="28"/>
          <w:szCs w:val="28"/>
        </w:rPr>
        <w:t xml:space="preserve"> соответствии со ст. 32.2. КоАП РФ штраф должен быть оплачен в течение 60 дней со дня вступления постано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ления в законную силу.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562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F58">
          <w:rPr>
            <w:noProof/>
          </w:rPr>
          <w:t>3</w:t>
        </w:r>
        <w:r w:rsidR="00660F58">
          <w:rPr>
            <w:noProof/>
          </w:rPr>
          <w:fldChar w:fldCharType="end"/>
        </w:r>
      </w:p>
    </w:sdtContent>
  </w:sdt>
  <w:p w:rsidR="00D562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110E1"/>
    <w:rsid w:val="0022328E"/>
    <w:rsid w:val="002235D6"/>
    <w:rsid w:val="00235E7B"/>
    <w:rsid w:val="002853E8"/>
    <w:rsid w:val="00297306"/>
    <w:rsid w:val="002A1146"/>
    <w:rsid w:val="002D0C87"/>
    <w:rsid w:val="002D1D1A"/>
    <w:rsid w:val="002F0152"/>
    <w:rsid w:val="00301782"/>
    <w:rsid w:val="00304453"/>
    <w:rsid w:val="003053B1"/>
    <w:rsid w:val="00353AE4"/>
    <w:rsid w:val="00360722"/>
    <w:rsid w:val="00397A18"/>
    <w:rsid w:val="003B6270"/>
    <w:rsid w:val="003E18E2"/>
    <w:rsid w:val="00422B49"/>
    <w:rsid w:val="00436E3F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60F58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477C"/>
    <w:rsid w:val="00772BCE"/>
    <w:rsid w:val="007D4632"/>
    <w:rsid w:val="007E0A49"/>
    <w:rsid w:val="0084421E"/>
    <w:rsid w:val="00875B1F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AF69D7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B7029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