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427D3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2-92/2024</w:t>
      </w:r>
    </w:p>
    <w:p w:rsidR="00593DC5" w:rsidRPr="009427D3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-01-2023-</w:t>
      </w:r>
      <w:r w:rsidRPr="009427D3" w:rsidR="00844D8F">
        <w:rPr>
          <w:rFonts w:ascii="Times New Roman" w:eastAsia="Times New Roman" w:hAnsi="Times New Roman" w:cs="Times New Roman"/>
          <w:sz w:val="28"/>
          <w:szCs w:val="28"/>
          <w:lang w:eastAsia="ru-RU"/>
        </w:rPr>
        <w:t>002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="005D0B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3DB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593DC5" w:rsidRPr="009427D3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9427D3" w:rsidR="00844D8F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</w:t>
      </w:r>
      <w:r w:rsidR="005D0B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27D3" w:rsidR="00B34C9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5D0B99">
        <w:rPr>
          <w:rFonts w:ascii="Times New Roman" w:eastAsia="Times New Roman" w:hAnsi="Times New Roman" w:cs="Times New Roman"/>
          <w:sz w:val="28"/>
          <w:szCs w:val="28"/>
          <w:lang w:eastAsia="ru-RU"/>
        </w:rPr>
        <w:t>0922407161</w:t>
      </w:r>
    </w:p>
    <w:p w:rsidR="00593DC5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9427D3" w:rsidP="00C24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2024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</w:t>
      </w:r>
      <w:r w:rsidRPr="009427D3" w:rsidR="0091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27D3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9427D3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9427D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427D3" w:rsidR="00DF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7.20</w:t>
      </w:r>
      <w:r w:rsidRPr="009427D3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427D3" w:rsidP="00C075B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Михайловой Сабины Леонидовны</w:t>
      </w:r>
      <w:r w:rsidRPr="009427D3" w:rsidR="009159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75B1" w:rsidR="00C075B1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93DC5" w:rsidRPr="009427D3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389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9427D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113CC2" w:rsidRPr="009427D3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200" w:rsidP="006F01C5">
      <w:pPr>
        <w:pStyle w:val="21"/>
        <w:shd w:val="clear" w:color="auto" w:fill="auto"/>
        <w:spacing w:after="0" w:line="317" w:lineRule="exact"/>
        <w:ind w:firstLine="740"/>
        <w:rPr>
          <w:sz w:val="28"/>
          <w:szCs w:val="28"/>
          <w:lang w:eastAsia="ru-RU"/>
        </w:rPr>
      </w:pPr>
      <w:r w:rsidRPr="009427D3">
        <w:rPr>
          <w:sz w:val="28"/>
          <w:szCs w:val="28"/>
          <w:lang w:eastAsia="ru-RU"/>
        </w:rPr>
        <w:t xml:space="preserve">Согласно протоколу </w:t>
      </w:r>
      <w:r w:rsidRPr="00C075B1" w:rsidR="00C075B1">
        <w:rPr>
          <w:sz w:val="28"/>
          <w:szCs w:val="28"/>
          <w:lang w:eastAsia="ru-RU"/>
        </w:rPr>
        <w:t>(данные изъяты)</w:t>
      </w:r>
      <w:r w:rsidR="00C61590">
        <w:rPr>
          <w:sz w:val="28"/>
          <w:szCs w:val="28"/>
          <w:lang w:eastAsia="ru-RU"/>
        </w:rPr>
        <w:t xml:space="preserve"> </w:t>
      </w:r>
      <w:r w:rsidRPr="009427D3">
        <w:rPr>
          <w:sz w:val="28"/>
          <w:szCs w:val="28"/>
          <w:lang w:eastAsia="ru-RU"/>
        </w:rPr>
        <w:t>об админ</w:t>
      </w:r>
      <w:r w:rsidRPr="009427D3" w:rsidR="00662DEB">
        <w:rPr>
          <w:sz w:val="28"/>
          <w:szCs w:val="28"/>
          <w:lang w:eastAsia="ru-RU"/>
        </w:rPr>
        <w:t xml:space="preserve">истративном правонарушении </w:t>
      </w:r>
      <w:r w:rsidR="00C61590">
        <w:rPr>
          <w:sz w:val="28"/>
          <w:szCs w:val="28"/>
          <w:lang w:eastAsia="ru-RU"/>
        </w:rPr>
        <w:t xml:space="preserve">от </w:t>
      </w:r>
      <w:r w:rsidRPr="00C075B1" w:rsidR="00C075B1">
        <w:rPr>
          <w:sz w:val="28"/>
          <w:szCs w:val="28"/>
          <w:lang w:eastAsia="ru-RU"/>
        </w:rPr>
        <w:t>(данные изъяты)</w:t>
      </w:r>
      <w:r w:rsidR="00C61590">
        <w:rPr>
          <w:sz w:val="28"/>
          <w:szCs w:val="28"/>
          <w:lang w:eastAsia="ru-RU"/>
        </w:rPr>
        <w:t xml:space="preserve">установлено, что в ОМВД России по Ленинскому району поступило обращение </w:t>
      </w:r>
      <w:r w:rsidR="006E586A">
        <w:rPr>
          <w:sz w:val="28"/>
          <w:szCs w:val="28"/>
          <w:lang w:eastAsia="ru-RU"/>
        </w:rPr>
        <w:t>ГУП РК «Вода Крыма»</w:t>
      </w:r>
      <w:r>
        <w:rPr>
          <w:sz w:val="28"/>
          <w:szCs w:val="28"/>
          <w:lang w:eastAsia="ru-RU"/>
        </w:rPr>
        <w:t xml:space="preserve"> о том, что в </w:t>
      </w:r>
      <w:r w:rsidRPr="00C075B1" w:rsidR="00C075B1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в ходе проверки по адресу: </w:t>
      </w:r>
      <w:r w:rsidRPr="00C075B1" w:rsidR="00C075B1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обнаружено</w:t>
      </w:r>
      <w:r w:rsidR="00A63E6A">
        <w:rPr>
          <w:sz w:val="28"/>
          <w:szCs w:val="28"/>
          <w:lang w:eastAsia="ru-RU"/>
        </w:rPr>
        <w:t xml:space="preserve">, что Михайлова С.Л. самовольно подключилась и пользовалась системой водоснабжения через </w:t>
      </w:r>
      <w:r w:rsidR="00D35BA6">
        <w:rPr>
          <w:sz w:val="28"/>
          <w:szCs w:val="28"/>
          <w:lang w:eastAsia="ru-RU"/>
        </w:rPr>
        <w:t>полиэтиленовую трубу диаметром 32 мм, чем совершила административное правонарушение, предусмотренное ст. 7.20 КоАП РФ.</w:t>
      </w:r>
    </w:p>
    <w:p w:rsidR="003D7996" w:rsidP="003D7996">
      <w:pPr>
        <w:pStyle w:val="21"/>
        <w:shd w:val="clear" w:color="auto" w:fill="auto"/>
        <w:spacing w:after="0" w:line="317" w:lineRule="exact"/>
        <w:ind w:firstLine="740"/>
        <w:rPr>
          <w:color w:val="000000"/>
          <w:sz w:val="28"/>
          <w:szCs w:val="28"/>
          <w:lang w:eastAsia="ru-RU" w:bidi="ru-RU"/>
        </w:rPr>
      </w:pPr>
      <w:r w:rsidRPr="009427D3">
        <w:rPr>
          <w:sz w:val="28"/>
          <w:szCs w:val="28"/>
          <w:lang w:eastAsia="ru-RU"/>
        </w:rPr>
        <w:t>В судебно</w:t>
      </w:r>
      <w:r w:rsidRPr="009427D3" w:rsidR="00214B7F">
        <w:rPr>
          <w:sz w:val="28"/>
          <w:szCs w:val="28"/>
          <w:lang w:eastAsia="ru-RU"/>
        </w:rPr>
        <w:t>е</w:t>
      </w:r>
      <w:r w:rsidRPr="009427D3">
        <w:rPr>
          <w:sz w:val="28"/>
          <w:szCs w:val="28"/>
          <w:lang w:eastAsia="ru-RU"/>
        </w:rPr>
        <w:t xml:space="preserve"> заседани</w:t>
      </w:r>
      <w:r w:rsidRPr="009427D3" w:rsidR="00214B7F">
        <w:rPr>
          <w:sz w:val="28"/>
          <w:szCs w:val="28"/>
          <w:lang w:eastAsia="ru-RU"/>
        </w:rPr>
        <w:t>е</w:t>
      </w:r>
      <w:r w:rsidRPr="009427D3">
        <w:rPr>
          <w:sz w:val="28"/>
          <w:szCs w:val="28"/>
          <w:lang w:eastAsia="ru-RU"/>
        </w:rPr>
        <w:t xml:space="preserve"> </w:t>
      </w:r>
      <w:r w:rsidRPr="00D35BA6" w:rsidR="00D35BA6">
        <w:rPr>
          <w:color w:val="000000"/>
          <w:sz w:val="28"/>
          <w:szCs w:val="28"/>
          <w:lang w:eastAsia="ru-RU" w:bidi="ru-RU"/>
        </w:rPr>
        <w:t xml:space="preserve">Михайлова С.Л. </w:t>
      </w:r>
      <w:r w:rsidRPr="009427D3" w:rsidR="00214B7F">
        <w:rPr>
          <w:color w:val="000000"/>
          <w:sz w:val="28"/>
          <w:szCs w:val="28"/>
          <w:lang w:eastAsia="ru-RU" w:bidi="ru-RU"/>
        </w:rPr>
        <w:t>не явил</w:t>
      </w:r>
      <w:r>
        <w:rPr>
          <w:color w:val="000000"/>
          <w:sz w:val="28"/>
          <w:szCs w:val="28"/>
          <w:lang w:eastAsia="ru-RU" w:bidi="ru-RU"/>
        </w:rPr>
        <w:t>ась</w:t>
      </w:r>
      <w:r w:rsidRPr="009427D3" w:rsidR="00214B7F">
        <w:rPr>
          <w:color w:val="000000"/>
          <w:sz w:val="28"/>
          <w:szCs w:val="28"/>
          <w:lang w:eastAsia="ru-RU" w:bidi="ru-RU"/>
        </w:rPr>
        <w:t xml:space="preserve">, </w:t>
      </w:r>
      <w:r w:rsidR="00D35BA6">
        <w:rPr>
          <w:color w:val="000000"/>
          <w:sz w:val="28"/>
          <w:szCs w:val="28"/>
          <w:lang w:eastAsia="ru-RU" w:bidi="ru-RU"/>
        </w:rPr>
        <w:t>была извещена о дне, времени и месте надлежащим образом</w:t>
      </w:r>
      <w:r>
        <w:rPr>
          <w:color w:val="000000"/>
          <w:sz w:val="28"/>
          <w:szCs w:val="28"/>
          <w:lang w:eastAsia="ru-RU" w:bidi="ru-RU"/>
        </w:rPr>
        <w:t xml:space="preserve">, причины </w:t>
      </w:r>
      <w:r w:rsidR="00522290">
        <w:rPr>
          <w:color w:val="000000"/>
          <w:sz w:val="28"/>
          <w:szCs w:val="28"/>
          <w:lang w:eastAsia="ru-RU" w:bidi="ru-RU"/>
        </w:rPr>
        <w:t>неявки</w:t>
      </w:r>
      <w:r>
        <w:rPr>
          <w:color w:val="000000"/>
          <w:sz w:val="28"/>
          <w:szCs w:val="28"/>
          <w:lang w:eastAsia="ru-RU" w:bidi="ru-RU"/>
        </w:rPr>
        <w:t xml:space="preserve"> суду не известны</w:t>
      </w:r>
      <w:r w:rsidR="00522290">
        <w:rPr>
          <w:color w:val="000000"/>
          <w:sz w:val="28"/>
          <w:szCs w:val="28"/>
          <w:lang w:eastAsia="ru-RU" w:bidi="ru-RU"/>
        </w:rPr>
        <w:t>, ходатайств об отложении не поступало.</w:t>
      </w:r>
    </w:p>
    <w:p w:rsidR="005024AE" w:rsidRPr="009427D3" w:rsidP="003D7996">
      <w:pPr>
        <w:pStyle w:val="21"/>
        <w:shd w:val="clear" w:color="auto" w:fill="auto"/>
        <w:spacing w:after="0" w:line="317" w:lineRule="exact"/>
        <w:ind w:firstLine="7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</w:t>
      </w:r>
      <w:r w:rsidRPr="009427D3" w:rsidR="00113CC2">
        <w:rPr>
          <w:sz w:val="28"/>
          <w:szCs w:val="28"/>
          <w:lang w:eastAsia="ru-RU"/>
        </w:rPr>
        <w:t xml:space="preserve"> </w:t>
      </w:r>
      <w:r w:rsidRPr="009427D3">
        <w:rPr>
          <w:sz w:val="28"/>
          <w:szCs w:val="28"/>
          <w:lang w:eastAsia="ru-RU"/>
        </w:rPr>
        <w:t>7.20</w:t>
      </w:r>
      <w:r w:rsidRPr="009427D3" w:rsidR="00113CC2">
        <w:rPr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eastAsia="ru-RU"/>
        </w:rPr>
        <w:t xml:space="preserve">предусматривает наказание за </w:t>
      </w:r>
      <w:r w:rsidRPr="009427D3" w:rsidR="00CE0862">
        <w:rPr>
          <w:sz w:val="28"/>
          <w:szCs w:val="28"/>
          <w:lang w:eastAsia="ru-RU"/>
        </w:rPr>
        <w:t>самовольное подключение к централизованным системам водоснабжения и водоотведения</w:t>
      </w:r>
      <w:r>
        <w:rPr>
          <w:sz w:val="28"/>
          <w:szCs w:val="28"/>
          <w:lang w:eastAsia="ru-RU"/>
        </w:rPr>
        <w:t>.</w:t>
      </w:r>
    </w:p>
    <w:p w:rsidR="00113CC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9427D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402D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CF502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и</w:t>
      </w:r>
      <w:r w:rsidRPr="00CF502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28.2 КоАП РФ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статьи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КоАП РФ).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4.1 статьи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вышеприведенных норм права следует, что должностное лицо при составлении протокола об административном правонарушении обязано известить (уведомить) лицо, в отношении которого возбуждено дело об административном правонарушении о времени и месте составления протокола об административном правонарушении в целях возможности реализации прав, предусмотренных КоАП РФ.</w:t>
      </w:r>
    </w:p>
    <w:p w:rsidR="00706735" w:rsidRPr="00706735" w:rsidP="00706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25.15 КоАП РФ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378F3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изучив материалы дела, </w:t>
      </w:r>
      <w:r w:rsidRPr="009427D3" w:rsid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прихожу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 </w:t>
      </w:r>
      <w:r w:rsidRPr="009427D3" w:rsidR="00113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EE9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составленной ст УУП и ПНД ОП №1 ОМВД России по Ленинскому району Каштанюком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подписи лица, в отношении которого он составлен, при этом в графе об отказе от подписи указано «протокол составлен на основании ч. 4.1 ст. 28.2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8F3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часть статьи</w:t>
      </w:r>
      <w:r w:rsid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гласит, что в</w:t>
      </w:r>
      <w:r w:rsidRPr="00692B5F" w:rsidR="0069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4B7EE9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положениям данной статьи из материалов дела следует, что при неявке Михайловой С.Л.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 w:rsidR="00447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по делу об административном правонарушении, 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</w:t>
      </w:r>
      <w:r w:rsidRPr="00677F47"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надлежащего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дате, времени и месте его составления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F47"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С.Л.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</w:t>
      </w:r>
      <w:r w:rsidR="00677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803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определением мирового судьи</w:t>
      </w:r>
      <w:r w:rsidRPr="002D5803">
        <w:t xml:space="preserve"> </w:t>
      </w:r>
      <w:r w:rsidRPr="002D5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№62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возвращался в адрес </w:t>
      </w:r>
      <w:r w:rsidR="004F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ОМВД России по Ленинскому району Республики Крым для </w:t>
      </w:r>
      <w:r w:rsidR="00B53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устранения </w:t>
      </w:r>
      <w:r w:rsidR="004F1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недостатков.</w:t>
      </w:r>
    </w:p>
    <w:p w:rsidR="004F1C5B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указаниям судьи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УУП ГУУП и ПНД ОП №1 отдела МВД России по Ленинскому району Костенко Р.В.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справка, именуемая им как «телефонограмма» в которой он указывает, что к материалам дела приложены иллюстрации об уведомлении Михайловой С.Л.</w:t>
      </w:r>
      <w:r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составлении </w:t>
      </w:r>
      <w:r w:rsidRPr="00F756F6"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56F6"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756F6"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из данных иллюстраций четко видно, что лицо, представившееся участковым из с. Семеновка</w:t>
      </w:r>
      <w:r w:rsidR="00B53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направления ему Михайловой С.Л. копии ее паспорта</w:t>
      </w:r>
      <w:r w:rsidR="00B53D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ей в ответ не уведомление о дне, времени и месте составления протокола об административном правонаруше</w:t>
      </w:r>
      <w:r w:rsidR="00DB6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а уже заполненный протокол, о чем также свидетельствует его вопрос «копию протокола получили?».</w:t>
      </w:r>
    </w:p>
    <w:p w:rsidR="00E64E78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Приложенный к материалам дела рапорт </w:t>
      </w:r>
      <w:r w:rsidRPr="00AA5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УУП и ПНД ОП №1 ОМВД России по Ленинскому району Каштанюк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A5A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том, что он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осуществил телефонный звонок </w:t>
      </w:r>
      <w:r w:rsidRPr="00AA5A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С.Л.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вызова для составления протокола </w:t>
      </w:r>
      <w:r w:rsidRPr="00AA5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13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общении она сообщила, что прибыть для составления не сможет и просила составить протокол в ее </w:t>
      </w:r>
      <w:r w:rsidR="00F82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136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прислать копию протокола посредством мессенджера Вотсап.</w:t>
      </w:r>
    </w:p>
    <w:p w:rsidR="0013649D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F826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 w:rsidR="00F7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неустановленное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зная, что Михайлова С.Л.</w:t>
      </w:r>
      <w:r w:rsidRPr="000B6E0E" w:rsidR="000B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в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B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известило </w:t>
      </w:r>
      <w:r w:rsidR="0061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F7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составлении протокола в тот же самый день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F7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4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несвоевременным и как следствие ненадлежащим </w:t>
      </w:r>
      <w:r w:rsidR="004F7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извещением</w:t>
      </w:r>
      <w:r w:rsidR="00FA0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F92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сведений о месте проживания Михайловой С.Л.</w:t>
      </w:r>
      <w:r w:rsidR="00417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 причины невозможности</w:t>
      </w:r>
      <w:r w:rsidR="0076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извещ</w:t>
      </w:r>
      <w:r w:rsidR="004055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посредством почтовой связи заблаговременно.</w:t>
      </w:r>
    </w:p>
    <w:p w:rsidR="00956811" w:rsidP="0095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извещении судом </w:t>
      </w:r>
      <w:r w:rsidRPr="00D94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С.Л.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дне, времени и месте судебного заседания, она сообщила, что все задолженности в </w:t>
      </w:r>
      <w:r w:rsidRPr="00D94C6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РК «Вода Крыма»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ею оплачены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какой протокол направлен в отношении нее для рассмотрения в суде не имеет понятия, считает, что все штрафы и долги ею уже оплачены, с составлением протокола не согласилась.</w:t>
      </w:r>
    </w:p>
    <w:p w:rsidR="00FD57C0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="002B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 </w:t>
      </w:r>
      <w:r w:rsidR="002B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заблаговременного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извещения </w:t>
      </w:r>
      <w:r w:rsidRP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С.Л.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дне, времени и месте составления протокола об административном правонарушении</w:t>
      </w:r>
      <w:r w:rsidR="00C4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бы не вызывало сомнений,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не представлено.</w:t>
      </w:r>
    </w:p>
    <w:p w:rsidR="002D5803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направление 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протокола об административном правонарушении посредством смс через </w:t>
      </w:r>
      <w:r w:rsidR="00FF2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мобильное приложение</w:t>
      </w:r>
      <w:r w:rsidR="00FD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F3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считаться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надлежащим,</w:t>
      </w:r>
      <w:r w:rsidR="00BF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телефона привлекаемого лица надлежащим образом не идентифицирован, </w:t>
      </w:r>
      <w:r w:rsidR="00BF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направление ей смс либо документов посредством смс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не давала, номер отправителя также не виден на иллюстрациях и не </w:t>
      </w:r>
      <w:r w:rsidR="00DB2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идентифицирован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8BC" w:rsidP="00437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свидетельствует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вопреки указанным требованиям, 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о надлежащем своевременном направлении копии протокола </w:t>
      </w:r>
      <w:r w:rsidRPr="00315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FF4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представлены, а надлежаще копия</w:t>
      </w:r>
      <w:r w:rsidRPr="00315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Михайловой С.Л. не </w:t>
      </w:r>
      <w:r w:rsidRPr="00315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указанного протокола, а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9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="002D5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три месяца.</w:t>
      </w:r>
    </w:p>
    <w:p w:rsidR="00277D72" w:rsidP="00277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неявкой привлекаемого лица в судебное заседание 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вопрос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представилось возможным.</w:t>
      </w:r>
    </w:p>
    <w:p w:rsidR="00AB14EB" w:rsidP="00152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 об административном правонарушении не содержа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</w:t>
      </w:r>
      <w:r w:rsidR="0023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заблаговременном надлежащем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извещении </w:t>
      </w:r>
      <w:r w:rsidRPr="00152F3D"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С.Л.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дне,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и месте составления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прихожу к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выводу, что протокол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52F3D"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C075B1"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C07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52F3D"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 С.Л.</w:t>
      </w:r>
      <w:r w:rsidR="0015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с нарушением требований ст. 28.2 КоАП РФ, которые являются существенными, нарушающими право на защиту лица, в отношении которого возбуждено дело об административном правонарушении.</w:t>
      </w:r>
    </w:p>
    <w:p w:rsidR="004378F3" w:rsidP="00151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части</w:t>
      </w:r>
      <w:r w:rsidR="00E6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4EB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24.5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Pr="001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9427D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</w:t>
      </w:r>
      <w:r w:rsid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>24.5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113CC2" w:rsidRPr="009427D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5094F" w:rsidRPr="009427D3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128" w:rsidRPr="00F20128" w:rsidP="00F2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</w:t>
      </w:r>
      <w:r w:rsidRPr="0055094F" w:rsidR="0055094F">
        <w:rPr>
          <w:rFonts w:ascii="Times New Roman" w:eastAsia="Times New Roman" w:hAnsi="Times New Roman" w:cs="Times New Roman"/>
          <w:sz w:val="28"/>
          <w:szCs w:val="28"/>
          <w:lang w:eastAsia="ru-RU"/>
        </w:rPr>
        <w:t>№5-62-92/2024</w:t>
      </w:r>
      <w:r w:rsidR="0055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r w:rsidRPr="0055094F" w:rsidR="0055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7.20 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в отношении </w:t>
      </w:r>
      <w:r w:rsidRPr="00B66541" w:rsidR="00B6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Михайловой Сабины Леонидовны 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 связи с отсутствием состава административного правонарушения.</w:t>
      </w:r>
    </w:p>
    <w:p w:rsidR="00113CC2" w:rsidP="00F2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B66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20128" w:rsidP="00F20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7D3" w:rsidRPr="009427D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9427D3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9427D3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20128">
      <w:headerReference w:type="default" r:id="rId5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3695601"/>
      <w:docPartObj>
        <w:docPartGallery w:val="Page Numbers (Top of Page)"/>
        <w:docPartUnique/>
      </w:docPartObj>
    </w:sdtPr>
    <w:sdtContent>
      <w:p w:rsidR="00F201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B1">
          <w:rPr>
            <w:noProof/>
          </w:rPr>
          <w:t>5</w:t>
        </w:r>
        <w:r>
          <w:fldChar w:fldCharType="end"/>
        </w:r>
      </w:p>
    </w:sdtContent>
  </w:sdt>
  <w:p w:rsidR="00F20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5F56"/>
    <w:rsid w:val="00026294"/>
    <w:rsid w:val="00037B94"/>
    <w:rsid w:val="00051344"/>
    <w:rsid w:val="00052F29"/>
    <w:rsid w:val="00054BD1"/>
    <w:rsid w:val="00067738"/>
    <w:rsid w:val="00073A2D"/>
    <w:rsid w:val="000761FC"/>
    <w:rsid w:val="000A402D"/>
    <w:rsid w:val="000B1252"/>
    <w:rsid w:val="000B60C8"/>
    <w:rsid w:val="000B6E0E"/>
    <w:rsid w:val="000B7137"/>
    <w:rsid w:val="000C0906"/>
    <w:rsid w:val="000C1694"/>
    <w:rsid w:val="000C526D"/>
    <w:rsid w:val="000E285B"/>
    <w:rsid w:val="000E2F5C"/>
    <w:rsid w:val="000E7603"/>
    <w:rsid w:val="000F023F"/>
    <w:rsid w:val="0010254F"/>
    <w:rsid w:val="00102ED8"/>
    <w:rsid w:val="00110B1C"/>
    <w:rsid w:val="00113CC2"/>
    <w:rsid w:val="0012050E"/>
    <w:rsid w:val="0013649D"/>
    <w:rsid w:val="00144EEE"/>
    <w:rsid w:val="00151012"/>
    <w:rsid w:val="00152F3D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351E"/>
    <w:rsid w:val="001D593D"/>
    <w:rsid w:val="001D63CE"/>
    <w:rsid w:val="001E2A60"/>
    <w:rsid w:val="001F6247"/>
    <w:rsid w:val="00200F92"/>
    <w:rsid w:val="002054C2"/>
    <w:rsid w:val="00214B7F"/>
    <w:rsid w:val="00221330"/>
    <w:rsid w:val="002334CD"/>
    <w:rsid w:val="00233BB0"/>
    <w:rsid w:val="002350CE"/>
    <w:rsid w:val="00243714"/>
    <w:rsid w:val="00250480"/>
    <w:rsid w:val="00260200"/>
    <w:rsid w:val="002631CE"/>
    <w:rsid w:val="00267923"/>
    <w:rsid w:val="00277D72"/>
    <w:rsid w:val="00280FD0"/>
    <w:rsid w:val="00293979"/>
    <w:rsid w:val="00295607"/>
    <w:rsid w:val="002960CC"/>
    <w:rsid w:val="002A3DB1"/>
    <w:rsid w:val="002A54B6"/>
    <w:rsid w:val="002B271A"/>
    <w:rsid w:val="002B4946"/>
    <w:rsid w:val="002C21AB"/>
    <w:rsid w:val="002D5803"/>
    <w:rsid w:val="002E149B"/>
    <w:rsid w:val="002E5010"/>
    <w:rsid w:val="002E53F0"/>
    <w:rsid w:val="002E7FFB"/>
    <w:rsid w:val="002F16F2"/>
    <w:rsid w:val="002F1F2A"/>
    <w:rsid w:val="003057F1"/>
    <w:rsid w:val="003158BC"/>
    <w:rsid w:val="00321920"/>
    <w:rsid w:val="00331625"/>
    <w:rsid w:val="0033352A"/>
    <w:rsid w:val="003706BC"/>
    <w:rsid w:val="0037416A"/>
    <w:rsid w:val="003823A2"/>
    <w:rsid w:val="00385B67"/>
    <w:rsid w:val="00391CB9"/>
    <w:rsid w:val="00394E4F"/>
    <w:rsid w:val="003A4005"/>
    <w:rsid w:val="003B6A92"/>
    <w:rsid w:val="003B79B0"/>
    <w:rsid w:val="003C3417"/>
    <w:rsid w:val="003D6B38"/>
    <w:rsid w:val="003D7996"/>
    <w:rsid w:val="003E19F4"/>
    <w:rsid w:val="003F61F9"/>
    <w:rsid w:val="0040282D"/>
    <w:rsid w:val="004055E7"/>
    <w:rsid w:val="00415475"/>
    <w:rsid w:val="00417121"/>
    <w:rsid w:val="004239AC"/>
    <w:rsid w:val="0043598F"/>
    <w:rsid w:val="004378F3"/>
    <w:rsid w:val="0044019B"/>
    <w:rsid w:val="004436F2"/>
    <w:rsid w:val="0044715F"/>
    <w:rsid w:val="00447451"/>
    <w:rsid w:val="00451354"/>
    <w:rsid w:val="004711DA"/>
    <w:rsid w:val="00475E90"/>
    <w:rsid w:val="0047671A"/>
    <w:rsid w:val="0049470C"/>
    <w:rsid w:val="004A1510"/>
    <w:rsid w:val="004B4169"/>
    <w:rsid w:val="004B6152"/>
    <w:rsid w:val="004B7171"/>
    <w:rsid w:val="004B7EE9"/>
    <w:rsid w:val="004D3C6C"/>
    <w:rsid w:val="004E0A6B"/>
    <w:rsid w:val="004E2AD7"/>
    <w:rsid w:val="004E5FA9"/>
    <w:rsid w:val="004F1C5B"/>
    <w:rsid w:val="004F5702"/>
    <w:rsid w:val="004F743A"/>
    <w:rsid w:val="005024AE"/>
    <w:rsid w:val="005112EE"/>
    <w:rsid w:val="0051368F"/>
    <w:rsid w:val="00513F57"/>
    <w:rsid w:val="00522290"/>
    <w:rsid w:val="00525B3C"/>
    <w:rsid w:val="005311DF"/>
    <w:rsid w:val="0053737D"/>
    <w:rsid w:val="0054153D"/>
    <w:rsid w:val="0055094F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9665A"/>
    <w:rsid w:val="005A166A"/>
    <w:rsid w:val="005D0B99"/>
    <w:rsid w:val="005D6736"/>
    <w:rsid w:val="005E2871"/>
    <w:rsid w:val="005E33D2"/>
    <w:rsid w:val="005E363A"/>
    <w:rsid w:val="005E4622"/>
    <w:rsid w:val="005E6D58"/>
    <w:rsid w:val="00603574"/>
    <w:rsid w:val="00612DC0"/>
    <w:rsid w:val="006161AC"/>
    <w:rsid w:val="00632CA5"/>
    <w:rsid w:val="00636055"/>
    <w:rsid w:val="006419AB"/>
    <w:rsid w:val="00641B7E"/>
    <w:rsid w:val="006429A1"/>
    <w:rsid w:val="00651DA2"/>
    <w:rsid w:val="00652418"/>
    <w:rsid w:val="00656E2A"/>
    <w:rsid w:val="00662DEB"/>
    <w:rsid w:val="00671ECF"/>
    <w:rsid w:val="00677F47"/>
    <w:rsid w:val="00692B5F"/>
    <w:rsid w:val="006A0F3D"/>
    <w:rsid w:val="006A68E6"/>
    <w:rsid w:val="006B1C16"/>
    <w:rsid w:val="006B2495"/>
    <w:rsid w:val="006C005D"/>
    <w:rsid w:val="006C5765"/>
    <w:rsid w:val="006C6699"/>
    <w:rsid w:val="006D3620"/>
    <w:rsid w:val="006E586A"/>
    <w:rsid w:val="006F01C5"/>
    <w:rsid w:val="006F4FFA"/>
    <w:rsid w:val="006F558F"/>
    <w:rsid w:val="00700156"/>
    <w:rsid w:val="00702BA5"/>
    <w:rsid w:val="00706735"/>
    <w:rsid w:val="00737426"/>
    <w:rsid w:val="00742D90"/>
    <w:rsid w:val="00745436"/>
    <w:rsid w:val="00746A96"/>
    <w:rsid w:val="00763C02"/>
    <w:rsid w:val="00764D90"/>
    <w:rsid w:val="007657D6"/>
    <w:rsid w:val="00782BE3"/>
    <w:rsid w:val="007831D8"/>
    <w:rsid w:val="00793B4D"/>
    <w:rsid w:val="007A5B14"/>
    <w:rsid w:val="007B0052"/>
    <w:rsid w:val="007B7F3C"/>
    <w:rsid w:val="007C1003"/>
    <w:rsid w:val="007C1011"/>
    <w:rsid w:val="007C323D"/>
    <w:rsid w:val="007E5C68"/>
    <w:rsid w:val="007F5FCE"/>
    <w:rsid w:val="00800148"/>
    <w:rsid w:val="0080783A"/>
    <w:rsid w:val="00815EF8"/>
    <w:rsid w:val="00823E39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37499"/>
    <w:rsid w:val="009427D3"/>
    <w:rsid w:val="00947321"/>
    <w:rsid w:val="00956811"/>
    <w:rsid w:val="0096188C"/>
    <w:rsid w:val="00963BB2"/>
    <w:rsid w:val="00965FD1"/>
    <w:rsid w:val="0098307E"/>
    <w:rsid w:val="00993788"/>
    <w:rsid w:val="009A0BED"/>
    <w:rsid w:val="009A789D"/>
    <w:rsid w:val="009B0378"/>
    <w:rsid w:val="009B13EB"/>
    <w:rsid w:val="009E3FAE"/>
    <w:rsid w:val="009E6813"/>
    <w:rsid w:val="00A065C1"/>
    <w:rsid w:val="00A13534"/>
    <w:rsid w:val="00A167E8"/>
    <w:rsid w:val="00A51E7C"/>
    <w:rsid w:val="00A63E6A"/>
    <w:rsid w:val="00A749EE"/>
    <w:rsid w:val="00A96B6A"/>
    <w:rsid w:val="00A9783F"/>
    <w:rsid w:val="00AA5A27"/>
    <w:rsid w:val="00AB02A2"/>
    <w:rsid w:val="00AB14EB"/>
    <w:rsid w:val="00AB164F"/>
    <w:rsid w:val="00AC09A1"/>
    <w:rsid w:val="00AC2DA1"/>
    <w:rsid w:val="00AC5303"/>
    <w:rsid w:val="00AD4DD5"/>
    <w:rsid w:val="00AE4E7A"/>
    <w:rsid w:val="00AE6FE3"/>
    <w:rsid w:val="00B23963"/>
    <w:rsid w:val="00B27D65"/>
    <w:rsid w:val="00B34C9A"/>
    <w:rsid w:val="00B44282"/>
    <w:rsid w:val="00B46AC4"/>
    <w:rsid w:val="00B519D4"/>
    <w:rsid w:val="00B53D5F"/>
    <w:rsid w:val="00B6465C"/>
    <w:rsid w:val="00B66541"/>
    <w:rsid w:val="00B73742"/>
    <w:rsid w:val="00B77E8E"/>
    <w:rsid w:val="00B8232B"/>
    <w:rsid w:val="00B845FE"/>
    <w:rsid w:val="00B957E1"/>
    <w:rsid w:val="00BA29A0"/>
    <w:rsid w:val="00BA2A48"/>
    <w:rsid w:val="00BB1832"/>
    <w:rsid w:val="00BB57FB"/>
    <w:rsid w:val="00BB6A93"/>
    <w:rsid w:val="00BF3DB1"/>
    <w:rsid w:val="00C075B1"/>
    <w:rsid w:val="00C11BA5"/>
    <w:rsid w:val="00C24CE6"/>
    <w:rsid w:val="00C30144"/>
    <w:rsid w:val="00C3209F"/>
    <w:rsid w:val="00C45B76"/>
    <w:rsid w:val="00C46D46"/>
    <w:rsid w:val="00C55EB2"/>
    <w:rsid w:val="00C61590"/>
    <w:rsid w:val="00C61E50"/>
    <w:rsid w:val="00C6268D"/>
    <w:rsid w:val="00C660D8"/>
    <w:rsid w:val="00C666E7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C14"/>
    <w:rsid w:val="00CE0862"/>
    <w:rsid w:val="00CE4F8A"/>
    <w:rsid w:val="00CF5023"/>
    <w:rsid w:val="00CF7E85"/>
    <w:rsid w:val="00D24ABC"/>
    <w:rsid w:val="00D35BA6"/>
    <w:rsid w:val="00D35BD1"/>
    <w:rsid w:val="00D4186B"/>
    <w:rsid w:val="00D60967"/>
    <w:rsid w:val="00D65FCA"/>
    <w:rsid w:val="00D67850"/>
    <w:rsid w:val="00D86E01"/>
    <w:rsid w:val="00D94C6A"/>
    <w:rsid w:val="00DB1E39"/>
    <w:rsid w:val="00DB2426"/>
    <w:rsid w:val="00DB24A4"/>
    <w:rsid w:val="00DB5370"/>
    <w:rsid w:val="00DB58F4"/>
    <w:rsid w:val="00DB6BE1"/>
    <w:rsid w:val="00DC1E49"/>
    <w:rsid w:val="00DC3B84"/>
    <w:rsid w:val="00DC7888"/>
    <w:rsid w:val="00DD2D57"/>
    <w:rsid w:val="00DD4A26"/>
    <w:rsid w:val="00DD7CB6"/>
    <w:rsid w:val="00DE1F6D"/>
    <w:rsid w:val="00DE32C5"/>
    <w:rsid w:val="00DF252A"/>
    <w:rsid w:val="00E01FD7"/>
    <w:rsid w:val="00E024CC"/>
    <w:rsid w:val="00E052AA"/>
    <w:rsid w:val="00E23AED"/>
    <w:rsid w:val="00E329EF"/>
    <w:rsid w:val="00E37AD6"/>
    <w:rsid w:val="00E4060B"/>
    <w:rsid w:val="00E523B2"/>
    <w:rsid w:val="00E538FA"/>
    <w:rsid w:val="00E64E78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0128"/>
    <w:rsid w:val="00F217F9"/>
    <w:rsid w:val="00F4588C"/>
    <w:rsid w:val="00F74D2B"/>
    <w:rsid w:val="00F756F6"/>
    <w:rsid w:val="00F76A86"/>
    <w:rsid w:val="00F76ED9"/>
    <w:rsid w:val="00F826DD"/>
    <w:rsid w:val="00F933C3"/>
    <w:rsid w:val="00FA053A"/>
    <w:rsid w:val="00FA0610"/>
    <w:rsid w:val="00FA4755"/>
    <w:rsid w:val="00FA54C0"/>
    <w:rsid w:val="00FA74E3"/>
    <w:rsid w:val="00FA7C53"/>
    <w:rsid w:val="00FD57C0"/>
    <w:rsid w:val="00FD5C10"/>
    <w:rsid w:val="00FE1C94"/>
    <w:rsid w:val="00FE2846"/>
    <w:rsid w:val="00FF0843"/>
    <w:rsid w:val="00FF2987"/>
    <w:rsid w:val="00FF410D"/>
    <w:rsid w:val="00FF4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F2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0128"/>
  </w:style>
  <w:style w:type="paragraph" w:styleId="Footer">
    <w:name w:val="footer"/>
    <w:basedOn w:val="Normal"/>
    <w:link w:val="a1"/>
    <w:uiPriority w:val="99"/>
    <w:unhideWhenUsed/>
    <w:rsid w:val="00F2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2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E11C-6125-4EDD-96E2-4C3F4CC3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