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6836" w:rsidRPr="003955D6" w:rsidP="00D503F7">
      <w:pPr>
        <w:jc w:val="right"/>
        <w:rPr>
          <w:sz w:val="26"/>
          <w:szCs w:val="26"/>
        </w:rPr>
      </w:pPr>
    </w:p>
    <w:p w:rsidR="0044012E" w:rsidRPr="003955D6" w:rsidP="00D503F7">
      <w:pPr>
        <w:jc w:val="right"/>
        <w:rPr>
          <w:b/>
          <w:sz w:val="26"/>
          <w:szCs w:val="26"/>
        </w:rPr>
      </w:pPr>
      <w:r w:rsidRPr="003955D6">
        <w:rPr>
          <w:sz w:val="26"/>
          <w:szCs w:val="26"/>
        </w:rPr>
        <w:t>Дело  № 5-62-</w:t>
      </w:r>
      <w:r w:rsidRPr="003955D6" w:rsidR="00222E4A">
        <w:rPr>
          <w:sz w:val="26"/>
          <w:szCs w:val="26"/>
        </w:rPr>
        <w:t>108</w:t>
      </w:r>
      <w:r w:rsidRPr="003955D6">
        <w:rPr>
          <w:sz w:val="26"/>
          <w:szCs w:val="26"/>
        </w:rPr>
        <w:t>/2023</w:t>
      </w:r>
      <w:r w:rsidRPr="003955D6">
        <w:rPr>
          <w:sz w:val="26"/>
          <w:szCs w:val="26"/>
        </w:rPr>
        <w:br/>
      </w:r>
    </w:p>
    <w:p w:rsidR="0044012E" w:rsidRPr="003955D6" w:rsidP="0044012E">
      <w:pPr>
        <w:jc w:val="center"/>
        <w:rPr>
          <w:b/>
          <w:sz w:val="26"/>
          <w:szCs w:val="26"/>
        </w:rPr>
      </w:pPr>
      <w:r w:rsidRPr="003955D6">
        <w:rPr>
          <w:b/>
          <w:sz w:val="26"/>
          <w:szCs w:val="26"/>
        </w:rPr>
        <w:t>ПОСТАНОВЛЕНИЕ</w:t>
      </w:r>
    </w:p>
    <w:p w:rsidR="0044012E" w:rsidRPr="003955D6" w:rsidP="0044012E">
      <w:pPr>
        <w:jc w:val="both"/>
        <w:rPr>
          <w:sz w:val="26"/>
          <w:szCs w:val="26"/>
          <w:lang w:val="uk-UA"/>
        </w:rPr>
      </w:pPr>
      <w:r w:rsidRPr="003955D6">
        <w:rPr>
          <w:sz w:val="26"/>
          <w:szCs w:val="26"/>
        </w:rPr>
        <w:t>19 мая</w:t>
      </w:r>
      <w:r w:rsidRPr="003955D6">
        <w:rPr>
          <w:sz w:val="26"/>
          <w:szCs w:val="26"/>
        </w:rPr>
        <w:t xml:space="preserve"> 2023</w:t>
      </w:r>
      <w:r w:rsidRPr="003955D6">
        <w:rPr>
          <w:sz w:val="26"/>
          <w:szCs w:val="26"/>
          <w:lang w:val="uk-UA"/>
        </w:rPr>
        <w:t xml:space="preserve"> </w:t>
      </w:r>
      <w:r w:rsidRPr="003955D6">
        <w:rPr>
          <w:sz w:val="26"/>
          <w:szCs w:val="26"/>
          <w:lang w:val="uk-UA"/>
        </w:rPr>
        <w:t>года</w:t>
      </w:r>
      <w:r w:rsidRPr="003955D6">
        <w:rPr>
          <w:sz w:val="26"/>
          <w:szCs w:val="26"/>
          <w:lang w:val="uk-UA"/>
        </w:rPr>
        <w:t xml:space="preserve">                                                                                </w:t>
      </w:r>
      <w:r w:rsidRPr="003955D6">
        <w:rPr>
          <w:sz w:val="26"/>
          <w:szCs w:val="26"/>
          <w:lang w:val="uk-UA"/>
        </w:rPr>
        <w:t>пгт</w:t>
      </w:r>
      <w:r w:rsidRPr="003955D6">
        <w:rPr>
          <w:sz w:val="26"/>
          <w:szCs w:val="26"/>
          <w:lang w:val="uk-UA"/>
        </w:rPr>
        <w:t xml:space="preserve"> </w:t>
      </w:r>
      <w:r w:rsidRPr="003955D6">
        <w:rPr>
          <w:sz w:val="26"/>
          <w:szCs w:val="26"/>
          <w:lang w:val="uk-UA"/>
        </w:rPr>
        <w:t>Ленино</w:t>
      </w:r>
    </w:p>
    <w:p w:rsidR="0044012E" w:rsidRPr="003955D6" w:rsidP="0044012E">
      <w:pPr>
        <w:jc w:val="both"/>
        <w:rPr>
          <w:sz w:val="26"/>
          <w:szCs w:val="26"/>
        </w:rPr>
      </w:pPr>
    </w:p>
    <w:p w:rsidR="0044012E" w:rsidRPr="003955D6" w:rsidP="0044012E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>Мировой судья судебного 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 в отношении</w:t>
      </w:r>
    </w:p>
    <w:p w:rsidR="0044012E" w:rsidRPr="003955D6" w:rsidP="0044012E">
      <w:pPr>
        <w:ind w:left="1418"/>
        <w:jc w:val="both"/>
        <w:rPr>
          <w:sz w:val="26"/>
          <w:szCs w:val="26"/>
        </w:rPr>
      </w:pPr>
      <w:r w:rsidRPr="003955D6">
        <w:rPr>
          <w:b/>
          <w:sz w:val="26"/>
          <w:szCs w:val="26"/>
        </w:rPr>
        <w:t>Бобович Татьяны Борисовны</w:t>
      </w:r>
      <w:r w:rsidRPr="003955D6">
        <w:rPr>
          <w:sz w:val="26"/>
          <w:szCs w:val="26"/>
        </w:rPr>
        <w:t xml:space="preserve">, </w:t>
      </w:r>
    </w:p>
    <w:p w:rsidR="0044012E" w:rsidRPr="003955D6" w:rsidP="0044012E">
      <w:pPr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>(данные изъяты)</w:t>
      </w:r>
      <w:r w:rsidRPr="003955D6" w:rsidR="00A213FE">
        <w:rPr>
          <w:sz w:val="26"/>
          <w:szCs w:val="26"/>
        </w:rPr>
        <w:t>,</w:t>
      </w:r>
    </w:p>
    <w:p w:rsidR="0044012E" w:rsidRPr="003955D6" w:rsidP="0044012E">
      <w:pPr>
        <w:jc w:val="both"/>
        <w:rPr>
          <w:sz w:val="26"/>
          <w:szCs w:val="26"/>
        </w:rPr>
      </w:pPr>
      <w:r w:rsidRPr="003955D6">
        <w:rPr>
          <w:sz w:val="26"/>
          <w:szCs w:val="26"/>
        </w:rPr>
        <w:t>за совершение правонарушения, предусмотренного ч. 1  ст. 12.8 КоАП РФ, -</w:t>
      </w:r>
    </w:p>
    <w:p w:rsidR="00D503F7" w:rsidRPr="003955D6" w:rsidP="0044012E">
      <w:pPr>
        <w:jc w:val="both"/>
        <w:rPr>
          <w:sz w:val="26"/>
          <w:szCs w:val="26"/>
        </w:rPr>
      </w:pPr>
    </w:p>
    <w:p w:rsidR="00D503F7" w:rsidRPr="003955D6" w:rsidP="00D503F7">
      <w:pPr>
        <w:jc w:val="center"/>
        <w:rPr>
          <w:sz w:val="26"/>
          <w:szCs w:val="26"/>
        </w:rPr>
      </w:pPr>
      <w:r w:rsidRPr="003955D6">
        <w:rPr>
          <w:sz w:val="26"/>
          <w:szCs w:val="26"/>
        </w:rPr>
        <w:t>УСТАНОВИЛ:</w:t>
      </w:r>
    </w:p>
    <w:p w:rsidR="00D503F7" w:rsidRPr="003955D6" w:rsidP="0044012E">
      <w:pPr>
        <w:jc w:val="both"/>
        <w:rPr>
          <w:sz w:val="26"/>
          <w:szCs w:val="26"/>
        </w:rPr>
      </w:pPr>
    </w:p>
    <w:p w:rsidR="00A213FE" w:rsidRPr="003955D6" w:rsidP="00D503F7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>Согласно протокола об административном правонарушении</w:t>
      </w:r>
      <w:r w:rsidRPr="003955D6">
        <w:rPr>
          <w:sz w:val="26"/>
          <w:szCs w:val="26"/>
        </w:rPr>
        <w:t xml:space="preserve">, </w:t>
      </w:r>
      <w:r w:rsidR="0018295A">
        <w:rPr>
          <w:sz w:val="26"/>
          <w:szCs w:val="26"/>
        </w:rPr>
        <w:t xml:space="preserve">(данные изъяты) </w:t>
      </w:r>
      <w:r w:rsidRPr="003955D6" w:rsidR="005D0F23">
        <w:rPr>
          <w:sz w:val="26"/>
          <w:szCs w:val="26"/>
        </w:rPr>
        <w:t xml:space="preserve"> года в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5D0F23">
        <w:rPr>
          <w:sz w:val="26"/>
          <w:szCs w:val="26"/>
        </w:rPr>
        <w:t xml:space="preserve"> час. 20 мин. в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5D0F23">
        <w:rPr>
          <w:sz w:val="26"/>
          <w:szCs w:val="26"/>
        </w:rPr>
        <w:t>водитель Бобович Т.Б. управля</w:t>
      </w:r>
      <w:r w:rsidRPr="003955D6" w:rsidR="0016437E">
        <w:rPr>
          <w:sz w:val="26"/>
          <w:szCs w:val="26"/>
        </w:rPr>
        <w:t>ла</w:t>
      </w:r>
      <w:r w:rsidRPr="003955D6" w:rsidR="005D0F23">
        <w:rPr>
          <w:sz w:val="26"/>
          <w:szCs w:val="26"/>
        </w:rPr>
        <w:t xml:space="preserve"> транспортным средством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5D0F23">
        <w:rPr>
          <w:sz w:val="26"/>
          <w:szCs w:val="26"/>
        </w:rPr>
        <w:t>г.з</w:t>
      </w:r>
      <w:r w:rsidRPr="003955D6" w:rsidR="005D0F23">
        <w:rPr>
          <w:sz w:val="26"/>
          <w:szCs w:val="26"/>
        </w:rPr>
        <w:t xml:space="preserve">. </w:t>
      </w:r>
      <w:r w:rsidR="0018295A">
        <w:rPr>
          <w:sz w:val="26"/>
          <w:szCs w:val="26"/>
        </w:rPr>
        <w:t>(данные изъяты)</w:t>
      </w:r>
      <w:r w:rsidR="0018295A">
        <w:rPr>
          <w:sz w:val="26"/>
          <w:szCs w:val="26"/>
        </w:rPr>
        <w:t xml:space="preserve"> </w:t>
      </w:r>
      <w:r w:rsidRPr="003955D6" w:rsidR="0018295A">
        <w:rPr>
          <w:sz w:val="26"/>
          <w:szCs w:val="26"/>
        </w:rPr>
        <w:t xml:space="preserve"> </w:t>
      </w:r>
      <w:r w:rsidRPr="003955D6" w:rsidR="0016437E">
        <w:rPr>
          <w:sz w:val="26"/>
          <w:szCs w:val="26"/>
        </w:rPr>
        <w:t>,</w:t>
      </w:r>
      <w:r w:rsidRPr="003955D6" w:rsidR="0016437E">
        <w:rPr>
          <w:sz w:val="26"/>
          <w:szCs w:val="26"/>
        </w:rPr>
        <w:t xml:space="preserve"> находясь в состоянии опьянения, чем нарушены требования п.2.7 ПДД РФ. Состояние опьянения установлено на основании справки медицинского освидетельствования</w:t>
      </w:r>
      <w:r w:rsidRPr="003955D6" w:rsidR="000D7C60">
        <w:rPr>
          <w:sz w:val="26"/>
          <w:szCs w:val="26"/>
        </w:rPr>
        <w:t xml:space="preserve"> №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0D7C60">
        <w:rPr>
          <w:sz w:val="26"/>
          <w:szCs w:val="26"/>
        </w:rPr>
        <w:t xml:space="preserve"> от </w:t>
      </w:r>
      <w:r w:rsidR="0018295A">
        <w:rPr>
          <w:sz w:val="26"/>
          <w:szCs w:val="26"/>
        </w:rPr>
        <w:t>(данные изъяты)</w:t>
      </w:r>
      <w:r w:rsidR="0018295A">
        <w:rPr>
          <w:sz w:val="26"/>
          <w:szCs w:val="26"/>
        </w:rPr>
        <w:t xml:space="preserve"> </w:t>
      </w:r>
      <w:r w:rsidRPr="003955D6" w:rsidR="0018295A">
        <w:rPr>
          <w:sz w:val="26"/>
          <w:szCs w:val="26"/>
        </w:rPr>
        <w:t xml:space="preserve"> </w:t>
      </w:r>
      <w:r w:rsidRPr="003955D6" w:rsidR="000D7C60">
        <w:rPr>
          <w:sz w:val="26"/>
          <w:szCs w:val="26"/>
        </w:rPr>
        <w:t>.</w:t>
      </w:r>
      <w:r w:rsidRPr="003955D6" w:rsidR="000D7C60">
        <w:rPr>
          <w:sz w:val="26"/>
          <w:szCs w:val="26"/>
        </w:rPr>
        <w:t xml:space="preserve"> Данные действия не содержат уголовно наказуемого деяния. </w:t>
      </w:r>
    </w:p>
    <w:p w:rsidR="00211417" w:rsidRPr="003955D6" w:rsidP="00D503F7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 xml:space="preserve">В судебном заседании </w:t>
      </w:r>
      <w:r w:rsidRPr="003955D6" w:rsidR="002E535D">
        <w:rPr>
          <w:sz w:val="26"/>
          <w:szCs w:val="26"/>
        </w:rPr>
        <w:t>защитник Бобович Т.Б.</w:t>
      </w:r>
      <w:r w:rsidRPr="003955D6" w:rsidR="005B0400">
        <w:rPr>
          <w:sz w:val="26"/>
          <w:szCs w:val="26"/>
        </w:rPr>
        <w:t xml:space="preserve"> – </w:t>
      </w:r>
      <w:r w:rsidRPr="003955D6" w:rsidR="005B0400">
        <w:rPr>
          <w:sz w:val="26"/>
          <w:szCs w:val="26"/>
        </w:rPr>
        <w:t>Ваянова</w:t>
      </w:r>
      <w:r w:rsidRPr="003955D6" w:rsidR="005B0400">
        <w:rPr>
          <w:sz w:val="26"/>
          <w:szCs w:val="26"/>
        </w:rPr>
        <w:t xml:space="preserve"> О.Н.</w:t>
      </w:r>
      <w:r w:rsidRPr="003955D6" w:rsidR="002E535D">
        <w:rPr>
          <w:sz w:val="26"/>
          <w:szCs w:val="26"/>
        </w:rPr>
        <w:t xml:space="preserve"> </w:t>
      </w:r>
      <w:r w:rsidRPr="003955D6" w:rsidR="002E07F6">
        <w:rPr>
          <w:sz w:val="26"/>
          <w:szCs w:val="26"/>
        </w:rPr>
        <w:t xml:space="preserve">пояснила суду, что </w:t>
      </w:r>
      <w:r w:rsidRPr="003955D6" w:rsidR="00B321DB">
        <w:rPr>
          <w:sz w:val="26"/>
          <w:szCs w:val="26"/>
        </w:rPr>
        <w:t>считает, что должностными лицами не доказан</w:t>
      </w:r>
      <w:r w:rsidRPr="003955D6" w:rsidR="0087681B">
        <w:rPr>
          <w:sz w:val="26"/>
          <w:szCs w:val="26"/>
        </w:rPr>
        <w:t xml:space="preserve">о, что Бобович Т.Б. управляла транспортным средством в состоянии опьянения, поскольку </w:t>
      </w:r>
      <w:r w:rsidRPr="003955D6" w:rsidR="00AA6624">
        <w:rPr>
          <w:sz w:val="26"/>
          <w:szCs w:val="26"/>
        </w:rPr>
        <w:t xml:space="preserve">нет доказательств управления ею транспортным средством после совершения ДТП с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AA6624">
        <w:rPr>
          <w:sz w:val="26"/>
          <w:szCs w:val="26"/>
        </w:rPr>
        <w:t xml:space="preserve"> час. 30 мин. до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AA6624">
        <w:rPr>
          <w:sz w:val="26"/>
          <w:szCs w:val="26"/>
        </w:rPr>
        <w:t xml:space="preserve"> час. 20 мин., а именно </w:t>
      </w:r>
      <w:r w:rsidRPr="003955D6" w:rsidR="00F806A9">
        <w:rPr>
          <w:sz w:val="26"/>
          <w:szCs w:val="26"/>
        </w:rPr>
        <w:t>нет видеозаписи движения транспортного средства</w:t>
      </w:r>
      <w:r w:rsidRPr="003955D6" w:rsidR="00DB5D9A">
        <w:rPr>
          <w:sz w:val="26"/>
          <w:szCs w:val="26"/>
        </w:rPr>
        <w:t>, что полагает</w:t>
      </w:r>
      <w:r w:rsidRPr="003955D6" w:rsidR="00DB5D9A">
        <w:rPr>
          <w:sz w:val="26"/>
          <w:szCs w:val="26"/>
        </w:rPr>
        <w:t xml:space="preserve"> </w:t>
      </w:r>
      <w:r w:rsidRPr="003955D6" w:rsidR="00DB5D9A">
        <w:rPr>
          <w:sz w:val="26"/>
          <w:szCs w:val="26"/>
        </w:rPr>
        <w:t>было</w:t>
      </w:r>
      <w:r w:rsidRPr="003955D6" w:rsidR="00DB5D9A">
        <w:rPr>
          <w:sz w:val="26"/>
          <w:szCs w:val="26"/>
        </w:rPr>
        <w:t xml:space="preserve"> указано и при допросе в судебном заседании сотрудника ГИБДД Ибрагимова</w:t>
      </w:r>
      <w:r w:rsidRPr="003955D6" w:rsidR="002E07F6">
        <w:rPr>
          <w:sz w:val="26"/>
          <w:szCs w:val="26"/>
        </w:rPr>
        <w:t xml:space="preserve"> Э.А</w:t>
      </w:r>
      <w:r w:rsidRPr="003955D6" w:rsidR="00F806A9">
        <w:rPr>
          <w:sz w:val="26"/>
          <w:szCs w:val="26"/>
        </w:rPr>
        <w:t>.</w:t>
      </w:r>
      <w:r w:rsidRPr="003955D6" w:rsidR="00C37C1F">
        <w:rPr>
          <w:sz w:val="26"/>
          <w:szCs w:val="26"/>
        </w:rPr>
        <w:t xml:space="preserve"> Полагает, что время с момента совершения Бобович Т.Б. ДТП до составления протокола об административном правонарушении слишком большое, что указывает, что Бобович Т.Б. длительное время находилась по месту своего жительства, не управляя транспортным средством.</w:t>
      </w:r>
      <w:r w:rsidRPr="003955D6" w:rsidR="00F806A9">
        <w:rPr>
          <w:sz w:val="26"/>
          <w:szCs w:val="26"/>
        </w:rPr>
        <w:t xml:space="preserve"> При этом указывает, что Бобович Т.Б. не отрицает факт употребления алкогольных напитков, однако указывает, что она их употребила после остановки транспортного средства по адресу своего места жительства и до приезда сотрудников </w:t>
      </w:r>
      <w:r w:rsidRPr="003955D6" w:rsidR="00747981">
        <w:rPr>
          <w:sz w:val="26"/>
          <w:szCs w:val="26"/>
        </w:rPr>
        <w:t>ГИБДД. Также,</w:t>
      </w:r>
      <w:r w:rsidRPr="003955D6" w:rsidR="00836880">
        <w:rPr>
          <w:sz w:val="26"/>
          <w:szCs w:val="26"/>
        </w:rPr>
        <w:t xml:space="preserve"> устно</w:t>
      </w:r>
      <w:r w:rsidRPr="003955D6" w:rsidR="00747981">
        <w:rPr>
          <w:sz w:val="26"/>
          <w:szCs w:val="26"/>
        </w:rPr>
        <w:t xml:space="preserve"> </w:t>
      </w:r>
      <w:r w:rsidRPr="003955D6" w:rsidR="002E07F6">
        <w:rPr>
          <w:sz w:val="26"/>
          <w:szCs w:val="26"/>
        </w:rPr>
        <w:t>просила дело об административном правонарушении по ч. 1 ст. 12.8 КоАП РФ</w:t>
      </w:r>
      <w:r w:rsidRPr="003955D6" w:rsidR="001E2A04">
        <w:rPr>
          <w:sz w:val="26"/>
          <w:szCs w:val="26"/>
        </w:rPr>
        <w:t xml:space="preserve"> по указанным основаниям </w:t>
      </w:r>
      <w:r w:rsidRPr="003955D6" w:rsidR="002E07F6">
        <w:rPr>
          <w:sz w:val="26"/>
          <w:szCs w:val="26"/>
        </w:rPr>
        <w:t xml:space="preserve">прекратить, </w:t>
      </w:r>
      <w:r w:rsidRPr="003955D6" w:rsidR="00747981">
        <w:rPr>
          <w:sz w:val="26"/>
          <w:szCs w:val="26"/>
        </w:rPr>
        <w:t xml:space="preserve">указывает, что переквалифицировать действия Бобович Т.Б. не просит, поскольку санкции статей </w:t>
      </w:r>
      <w:r w:rsidRPr="003955D6" w:rsidR="007B1E4D">
        <w:rPr>
          <w:sz w:val="26"/>
          <w:szCs w:val="26"/>
        </w:rPr>
        <w:t>содержат одинаковый вид наказания.</w:t>
      </w:r>
    </w:p>
    <w:p w:rsidR="00E92B65" w:rsidRPr="003955D6" w:rsidP="00D503F7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>Иные лица</w:t>
      </w:r>
      <w:r w:rsidRPr="003955D6" w:rsidR="009F36ED">
        <w:rPr>
          <w:sz w:val="26"/>
          <w:szCs w:val="26"/>
        </w:rPr>
        <w:t xml:space="preserve"> в судебное заседание не явились, о дне, времени и месте судебного заседания извещены надлежаще, причины неявки суду не сообщили, их явка обязательной судом не признавалась, в связи с чем, полагаю возможным рассмотреть дело в их отсутствии.</w:t>
      </w:r>
    </w:p>
    <w:p w:rsidR="00D503F7" w:rsidRPr="003955D6" w:rsidP="00D503F7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 xml:space="preserve">Выслушав защитника </w:t>
      </w:r>
      <w:r w:rsidRPr="003955D6" w:rsidR="002E535D">
        <w:rPr>
          <w:sz w:val="26"/>
          <w:szCs w:val="26"/>
        </w:rPr>
        <w:t>Ваянову</w:t>
      </w:r>
      <w:r w:rsidRPr="003955D6" w:rsidR="002E535D">
        <w:rPr>
          <w:sz w:val="26"/>
          <w:szCs w:val="26"/>
        </w:rPr>
        <w:t xml:space="preserve"> О.Н.,</w:t>
      </w:r>
      <w:r w:rsidRPr="003955D6">
        <w:rPr>
          <w:sz w:val="26"/>
          <w:szCs w:val="26"/>
        </w:rPr>
        <w:t xml:space="preserve"> </w:t>
      </w:r>
      <w:r w:rsidRPr="003955D6">
        <w:rPr>
          <w:sz w:val="26"/>
          <w:szCs w:val="26"/>
        </w:rPr>
        <w:t>изучив материалы дела об административном правонарушении прихожу к следующим</w:t>
      </w:r>
      <w:r w:rsidRPr="003955D6">
        <w:rPr>
          <w:sz w:val="26"/>
          <w:szCs w:val="26"/>
        </w:rPr>
        <w:t xml:space="preserve"> выводам.</w:t>
      </w:r>
    </w:p>
    <w:p w:rsidR="00D503F7" w:rsidRPr="003955D6" w:rsidP="00D503F7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 xml:space="preserve"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 - влечет наложение административного штрафа в </w:t>
      </w:r>
      <w:r w:rsidRPr="003955D6">
        <w:rPr>
          <w:sz w:val="26"/>
          <w:szCs w:val="26"/>
        </w:rPr>
        <w:t>размере тридцати тысяч рублей с лишением права управления транспортными средствами на срок от полутора до двух лет.</w:t>
      </w:r>
    </w:p>
    <w:p w:rsidR="00FA4B19" w:rsidRPr="003955D6" w:rsidP="00D503F7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 xml:space="preserve"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  <w:r w:rsidRPr="003955D6">
        <w:rPr>
          <w:sz w:val="26"/>
          <w:szCs w:val="26"/>
        </w:rPr>
        <w:t>Административная ответственность, предусмотренная статьей 12.8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D33E6A" w:rsidRPr="003955D6" w:rsidP="00D503F7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>В силу абзаца 1 пункта 2.7 Правил дорожного движения Российской Федерации, утвержденных Постановлением Правительства РФ от 23 октября 1993 г. № 1090 (далее - Правила дорожного движения),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95863" w:rsidRPr="003955D6" w:rsidP="00395863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95863" w:rsidRPr="003955D6" w:rsidP="00395863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241B6" w:rsidRPr="003955D6" w:rsidP="00D503F7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 xml:space="preserve">Как усматривается из материалов дела, </w:t>
      </w:r>
      <w:r w:rsidRPr="003955D6" w:rsidR="00CC0477">
        <w:rPr>
          <w:sz w:val="26"/>
          <w:szCs w:val="26"/>
        </w:rPr>
        <w:t xml:space="preserve">согласно объяснений </w:t>
      </w:r>
      <w:r w:rsidRPr="003955D6" w:rsidR="00CC0477">
        <w:rPr>
          <w:sz w:val="26"/>
          <w:szCs w:val="26"/>
        </w:rPr>
        <w:t>Химина</w:t>
      </w:r>
      <w:r w:rsidRPr="003955D6" w:rsidR="00CC0477">
        <w:rPr>
          <w:sz w:val="26"/>
          <w:szCs w:val="26"/>
        </w:rPr>
        <w:t xml:space="preserve"> А.А. от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CC0477">
        <w:rPr>
          <w:sz w:val="26"/>
          <w:szCs w:val="26"/>
        </w:rPr>
        <w:t xml:space="preserve">года он увидел как автомобиль с </w:t>
      </w:r>
      <w:r w:rsidRPr="003955D6" w:rsidR="00CC0477">
        <w:rPr>
          <w:sz w:val="26"/>
          <w:szCs w:val="26"/>
        </w:rPr>
        <w:t>г.з</w:t>
      </w:r>
      <w:r w:rsidRPr="003955D6" w:rsidR="00CC0477">
        <w:rPr>
          <w:sz w:val="26"/>
          <w:szCs w:val="26"/>
        </w:rPr>
        <w:t xml:space="preserve">.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>
        <w:rPr>
          <w:sz w:val="26"/>
          <w:szCs w:val="26"/>
        </w:rPr>
        <w:t xml:space="preserve"> зацепил припаркованный</w:t>
      </w:r>
      <w:r w:rsidRPr="003955D6" w:rsidR="001B7A4D">
        <w:rPr>
          <w:sz w:val="26"/>
          <w:szCs w:val="26"/>
        </w:rPr>
        <w:t xml:space="preserve"> автомобиль и продолжил движение, припаркованный автомобиль </w:t>
      </w:r>
      <w:r w:rsidRPr="003955D6" w:rsidR="001B7A4D">
        <w:rPr>
          <w:sz w:val="26"/>
          <w:szCs w:val="26"/>
        </w:rPr>
        <w:t>г.з</w:t>
      </w:r>
      <w:r w:rsidRPr="003955D6" w:rsidR="001B7A4D">
        <w:rPr>
          <w:sz w:val="26"/>
          <w:szCs w:val="26"/>
        </w:rPr>
        <w:t>.</w:t>
      </w:r>
      <w:r w:rsidRPr="003955D6" w:rsidR="00DB416A">
        <w:rPr>
          <w:sz w:val="26"/>
          <w:szCs w:val="26"/>
        </w:rPr>
        <w:t xml:space="preserve"> </w:t>
      </w:r>
      <w:r w:rsidR="0018295A">
        <w:rPr>
          <w:sz w:val="26"/>
          <w:szCs w:val="26"/>
        </w:rPr>
        <w:t>(данные изъяты)</w:t>
      </w:r>
      <w:r w:rsidR="0018295A">
        <w:rPr>
          <w:sz w:val="26"/>
          <w:szCs w:val="26"/>
        </w:rPr>
        <w:t xml:space="preserve"> </w:t>
      </w:r>
      <w:r w:rsidRPr="003955D6" w:rsidR="0018295A">
        <w:rPr>
          <w:sz w:val="26"/>
          <w:szCs w:val="26"/>
        </w:rPr>
        <w:t xml:space="preserve"> </w:t>
      </w:r>
      <w:r w:rsidRPr="003955D6" w:rsidR="007B7D71">
        <w:rPr>
          <w:sz w:val="26"/>
          <w:szCs w:val="26"/>
        </w:rPr>
        <w:t>.</w:t>
      </w:r>
      <w:r w:rsidRPr="003955D6" w:rsidR="007B7D71">
        <w:rPr>
          <w:sz w:val="26"/>
          <w:szCs w:val="26"/>
        </w:rPr>
        <w:t xml:space="preserve"> Далее проследовал </w:t>
      </w:r>
      <w:r w:rsidRPr="003955D6" w:rsidR="00405A7D">
        <w:rPr>
          <w:sz w:val="26"/>
          <w:szCs w:val="26"/>
        </w:rPr>
        <w:t xml:space="preserve">за ней и прибыли по адресу </w:t>
      </w:r>
      <w:r w:rsidR="0018295A">
        <w:rPr>
          <w:sz w:val="26"/>
          <w:szCs w:val="26"/>
        </w:rPr>
        <w:t xml:space="preserve">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2C6322">
        <w:rPr>
          <w:sz w:val="26"/>
          <w:szCs w:val="26"/>
        </w:rPr>
        <w:t xml:space="preserve">, после прибытия сотрудников ГИБДД узнал, что транспортное средство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2C6322">
        <w:rPr>
          <w:sz w:val="26"/>
          <w:szCs w:val="26"/>
        </w:rPr>
        <w:t>г.з</w:t>
      </w:r>
      <w:r w:rsidRPr="003955D6" w:rsidR="002C6322">
        <w:rPr>
          <w:sz w:val="26"/>
          <w:szCs w:val="26"/>
        </w:rPr>
        <w:t xml:space="preserve">.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2C6322">
        <w:rPr>
          <w:sz w:val="26"/>
          <w:szCs w:val="26"/>
        </w:rPr>
        <w:t xml:space="preserve"> управляла водитель </w:t>
      </w:r>
      <w:r w:rsidRPr="003955D6" w:rsidR="00BA375C">
        <w:rPr>
          <w:sz w:val="26"/>
          <w:szCs w:val="26"/>
        </w:rPr>
        <w:t xml:space="preserve">Бобович Т.Б.,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BA375C">
        <w:rPr>
          <w:sz w:val="26"/>
          <w:szCs w:val="26"/>
        </w:rPr>
        <w:t>г.р. (л.д. 10).</w:t>
      </w:r>
    </w:p>
    <w:p w:rsidR="00B96160" w:rsidRPr="003955D6" w:rsidP="00D503F7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>И</w:t>
      </w:r>
      <w:r w:rsidRPr="003955D6" w:rsidR="00DC4616">
        <w:rPr>
          <w:sz w:val="26"/>
          <w:szCs w:val="26"/>
        </w:rPr>
        <w:t xml:space="preserve">з рапорта инспектора ДПС ОВ ДПС ГИБДД УМВД России по г. Симферополю Ибрагимова Э.А. от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FA2F40">
        <w:rPr>
          <w:sz w:val="26"/>
          <w:szCs w:val="26"/>
        </w:rPr>
        <w:t>(</w:t>
      </w:r>
      <w:r w:rsidRPr="003955D6" w:rsidR="00FA2F40">
        <w:rPr>
          <w:sz w:val="26"/>
          <w:szCs w:val="26"/>
        </w:rPr>
        <w:t>л.д</w:t>
      </w:r>
      <w:r w:rsidRPr="003955D6" w:rsidR="00FA2F40">
        <w:rPr>
          <w:sz w:val="26"/>
          <w:szCs w:val="26"/>
        </w:rPr>
        <w:t>. 11)</w:t>
      </w:r>
      <w:r w:rsidRPr="003955D6">
        <w:rPr>
          <w:sz w:val="26"/>
          <w:szCs w:val="26"/>
        </w:rPr>
        <w:t xml:space="preserve"> следует, что</w:t>
      </w:r>
      <w:r w:rsidRPr="003955D6" w:rsidR="00DC4616">
        <w:rPr>
          <w:sz w:val="26"/>
          <w:szCs w:val="26"/>
        </w:rPr>
        <w:t xml:space="preserve"> </w:t>
      </w:r>
      <w:r w:rsidRPr="003955D6" w:rsidR="00FA2F40">
        <w:rPr>
          <w:sz w:val="26"/>
          <w:szCs w:val="26"/>
        </w:rPr>
        <w:t xml:space="preserve">с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FA2F40">
        <w:rPr>
          <w:sz w:val="26"/>
          <w:szCs w:val="26"/>
        </w:rPr>
        <w:t xml:space="preserve"> по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FA2F40">
        <w:rPr>
          <w:sz w:val="26"/>
          <w:szCs w:val="26"/>
        </w:rPr>
        <w:t xml:space="preserve">во время несения службы, </w:t>
      </w:r>
      <w:r w:rsidRPr="003955D6" w:rsidR="0090100B">
        <w:rPr>
          <w:sz w:val="26"/>
          <w:szCs w:val="26"/>
        </w:rPr>
        <w:t xml:space="preserve">инспекторами ДПС ОВ ДПС ГИБДД УМВД России по г. Симферополю Ибрагимовым Э.А. и </w:t>
      </w:r>
      <w:r w:rsidRPr="003955D6" w:rsidR="0090100B">
        <w:rPr>
          <w:sz w:val="26"/>
          <w:szCs w:val="26"/>
        </w:rPr>
        <w:t>Сабировым</w:t>
      </w:r>
      <w:r w:rsidRPr="003955D6" w:rsidR="0090100B">
        <w:rPr>
          <w:sz w:val="26"/>
          <w:szCs w:val="26"/>
        </w:rPr>
        <w:t xml:space="preserve"> Н.М. по адресу: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334D85">
        <w:rPr>
          <w:sz w:val="26"/>
          <w:szCs w:val="26"/>
        </w:rPr>
        <w:t xml:space="preserve"> было остановлено транспортное средство </w:t>
      </w:r>
      <w:r w:rsidR="0018295A">
        <w:rPr>
          <w:sz w:val="26"/>
          <w:szCs w:val="26"/>
        </w:rPr>
        <w:t>(данные изъяты</w:t>
      </w:r>
      <w:r w:rsidR="0018295A">
        <w:rPr>
          <w:sz w:val="26"/>
          <w:szCs w:val="26"/>
        </w:rPr>
        <w:t xml:space="preserve">) </w:t>
      </w:r>
      <w:r w:rsidRPr="003955D6" w:rsidR="0018295A">
        <w:rPr>
          <w:sz w:val="26"/>
          <w:szCs w:val="26"/>
        </w:rPr>
        <w:t xml:space="preserve"> </w:t>
      </w:r>
      <w:r w:rsidRPr="003955D6" w:rsidR="00334D85">
        <w:rPr>
          <w:sz w:val="26"/>
          <w:szCs w:val="26"/>
        </w:rPr>
        <w:t>г.з</w:t>
      </w:r>
      <w:r w:rsidRPr="003955D6" w:rsidR="00334D85">
        <w:rPr>
          <w:sz w:val="26"/>
          <w:szCs w:val="26"/>
        </w:rPr>
        <w:t xml:space="preserve">.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334D85">
        <w:rPr>
          <w:sz w:val="26"/>
          <w:szCs w:val="26"/>
        </w:rPr>
        <w:t xml:space="preserve"> под управлением Бобович Т.Б.</w:t>
      </w:r>
      <w:r w:rsidRPr="003955D6" w:rsidR="003B5F7A">
        <w:rPr>
          <w:sz w:val="26"/>
          <w:szCs w:val="26"/>
        </w:rPr>
        <w:t xml:space="preserve">, совершившей ДТП по адресу: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3B5F7A">
        <w:rPr>
          <w:sz w:val="26"/>
          <w:szCs w:val="26"/>
        </w:rPr>
        <w:t xml:space="preserve">с транспортным средством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3B5F7A">
        <w:rPr>
          <w:sz w:val="26"/>
          <w:szCs w:val="26"/>
        </w:rPr>
        <w:t>г.р.з</w:t>
      </w:r>
      <w:r w:rsidRPr="003955D6" w:rsidR="003B5F7A">
        <w:rPr>
          <w:sz w:val="26"/>
          <w:szCs w:val="26"/>
        </w:rPr>
        <w:t xml:space="preserve">. </w:t>
      </w:r>
      <w:r w:rsidR="0018295A">
        <w:rPr>
          <w:sz w:val="26"/>
          <w:szCs w:val="26"/>
        </w:rPr>
        <w:t>(данные изъяты)</w:t>
      </w:r>
      <w:r w:rsidR="0018295A">
        <w:rPr>
          <w:sz w:val="26"/>
          <w:szCs w:val="26"/>
        </w:rPr>
        <w:t xml:space="preserve"> </w:t>
      </w:r>
      <w:r w:rsidRPr="003955D6" w:rsidR="0018295A">
        <w:rPr>
          <w:sz w:val="26"/>
          <w:szCs w:val="26"/>
        </w:rPr>
        <w:t xml:space="preserve"> </w:t>
      </w:r>
      <w:r w:rsidRPr="003955D6" w:rsidR="003B5F7A">
        <w:rPr>
          <w:sz w:val="26"/>
          <w:szCs w:val="26"/>
        </w:rPr>
        <w:t>,</w:t>
      </w:r>
      <w:r w:rsidRPr="003955D6" w:rsidR="003B5F7A">
        <w:rPr>
          <w:sz w:val="26"/>
          <w:szCs w:val="26"/>
        </w:rPr>
        <w:t xml:space="preserve"> после чего скрылась, далее по адресу: г.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3B5F7A">
        <w:rPr>
          <w:sz w:val="26"/>
          <w:szCs w:val="26"/>
        </w:rPr>
        <w:t xml:space="preserve">с транспортным средством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3B5F7A">
        <w:rPr>
          <w:sz w:val="26"/>
          <w:szCs w:val="26"/>
        </w:rPr>
        <w:t>г.р.з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3B5F7A">
        <w:rPr>
          <w:sz w:val="26"/>
          <w:szCs w:val="26"/>
        </w:rPr>
        <w:t>, после чего также скрылась с места ДТП</w:t>
      </w:r>
      <w:r w:rsidRPr="003955D6" w:rsidR="00E92B65">
        <w:rPr>
          <w:sz w:val="26"/>
          <w:szCs w:val="26"/>
        </w:rPr>
        <w:t xml:space="preserve">. При проверке документов </w:t>
      </w:r>
      <w:r w:rsidRPr="003955D6" w:rsidR="000516D8">
        <w:rPr>
          <w:sz w:val="26"/>
          <w:szCs w:val="26"/>
        </w:rPr>
        <w:t xml:space="preserve">у Бобович Т.Б. были </w:t>
      </w:r>
      <w:r w:rsidRPr="003955D6" w:rsidR="000516D8">
        <w:rPr>
          <w:sz w:val="26"/>
          <w:szCs w:val="26"/>
        </w:rPr>
        <w:t>выявлены признаки алкогольного опьянения (запах алкоголя изо рта, неустойчивость позы, нарушение речи).</w:t>
      </w:r>
    </w:p>
    <w:p w:rsidR="000516D8" w:rsidRPr="003955D6" w:rsidP="000516D8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 xml:space="preserve">Согласно карточки операции с водительским удостоверением (л.д. 3), а также фотографии водительского удостоверения (л.д. 16) Бобович Т.Б. получила водительское удостоверение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>
        <w:rPr>
          <w:sz w:val="26"/>
          <w:szCs w:val="26"/>
        </w:rPr>
        <w:t xml:space="preserve"> от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>
        <w:rPr>
          <w:sz w:val="26"/>
          <w:szCs w:val="26"/>
        </w:rPr>
        <w:t xml:space="preserve">сроком действия до </w:t>
      </w:r>
      <w:r w:rsidR="0018295A">
        <w:rPr>
          <w:sz w:val="26"/>
          <w:szCs w:val="26"/>
        </w:rPr>
        <w:t>(данные изъяты)</w:t>
      </w:r>
      <w:r w:rsidR="0018295A">
        <w:rPr>
          <w:sz w:val="26"/>
          <w:szCs w:val="26"/>
        </w:rPr>
        <w:t xml:space="preserve"> </w:t>
      </w:r>
      <w:r w:rsidRPr="003955D6" w:rsidR="0018295A">
        <w:rPr>
          <w:sz w:val="26"/>
          <w:szCs w:val="26"/>
        </w:rPr>
        <w:t xml:space="preserve"> </w:t>
      </w:r>
      <w:r w:rsidRPr="003955D6">
        <w:rPr>
          <w:sz w:val="26"/>
          <w:szCs w:val="26"/>
        </w:rPr>
        <w:t>.</w:t>
      </w:r>
    </w:p>
    <w:p w:rsidR="00C21F49" w:rsidRPr="003955D6" w:rsidP="00D503F7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 xml:space="preserve">В связи с тем, </w:t>
      </w:r>
      <w:r w:rsidRPr="003955D6" w:rsidR="000A61D2">
        <w:rPr>
          <w:sz w:val="26"/>
          <w:szCs w:val="26"/>
        </w:rPr>
        <w:t xml:space="preserve">что </w:t>
      </w:r>
      <w:r w:rsidRPr="003955D6" w:rsidR="00334BA8">
        <w:rPr>
          <w:sz w:val="26"/>
          <w:szCs w:val="26"/>
        </w:rPr>
        <w:t>у Бобович Т.Б. были выявлены признаки алкогольного опьянения (запах алкоголя изо рта, неустойчивость позы, нарушение речи)</w:t>
      </w:r>
      <w:r w:rsidRPr="003955D6">
        <w:rPr>
          <w:sz w:val="26"/>
          <w:szCs w:val="26"/>
        </w:rPr>
        <w:t xml:space="preserve">, имелись достаточные признаки полагать, что </w:t>
      </w:r>
      <w:r w:rsidRPr="003955D6" w:rsidR="00AA3031">
        <w:rPr>
          <w:sz w:val="26"/>
          <w:szCs w:val="26"/>
        </w:rPr>
        <w:t>водитель находился</w:t>
      </w:r>
      <w:r w:rsidRPr="003955D6" w:rsidR="000A61D2">
        <w:rPr>
          <w:sz w:val="26"/>
          <w:szCs w:val="26"/>
        </w:rPr>
        <w:t xml:space="preserve"> в состоянии опьянения, </w:t>
      </w:r>
      <w:r w:rsidRPr="003955D6" w:rsidR="002B756C">
        <w:rPr>
          <w:sz w:val="26"/>
          <w:szCs w:val="26"/>
        </w:rPr>
        <w:t>в связи с чем,</w:t>
      </w:r>
      <w:r w:rsidRPr="003955D6" w:rsidR="000A61D2">
        <w:rPr>
          <w:sz w:val="26"/>
          <w:szCs w:val="26"/>
        </w:rPr>
        <w:t xml:space="preserve"> был отстран</w:t>
      </w:r>
      <w:r w:rsidRPr="003955D6" w:rsidR="00D81843">
        <w:rPr>
          <w:sz w:val="26"/>
          <w:szCs w:val="26"/>
        </w:rPr>
        <w:t>ен</w:t>
      </w:r>
      <w:r w:rsidRPr="003955D6" w:rsidR="000A61D2">
        <w:rPr>
          <w:sz w:val="26"/>
          <w:szCs w:val="26"/>
        </w:rPr>
        <w:t xml:space="preserve"> от управления транспортным средством согласно протокола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79731C">
        <w:rPr>
          <w:sz w:val="26"/>
          <w:szCs w:val="26"/>
        </w:rPr>
        <w:t xml:space="preserve">от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79731C">
        <w:rPr>
          <w:sz w:val="26"/>
          <w:szCs w:val="26"/>
        </w:rPr>
        <w:t>года (</w:t>
      </w:r>
      <w:r w:rsidRPr="003955D6" w:rsidR="0079731C">
        <w:rPr>
          <w:sz w:val="26"/>
          <w:szCs w:val="26"/>
        </w:rPr>
        <w:t>л.д</w:t>
      </w:r>
      <w:r w:rsidRPr="003955D6" w:rsidR="0079731C">
        <w:rPr>
          <w:sz w:val="26"/>
          <w:szCs w:val="26"/>
        </w:rPr>
        <w:t xml:space="preserve">. </w:t>
      </w:r>
      <w:r w:rsidRPr="003955D6" w:rsidR="00AA3031">
        <w:rPr>
          <w:sz w:val="26"/>
          <w:szCs w:val="26"/>
        </w:rPr>
        <w:t>5</w:t>
      </w:r>
      <w:r w:rsidRPr="003955D6" w:rsidR="0079731C">
        <w:rPr>
          <w:sz w:val="26"/>
          <w:szCs w:val="26"/>
        </w:rPr>
        <w:t xml:space="preserve">), </w:t>
      </w:r>
      <w:r w:rsidRPr="003955D6" w:rsidR="00054000">
        <w:rPr>
          <w:sz w:val="26"/>
          <w:szCs w:val="26"/>
        </w:rPr>
        <w:t xml:space="preserve">транспортное средство </w:t>
      </w:r>
      <w:r w:rsidRPr="003955D6" w:rsidR="00FE5029">
        <w:rPr>
          <w:sz w:val="26"/>
          <w:szCs w:val="26"/>
        </w:rPr>
        <w:t xml:space="preserve">было задержано </w:t>
      </w:r>
      <w:r w:rsidRPr="003955D6" w:rsidR="007160DD">
        <w:rPr>
          <w:sz w:val="26"/>
          <w:szCs w:val="26"/>
        </w:rPr>
        <w:t xml:space="preserve">согласно протокола </w:t>
      </w:r>
      <w:r w:rsidR="0018295A">
        <w:rPr>
          <w:sz w:val="26"/>
          <w:szCs w:val="26"/>
        </w:rPr>
        <w:t>(данные</w:t>
      </w:r>
      <w:r w:rsidR="0018295A">
        <w:rPr>
          <w:sz w:val="26"/>
          <w:szCs w:val="26"/>
        </w:rPr>
        <w:t xml:space="preserve"> изъяты) </w:t>
      </w:r>
      <w:r w:rsidRPr="003955D6" w:rsidR="0018295A">
        <w:rPr>
          <w:sz w:val="26"/>
          <w:szCs w:val="26"/>
        </w:rPr>
        <w:t xml:space="preserve"> </w:t>
      </w:r>
      <w:r w:rsidRPr="003955D6" w:rsidR="007160DD">
        <w:rPr>
          <w:sz w:val="26"/>
          <w:szCs w:val="26"/>
        </w:rPr>
        <w:t xml:space="preserve">от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7160DD">
        <w:rPr>
          <w:sz w:val="26"/>
          <w:szCs w:val="26"/>
        </w:rPr>
        <w:t xml:space="preserve"> года (</w:t>
      </w:r>
      <w:r w:rsidRPr="003955D6" w:rsidR="007160DD">
        <w:rPr>
          <w:sz w:val="26"/>
          <w:szCs w:val="26"/>
        </w:rPr>
        <w:t>л.д</w:t>
      </w:r>
      <w:r w:rsidRPr="003955D6" w:rsidR="007160DD">
        <w:rPr>
          <w:sz w:val="26"/>
          <w:szCs w:val="26"/>
        </w:rPr>
        <w:t xml:space="preserve">. 9), </w:t>
      </w:r>
      <w:r w:rsidRPr="003955D6" w:rsidR="0079731C">
        <w:rPr>
          <w:sz w:val="26"/>
          <w:szCs w:val="26"/>
        </w:rPr>
        <w:t xml:space="preserve">а также направлен на медицинское </w:t>
      </w:r>
      <w:r w:rsidRPr="003955D6" w:rsidR="0079731C">
        <w:rPr>
          <w:sz w:val="26"/>
          <w:szCs w:val="26"/>
        </w:rPr>
        <w:t>освидетельствование</w:t>
      </w:r>
      <w:r w:rsidRPr="003955D6" w:rsidR="0079731C">
        <w:rPr>
          <w:sz w:val="26"/>
          <w:szCs w:val="26"/>
        </w:rPr>
        <w:t xml:space="preserve"> на состояние опьянения согласно протокола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B738F7">
        <w:rPr>
          <w:sz w:val="26"/>
          <w:szCs w:val="26"/>
        </w:rPr>
        <w:t xml:space="preserve">от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B738F7">
        <w:rPr>
          <w:sz w:val="26"/>
          <w:szCs w:val="26"/>
        </w:rPr>
        <w:t>года (</w:t>
      </w:r>
      <w:r w:rsidRPr="003955D6" w:rsidR="00B738F7">
        <w:rPr>
          <w:sz w:val="26"/>
          <w:szCs w:val="26"/>
        </w:rPr>
        <w:t>л.д</w:t>
      </w:r>
      <w:r w:rsidRPr="003955D6" w:rsidR="00B738F7">
        <w:rPr>
          <w:sz w:val="26"/>
          <w:szCs w:val="26"/>
        </w:rPr>
        <w:t xml:space="preserve">. </w:t>
      </w:r>
      <w:r w:rsidRPr="003955D6" w:rsidR="00ED0186">
        <w:rPr>
          <w:sz w:val="26"/>
          <w:szCs w:val="26"/>
        </w:rPr>
        <w:t>6</w:t>
      </w:r>
      <w:r w:rsidRPr="003955D6" w:rsidR="00B738F7">
        <w:rPr>
          <w:sz w:val="26"/>
          <w:szCs w:val="26"/>
        </w:rPr>
        <w:t xml:space="preserve">), в которых, в том числе, имеются подписи </w:t>
      </w:r>
      <w:r w:rsidRPr="003955D6" w:rsidR="00ED0186">
        <w:rPr>
          <w:sz w:val="26"/>
          <w:szCs w:val="26"/>
        </w:rPr>
        <w:t>Бобович Т.Б.</w:t>
      </w:r>
    </w:p>
    <w:p w:rsidR="00CC3D9D" w:rsidRPr="003955D6" w:rsidP="00D503F7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>Наличие названн</w:t>
      </w:r>
      <w:r w:rsidRPr="003955D6" w:rsidR="002D6880">
        <w:rPr>
          <w:sz w:val="26"/>
          <w:szCs w:val="26"/>
        </w:rPr>
        <w:t>ых</w:t>
      </w:r>
      <w:r w:rsidRPr="003955D6">
        <w:rPr>
          <w:sz w:val="26"/>
          <w:szCs w:val="26"/>
        </w:rPr>
        <w:t xml:space="preserve"> признак</w:t>
      </w:r>
      <w:r w:rsidRPr="003955D6" w:rsidR="002D6880">
        <w:rPr>
          <w:sz w:val="26"/>
          <w:szCs w:val="26"/>
        </w:rPr>
        <w:t>ов</w:t>
      </w:r>
      <w:r w:rsidRPr="003955D6">
        <w:rPr>
          <w:sz w:val="26"/>
          <w:szCs w:val="26"/>
        </w:rPr>
        <w:t xml:space="preserve"> согласу</w:t>
      </w:r>
      <w:r w:rsidRPr="003955D6" w:rsidR="002D6880">
        <w:rPr>
          <w:sz w:val="26"/>
          <w:szCs w:val="26"/>
        </w:rPr>
        <w:t>ю</w:t>
      </w:r>
      <w:r w:rsidRPr="003955D6">
        <w:rPr>
          <w:sz w:val="26"/>
          <w:szCs w:val="26"/>
        </w:rPr>
        <w:t>тся с Правил</w:t>
      </w:r>
      <w:r w:rsidRPr="003955D6" w:rsidR="002D6880">
        <w:rPr>
          <w:sz w:val="26"/>
          <w:szCs w:val="26"/>
        </w:rPr>
        <w:t>ами</w:t>
      </w:r>
      <w:r w:rsidRPr="003955D6">
        <w:rPr>
          <w:sz w:val="26"/>
          <w:szCs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</w:t>
      </w:r>
      <w:r w:rsidRPr="003955D6" w:rsidR="00016D9F">
        <w:rPr>
          <w:sz w:val="26"/>
          <w:szCs w:val="26"/>
        </w:rPr>
        <w:t>№</w:t>
      </w:r>
      <w:r w:rsidRPr="003955D6">
        <w:rPr>
          <w:sz w:val="26"/>
          <w:szCs w:val="26"/>
        </w:rPr>
        <w:t xml:space="preserve"> 475 (далее </w:t>
      </w:r>
      <w:r w:rsidRPr="003955D6" w:rsidR="00B45E86">
        <w:rPr>
          <w:sz w:val="26"/>
          <w:szCs w:val="26"/>
        </w:rPr>
        <w:t>–</w:t>
      </w:r>
      <w:r w:rsidRPr="003955D6">
        <w:rPr>
          <w:sz w:val="26"/>
          <w:szCs w:val="26"/>
        </w:rPr>
        <w:t xml:space="preserve"> Правила</w:t>
      </w:r>
      <w:r w:rsidRPr="003955D6" w:rsidR="00B45E86">
        <w:rPr>
          <w:sz w:val="26"/>
          <w:szCs w:val="26"/>
        </w:rPr>
        <w:t xml:space="preserve"> № 475</w:t>
      </w:r>
      <w:r w:rsidRPr="003955D6">
        <w:rPr>
          <w:sz w:val="26"/>
          <w:szCs w:val="26"/>
        </w:rPr>
        <w:t xml:space="preserve">), </w:t>
      </w:r>
      <w:r w:rsidRPr="003955D6" w:rsidR="00016D9F">
        <w:rPr>
          <w:sz w:val="26"/>
          <w:szCs w:val="26"/>
        </w:rPr>
        <w:t>действовавши</w:t>
      </w:r>
      <w:r w:rsidRPr="003955D6" w:rsidR="002D6880">
        <w:rPr>
          <w:sz w:val="26"/>
          <w:szCs w:val="26"/>
        </w:rPr>
        <w:t>ми</w:t>
      </w:r>
      <w:r w:rsidRPr="003955D6" w:rsidR="00016D9F">
        <w:rPr>
          <w:sz w:val="26"/>
          <w:szCs w:val="26"/>
        </w:rPr>
        <w:t xml:space="preserve"> на момент совершения административного правонарушения</w:t>
      </w:r>
      <w:r w:rsidRPr="003955D6" w:rsidR="00016D9F">
        <w:rPr>
          <w:sz w:val="26"/>
          <w:szCs w:val="26"/>
        </w:rPr>
        <w:t xml:space="preserve">, </w:t>
      </w:r>
      <w:r w:rsidRPr="003955D6">
        <w:rPr>
          <w:sz w:val="26"/>
          <w:szCs w:val="26"/>
        </w:rPr>
        <w:t>и является достаточным основанием полагать, что водитель транспортного средства находится в состоянии опьянения.</w:t>
      </w:r>
    </w:p>
    <w:p w:rsidR="00F4265D" w:rsidRPr="003955D6" w:rsidP="00CD5B26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>9 января 2023 года Бобович Т.Б.</w:t>
      </w:r>
      <w:r w:rsidRPr="003955D6" w:rsidR="00CD5B26">
        <w:rPr>
          <w:sz w:val="26"/>
          <w:szCs w:val="26"/>
        </w:rPr>
        <w:t xml:space="preserve"> в ГБУЗ РК «Крымский научно-практический центр наркологии» прошла </w:t>
      </w:r>
      <w:r w:rsidRPr="003955D6" w:rsidR="00CC703D">
        <w:rPr>
          <w:sz w:val="26"/>
          <w:szCs w:val="26"/>
        </w:rPr>
        <w:t xml:space="preserve">медицинское освидетельствование на состояние опьянения, </w:t>
      </w:r>
      <w:r w:rsidRPr="003955D6" w:rsidR="009E1037">
        <w:rPr>
          <w:sz w:val="26"/>
          <w:szCs w:val="26"/>
        </w:rPr>
        <w:t>вследствие</w:t>
      </w:r>
      <w:r w:rsidRPr="003955D6">
        <w:rPr>
          <w:sz w:val="26"/>
          <w:szCs w:val="26"/>
        </w:rPr>
        <w:t xml:space="preserve"> чего составлен акт медицинского освидетельствования на состояние опьянения (алкогольного, наркотического или иного токсического)</w:t>
      </w:r>
      <w:r w:rsidRPr="003955D6" w:rsidR="009E1037">
        <w:rPr>
          <w:sz w:val="26"/>
          <w:szCs w:val="26"/>
        </w:rPr>
        <w:t xml:space="preserve"> от </w:t>
      </w:r>
      <w:r w:rsidRPr="003955D6" w:rsidR="00CD5B26">
        <w:rPr>
          <w:sz w:val="26"/>
          <w:szCs w:val="26"/>
        </w:rPr>
        <w:t xml:space="preserve">9 января 2023 года </w:t>
      </w:r>
      <w:r w:rsidRPr="003955D6" w:rsidR="009E1037">
        <w:rPr>
          <w:sz w:val="26"/>
          <w:szCs w:val="26"/>
        </w:rPr>
        <w:t xml:space="preserve">№ </w:t>
      </w:r>
      <w:r w:rsidRPr="003955D6" w:rsidR="00CD5B26">
        <w:rPr>
          <w:sz w:val="26"/>
          <w:szCs w:val="26"/>
        </w:rPr>
        <w:t>20</w:t>
      </w:r>
      <w:r w:rsidRPr="003955D6" w:rsidR="00DB2E01">
        <w:rPr>
          <w:sz w:val="26"/>
          <w:szCs w:val="26"/>
        </w:rPr>
        <w:t xml:space="preserve"> и справка </w:t>
      </w:r>
      <w:r w:rsidRPr="003955D6" w:rsidR="009E1037">
        <w:rPr>
          <w:sz w:val="26"/>
          <w:szCs w:val="26"/>
        </w:rPr>
        <w:t xml:space="preserve">(л.д. </w:t>
      </w:r>
      <w:r w:rsidRPr="003955D6" w:rsidR="00DB2E01">
        <w:rPr>
          <w:sz w:val="26"/>
          <w:szCs w:val="26"/>
        </w:rPr>
        <w:t xml:space="preserve">7, </w:t>
      </w:r>
      <w:r w:rsidRPr="003955D6" w:rsidR="00CD5B26">
        <w:rPr>
          <w:sz w:val="26"/>
          <w:szCs w:val="26"/>
        </w:rPr>
        <w:t>8</w:t>
      </w:r>
      <w:r w:rsidRPr="003955D6" w:rsidR="009E1037">
        <w:rPr>
          <w:sz w:val="26"/>
          <w:szCs w:val="26"/>
        </w:rPr>
        <w:t>).</w:t>
      </w:r>
    </w:p>
    <w:p w:rsidR="008D4421" w:rsidRPr="003955D6" w:rsidP="00D503F7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>Из указанного акта</w:t>
      </w:r>
      <w:r w:rsidRPr="003955D6" w:rsidR="00DB2E01">
        <w:rPr>
          <w:sz w:val="26"/>
          <w:szCs w:val="26"/>
        </w:rPr>
        <w:t xml:space="preserve"> и справки</w:t>
      </w:r>
      <w:r w:rsidRPr="003955D6" w:rsidR="008E7989">
        <w:rPr>
          <w:sz w:val="26"/>
          <w:szCs w:val="26"/>
        </w:rPr>
        <w:t>, в том числе,</w:t>
      </w:r>
      <w:r w:rsidRPr="003955D6">
        <w:rPr>
          <w:sz w:val="26"/>
          <w:szCs w:val="26"/>
        </w:rPr>
        <w:t xml:space="preserve"> следует, что </w:t>
      </w:r>
      <w:r w:rsidRPr="003955D6" w:rsidR="00414B17">
        <w:rPr>
          <w:sz w:val="26"/>
          <w:szCs w:val="26"/>
        </w:rPr>
        <w:t xml:space="preserve">в результате проведения исследования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414B17">
        <w:rPr>
          <w:sz w:val="26"/>
          <w:szCs w:val="26"/>
        </w:rPr>
        <w:t xml:space="preserve">показал результат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414B17">
        <w:rPr>
          <w:sz w:val="26"/>
          <w:szCs w:val="26"/>
        </w:rPr>
        <w:t>мг/л в выдыхаемом воздухе</w:t>
      </w:r>
      <w:r w:rsidRPr="003955D6" w:rsidR="008F699B">
        <w:rPr>
          <w:sz w:val="26"/>
          <w:szCs w:val="26"/>
        </w:rPr>
        <w:t xml:space="preserve">, второе исследование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8F699B">
        <w:rPr>
          <w:sz w:val="26"/>
          <w:szCs w:val="26"/>
        </w:rPr>
        <w:t xml:space="preserve">показал результат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8F699B">
        <w:rPr>
          <w:sz w:val="26"/>
          <w:szCs w:val="26"/>
        </w:rPr>
        <w:t>мг/л в выдыхаемом воздухе,</w:t>
      </w:r>
      <w:r w:rsidRPr="003955D6" w:rsidR="00160E4F">
        <w:rPr>
          <w:sz w:val="26"/>
          <w:szCs w:val="26"/>
        </w:rPr>
        <w:t xml:space="preserve"> </w:t>
      </w:r>
      <w:r w:rsidRPr="003955D6" w:rsidR="00D96C02">
        <w:rPr>
          <w:sz w:val="26"/>
          <w:szCs w:val="26"/>
        </w:rPr>
        <w:t xml:space="preserve">химико-токсикологическое исследование </w:t>
      </w:r>
      <w:r w:rsidRPr="003955D6" w:rsidR="00160E4F">
        <w:rPr>
          <w:sz w:val="26"/>
          <w:szCs w:val="26"/>
        </w:rPr>
        <w:t xml:space="preserve">мочи показало этанол в концентрации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160E4F">
        <w:rPr>
          <w:sz w:val="26"/>
          <w:szCs w:val="26"/>
        </w:rPr>
        <w:t>г/л</w:t>
      </w:r>
      <w:r w:rsidRPr="003955D6" w:rsidR="00A81C2C">
        <w:rPr>
          <w:sz w:val="26"/>
          <w:szCs w:val="26"/>
        </w:rPr>
        <w:t>; суррогаты не обнаружены, метод г/х;</w:t>
      </w:r>
      <w:r w:rsidRPr="003955D6" w:rsidR="00A81C2C">
        <w:rPr>
          <w:sz w:val="26"/>
          <w:szCs w:val="26"/>
        </w:rPr>
        <w:t xml:space="preserve"> </w:t>
      </w:r>
      <w:r w:rsidRPr="003955D6" w:rsidR="00A81C2C">
        <w:rPr>
          <w:sz w:val="26"/>
          <w:szCs w:val="26"/>
        </w:rPr>
        <w:t>обнаружен</w:t>
      </w:r>
      <w:r w:rsidRPr="003955D6" w:rsidR="00A81C2C">
        <w:rPr>
          <w:sz w:val="26"/>
          <w:szCs w:val="26"/>
        </w:rPr>
        <w:t xml:space="preserve"> </w:t>
      </w:r>
      <w:r w:rsidRPr="003955D6" w:rsidR="00A81C2C">
        <w:rPr>
          <w:sz w:val="26"/>
          <w:szCs w:val="26"/>
        </w:rPr>
        <w:t>метамизол</w:t>
      </w:r>
      <w:r w:rsidRPr="003955D6" w:rsidR="00A81C2C">
        <w:rPr>
          <w:sz w:val="26"/>
          <w:szCs w:val="26"/>
        </w:rPr>
        <w:t xml:space="preserve"> на уровне предела обнаружения используемого метода ТХМС</w:t>
      </w:r>
      <w:r w:rsidRPr="003955D6" w:rsidR="008F476C">
        <w:rPr>
          <w:sz w:val="26"/>
          <w:szCs w:val="26"/>
        </w:rPr>
        <w:t xml:space="preserve">, </w:t>
      </w:r>
      <w:r w:rsidRPr="003955D6" w:rsidR="009D7967">
        <w:rPr>
          <w:sz w:val="26"/>
          <w:szCs w:val="26"/>
        </w:rPr>
        <w:t>таким образом</w:t>
      </w:r>
      <w:r w:rsidRPr="003955D6" w:rsidR="008E7989">
        <w:rPr>
          <w:sz w:val="26"/>
          <w:szCs w:val="26"/>
        </w:rPr>
        <w:t>,</w:t>
      </w:r>
      <w:r w:rsidRPr="003955D6" w:rsidR="009D7967">
        <w:rPr>
          <w:sz w:val="26"/>
          <w:szCs w:val="26"/>
        </w:rPr>
        <w:t xml:space="preserve"> установлено состояние опьянения.</w:t>
      </w:r>
    </w:p>
    <w:p w:rsidR="008D4421" w:rsidRPr="003955D6" w:rsidP="008D4421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>Освид</w:t>
      </w:r>
      <w:r w:rsidRPr="003955D6" w:rsidR="00262B60">
        <w:rPr>
          <w:sz w:val="26"/>
          <w:szCs w:val="26"/>
        </w:rPr>
        <w:t>е</w:t>
      </w:r>
      <w:r w:rsidRPr="003955D6">
        <w:rPr>
          <w:sz w:val="26"/>
          <w:szCs w:val="26"/>
        </w:rPr>
        <w:t xml:space="preserve">тельствование </w:t>
      </w:r>
      <w:r w:rsidRPr="003955D6" w:rsidR="008F476C">
        <w:rPr>
          <w:sz w:val="26"/>
          <w:szCs w:val="26"/>
        </w:rPr>
        <w:t xml:space="preserve">Бобович Т.Б. </w:t>
      </w:r>
      <w:r w:rsidRPr="003955D6">
        <w:rPr>
          <w:sz w:val="26"/>
          <w:szCs w:val="26"/>
        </w:rPr>
        <w:t>на состояние опьянения проведено в порядке, установленном указанными выше Правилами. Каких-либо замечаний в ходе данного процессуального действия</w:t>
      </w:r>
      <w:r w:rsidRPr="003955D6" w:rsidR="00E91C4C">
        <w:rPr>
          <w:sz w:val="26"/>
          <w:szCs w:val="26"/>
        </w:rPr>
        <w:t>, в том числе,</w:t>
      </w:r>
      <w:r w:rsidRPr="003955D6">
        <w:rPr>
          <w:sz w:val="26"/>
          <w:szCs w:val="26"/>
        </w:rPr>
        <w:t xml:space="preserve"> </w:t>
      </w:r>
      <w:r w:rsidRPr="003955D6" w:rsidR="00E91C4C">
        <w:rPr>
          <w:sz w:val="26"/>
          <w:szCs w:val="26"/>
        </w:rPr>
        <w:t xml:space="preserve">о нарушении порядка его проведения, во время проведения медицинского освидетельствования на состояние опьянения </w:t>
      </w:r>
      <w:r w:rsidRPr="003955D6" w:rsidR="008F476C">
        <w:rPr>
          <w:sz w:val="26"/>
          <w:szCs w:val="26"/>
        </w:rPr>
        <w:t>не поступало</w:t>
      </w:r>
      <w:r w:rsidRPr="003955D6">
        <w:rPr>
          <w:sz w:val="26"/>
          <w:szCs w:val="26"/>
        </w:rPr>
        <w:t>.</w:t>
      </w:r>
    </w:p>
    <w:p w:rsidR="008F476C" w:rsidRPr="003955D6" w:rsidP="008D4421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>Проведение освидетельствования также подтверждается видеозаписью, исследованной в судебном заседании и приобщённой к материалам дела.</w:t>
      </w:r>
    </w:p>
    <w:p w:rsidR="008D4421" w:rsidRPr="003955D6" w:rsidP="008D4421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 xml:space="preserve">Меры обеспечения производства по делу об административном правонарушении применены к </w:t>
      </w:r>
      <w:r w:rsidRPr="003955D6" w:rsidR="003C52EE">
        <w:rPr>
          <w:sz w:val="26"/>
          <w:szCs w:val="26"/>
        </w:rPr>
        <w:t xml:space="preserve">Бобович Т.Б. </w:t>
      </w:r>
      <w:r w:rsidRPr="003955D6">
        <w:rPr>
          <w:sz w:val="26"/>
          <w:szCs w:val="26"/>
        </w:rPr>
        <w:t xml:space="preserve">в соответствии с требованиями статьи </w:t>
      </w:r>
      <w:r w:rsidRPr="003955D6">
        <w:rPr>
          <w:sz w:val="26"/>
          <w:szCs w:val="26"/>
        </w:rPr>
        <w:t>27.12 Кодекса Российской Федерации об административных правонарушениях и названных выше Правил</w:t>
      </w:r>
      <w:r w:rsidRPr="003955D6" w:rsidR="003C52EE">
        <w:rPr>
          <w:sz w:val="26"/>
          <w:szCs w:val="26"/>
        </w:rPr>
        <w:t>.</w:t>
      </w:r>
    </w:p>
    <w:p w:rsidR="004C796D" w:rsidRPr="003955D6" w:rsidP="008D4421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 xml:space="preserve">По результатам </w:t>
      </w:r>
      <w:r w:rsidRPr="003955D6" w:rsidR="005F1062">
        <w:rPr>
          <w:sz w:val="26"/>
          <w:szCs w:val="26"/>
        </w:rPr>
        <w:t xml:space="preserve">медицинского освидетельствования </w:t>
      </w:r>
      <w:r w:rsidRPr="003955D6" w:rsidR="00332CAA">
        <w:rPr>
          <w:sz w:val="26"/>
          <w:szCs w:val="26"/>
        </w:rPr>
        <w:t xml:space="preserve">в порядке и в соответствии с требованиями закона </w:t>
      </w:r>
      <w:r w:rsidRPr="003955D6" w:rsidR="005F1062">
        <w:rPr>
          <w:sz w:val="26"/>
          <w:szCs w:val="26"/>
        </w:rPr>
        <w:t xml:space="preserve">составлен протокол </w:t>
      </w:r>
      <w:r w:rsidRPr="003955D6" w:rsidR="00402351">
        <w:rPr>
          <w:sz w:val="26"/>
          <w:szCs w:val="26"/>
        </w:rPr>
        <w:t>82 АП № 187888 об административном правонарушении от 09.01.2023</w:t>
      </w:r>
      <w:r w:rsidRPr="003955D6" w:rsidR="005F1062">
        <w:rPr>
          <w:sz w:val="26"/>
          <w:szCs w:val="26"/>
        </w:rPr>
        <w:t xml:space="preserve"> (л.д. 1).</w:t>
      </w:r>
    </w:p>
    <w:p w:rsidR="000D3892" w:rsidRPr="003955D6" w:rsidP="008D4421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 xml:space="preserve">В судебном заседании был допрошен </w:t>
      </w:r>
      <w:r w:rsidRPr="003955D6" w:rsidR="00FE42EA">
        <w:rPr>
          <w:sz w:val="26"/>
          <w:szCs w:val="26"/>
        </w:rPr>
        <w:t>Ибрагимов Э.А.</w:t>
      </w:r>
      <w:r w:rsidRPr="003955D6">
        <w:rPr>
          <w:sz w:val="26"/>
          <w:szCs w:val="26"/>
        </w:rPr>
        <w:t xml:space="preserve">, который является инспектором ДПС ОВ ДПС ГИБДД УМВД России по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>
        <w:rPr>
          <w:sz w:val="26"/>
          <w:szCs w:val="26"/>
        </w:rPr>
        <w:t xml:space="preserve">и составил протокол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>
        <w:rPr>
          <w:sz w:val="26"/>
          <w:szCs w:val="26"/>
        </w:rPr>
        <w:t xml:space="preserve">об административном правонарушении от 09.01.2023, который пояснил, что в ГИБДД УМВД России по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>
        <w:rPr>
          <w:sz w:val="26"/>
          <w:szCs w:val="26"/>
        </w:rPr>
        <w:t xml:space="preserve">поступил звонок о том, что </w:t>
      </w:r>
      <w:r w:rsidRPr="003955D6" w:rsidR="009347E3">
        <w:rPr>
          <w:sz w:val="26"/>
          <w:szCs w:val="26"/>
        </w:rPr>
        <w:t>автомобиль, как выяснилось в последствии под управлением Бобович Т.Б., совершил</w:t>
      </w:r>
      <w:r w:rsidRPr="003955D6">
        <w:rPr>
          <w:sz w:val="26"/>
          <w:szCs w:val="26"/>
        </w:rPr>
        <w:t xml:space="preserve"> дорожно-транспортное происшествие </w:t>
      </w:r>
      <w:r w:rsidRPr="003955D6" w:rsidR="009347E3">
        <w:rPr>
          <w:sz w:val="26"/>
          <w:szCs w:val="26"/>
        </w:rPr>
        <w:t>и скрылся</w:t>
      </w:r>
      <w:r w:rsidRPr="003955D6" w:rsidR="009347E3">
        <w:rPr>
          <w:sz w:val="26"/>
          <w:szCs w:val="26"/>
        </w:rPr>
        <w:t xml:space="preserve"> с места ДТП. </w:t>
      </w:r>
      <w:r w:rsidRPr="003955D6" w:rsidR="001445E5">
        <w:rPr>
          <w:sz w:val="26"/>
          <w:szCs w:val="26"/>
        </w:rPr>
        <w:t>Звонящий ехал за нарушителем и сообщал сотрудникам ДПС куда едет нарушитель, в связи с чем, сотрудник</w:t>
      </w:r>
      <w:r w:rsidRPr="003955D6" w:rsidR="00D3147A">
        <w:rPr>
          <w:sz w:val="26"/>
          <w:szCs w:val="26"/>
        </w:rPr>
        <w:t>и</w:t>
      </w:r>
      <w:r w:rsidRPr="003955D6" w:rsidR="001445E5">
        <w:rPr>
          <w:sz w:val="26"/>
          <w:szCs w:val="26"/>
        </w:rPr>
        <w:t xml:space="preserve"> ДПС ОВ ДПС ГИБДД УМВД России по г.</w:t>
      </w:r>
      <w:r w:rsidRPr="003955D6" w:rsidR="00D3147A">
        <w:rPr>
          <w:sz w:val="26"/>
          <w:szCs w:val="26"/>
        </w:rPr>
        <w:t xml:space="preserve"> </w:t>
      </w:r>
      <w:r w:rsidR="0018295A">
        <w:rPr>
          <w:sz w:val="26"/>
          <w:szCs w:val="26"/>
        </w:rPr>
        <w:t xml:space="preserve"> </w:t>
      </w:r>
      <w:r w:rsidR="0018295A">
        <w:rPr>
          <w:sz w:val="26"/>
          <w:szCs w:val="26"/>
        </w:rPr>
        <w:t>(данные изъяты)</w:t>
      </w:r>
      <w:r w:rsidR="0018295A">
        <w:rPr>
          <w:sz w:val="26"/>
          <w:szCs w:val="26"/>
        </w:rPr>
        <w:t xml:space="preserve"> </w:t>
      </w:r>
      <w:r w:rsidRPr="003955D6" w:rsidR="0018295A">
        <w:rPr>
          <w:sz w:val="26"/>
          <w:szCs w:val="26"/>
        </w:rPr>
        <w:t xml:space="preserve"> </w:t>
      </w:r>
      <w:r w:rsidRPr="003955D6" w:rsidR="00D3147A">
        <w:rPr>
          <w:sz w:val="26"/>
          <w:szCs w:val="26"/>
        </w:rPr>
        <w:t>,</w:t>
      </w:r>
      <w:r w:rsidRPr="003955D6" w:rsidR="00D3147A">
        <w:rPr>
          <w:sz w:val="26"/>
          <w:szCs w:val="26"/>
        </w:rPr>
        <w:t xml:space="preserve"> следуя за транспортным средством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D3147A">
        <w:rPr>
          <w:sz w:val="26"/>
          <w:szCs w:val="26"/>
        </w:rPr>
        <w:t>г.з</w:t>
      </w:r>
      <w:r w:rsidRPr="003955D6" w:rsidR="00D3147A">
        <w:rPr>
          <w:sz w:val="26"/>
          <w:szCs w:val="26"/>
        </w:rPr>
        <w:t xml:space="preserve">.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D3147A">
        <w:rPr>
          <w:sz w:val="26"/>
          <w:szCs w:val="26"/>
        </w:rPr>
        <w:t>, увидели как указанное транспортное средство повернуло во дворы по адресу</w:t>
      </w:r>
      <w:r w:rsidRPr="003955D6" w:rsidR="00541414">
        <w:rPr>
          <w:sz w:val="26"/>
          <w:szCs w:val="26"/>
        </w:rPr>
        <w:t xml:space="preserve">: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541414">
        <w:rPr>
          <w:sz w:val="26"/>
          <w:szCs w:val="26"/>
        </w:rPr>
        <w:t xml:space="preserve">, после чего опустился шлагбаум и заехать следом за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541414">
        <w:rPr>
          <w:sz w:val="26"/>
          <w:szCs w:val="26"/>
        </w:rPr>
        <w:t xml:space="preserve"> </w:t>
      </w:r>
      <w:r w:rsidRPr="003955D6" w:rsidR="00541414">
        <w:rPr>
          <w:sz w:val="26"/>
          <w:szCs w:val="26"/>
        </w:rPr>
        <w:t>г.з</w:t>
      </w:r>
      <w:r w:rsidRPr="003955D6" w:rsidR="00541414">
        <w:rPr>
          <w:sz w:val="26"/>
          <w:szCs w:val="26"/>
        </w:rPr>
        <w:t xml:space="preserve">.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541414">
        <w:rPr>
          <w:sz w:val="26"/>
          <w:szCs w:val="26"/>
        </w:rPr>
        <w:t xml:space="preserve"> им не удалось. Сотрудники ДПС припарковали свой автомобиль и проследовали </w:t>
      </w:r>
      <w:r w:rsidRPr="003955D6" w:rsidR="00541414">
        <w:rPr>
          <w:sz w:val="26"/>
          <w:szCs w:val="26"/>
        </w:rPr>
        <w:t>к</w:t>
      </w:r>
      <w:r w:rsidRPr="003955D6" w:rsidR="00541414">
        <w:rPr>
          <w:sz w:val="26"/>
          <w:szCs w:val="26"/>
        </w:rPr>
        <w:t xml:space="preserve">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541414">
        <w:rPr>
          <w:sz w:val="26"/>
          <w:szCs w:val="26"/>
        </w:rPr>
        <w:t>г.з</w:t>
      </w:r>
      <w:r w:rsidRPr="003955D6" w:rsidR="00541414">
        <w:rPr>
          <w:sz w:val="26"/>
          <w:szCs w:val="26"/>
        </w:rPr>
        <w:t xml:space="preserve">. К590НХ123, при проверке документов была установлена личность </w:t>
      </w:r>
      <w:r w:rsidRPr="003955D6" w:rsidR="00D3147A">
        <w:rPr>
          <w:sz w:val="26"/>
          <w:szCs w:val="26"/>
        </w:rPr>
        <w:t>Бобович Т.Б.,</w:t>
      </w:r>
      <w:r w:rsidRPr="003955D6" w:rsidR="00541414">
        <w:rPr>
          <w:sz w:val="26"/>
          <w:szCs w:val="26"/>
        </w:rPr>
        <w:t xml:space="preserve"> у которой имелись признаки алкогольного опьянения.</w:t>
      </w:r>
      <w:r w:rsidRPr="003955D6" w:rsidR="00240228">
        <w:rPr>
          <w:sz w:val="26"/>
          <w:szCs w:val="26"/>
        </w:rPr>
        <w:t xml:space="preserve"> Далее ей было предложено пройти освидетельствование на состояние опьянения, при этом на видеозаписи при составлении протокола об административном правонарушении Бобович Т.Б. не отрицает, что управляла транспортным средством и была остановлена сотрудниками ДПС.</w:t>
      </w:r>
      <w:r w:rsidRPr="003955D6" w:rsidR="00191697">
        <w:rPr>
          <w:sz w:val="26"/>
          <w:szCs w:val="26"/>
        </w:rPr>
        <w:t xml:space="preserve"> По результатам освидетельствования установлено состояние алкогольного опьянения водителя Бобович Т.Б., в связи с чем</w:t>
      </w:r>
      <w:r w:rsidRPr="003955D6" w:rsidR="00C141CC">
        <w:rPr>
          <w:sz w:val="26"/>
          <w:szCs w:val="26"/>
        </w:rPr>
        <w:t>,</w:t>
      </w:r>
      <w:r w:rsidRPr="003955D6" w:rsidR="00191697">
        <w:rPr>
          <w:sz w:val="26"/>
          <w:szCs w:val="26"/>
        </w:rPr>
        <w:t xml:space="preserve"> составлен соответствующий протокол.</w:t>
      </w:r>
    </w:p>
    <w:p w:rsidR="000D3892" w:rsidRPr="003955D6" w:rsidP="008D4421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>Пояснения Ибрагимова Э.А. логичны и последовательны, не противоречат ины</w:t>
      </w:r>
      <w:r w:rsidRPr="003955D6" w:rsidR="000441B5">
        <w:rPr>
          <w:sz w:val="26"/>
          <w:szCs w:val="26"/>
        </w:rPr>
        <w:t>м</w:t>
      </w:r>
      <w:r w:rsidRPr="003955D6">
        <w:rPr>
          <w:sz w:val="26"/>
          <w:szCs w:val="26"/>
        </w:rPr>
        <w:t xml:space="preserve"> собранны</w:t>
      </w:r>
      <w:r w:rsidRPr="003955D6" w:rsidR="000441B5">
        <w:rPr>
          <w:sz w:val="26"/>
          <w:szCs w:val="26"/>
        </w:rPr>
        <w:t>м</w:t>
      </w:r>
      <w:r w:rsidRPr="003955D6">
        <w:rPr>
          <w:sz w:val="26"/>
          <w:szCs w:val="26"/>
        </w:rPr>
        <w:t xml:space="preserve"> в деле доказательства</w:t>
      </w:r>
      <w:r w:rsidRPr="003955D6" w:rsidR="000441B5">
        <w:rPr>
          <w:sz w:val="26"/>
          <w:szCs w:val="26"/>
        </w:rPr>
        <w:t>м</w:t>
      </w:r>
      <w:r w:rsidRPr="003955D6">
        <w:rPr>
          <w:sz w:val="26"/>
          <w:szCs w:val="26"/>
        </w:rPr>
        <w:t>.</w:t>
      </w:r>
    </w:p>
    <w:p w:rsidR="00FE42EA" w:rsidRPr="003955D6" w:rsidP="008D4421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 xml:space="preserve">Вопреки возражений защитника Бобович Т.Б. – </w:t>
      </w:r>
      <w:r w:rsidRPr="003955D6">
        <w:rPr>
          <w:sz w:val="26"/>
          <w:szCs w:val="26"/>
        </w:rPr>
        <w:t>Ваяновой</w:t>
      </w:r>
      <w:r w:rsidRPr="003955D6">
        <w:rPr>
          <w:sz w:val="26"/>
          <w:szCs w:val="26"/>
        </w:rPr>
        <w:t xml:space="preserve"> О.Н.</w:t>
      </w:r>
      <w:r w:rsidRPr="003955D6" w:rsidR="00FB59C9">
        <w:rPr>
          <w:sz w:val="26"/>
          <w:szCs w:val="26"/>
        </w:rPr>
        <w:t xml:space="preserve">, в том числе о том, что нет видеозаписи движения транспортного средства, </w:t>
      </w:r>
      <w:r w:rsidRPr="003955D6" w:rsidR="008F62C5">
        <w:rPr>
          <w:sz w:val="26"/>
          <w:szCs w:val="26"/>
        </w:rPr>
        <w:t xml:space="preserve">а время между совершением ДТП и составлением протокола о нахождении в состоянии опьянения слишком длительное, </w:t>
      </w:r>
      <w:r w:rsidRPr="003955D6" w:rsidR="00B37DA4">
        <w:rPr>
          <w:sz w:val="26"/>
          <w:szCs w:val="26"/>
        </w:rPr>
        <w:t>суд не находит оснований для их принятия, поскольку никаких доказательств в обоснование своих доводов</w:t>
      </w:r>
      <w:r w:rsidRPr="003955D6" w:rsidR="00F4112E">
        <w:rPr>
          <w:sz w:val="26"/>
          <w:szCs w:val="26"/>
        </w:rPr>
        <w:t>, а также опровержения имеющихся в деле доказательств,</w:t>
      </w:r>
      <w:r w:rsidRPr="003955D6" w:rsidR="00B37DA4">
        <w:rPr>
          <w:sz w:val="26"/>
          <w:szCs w:val="26"/>
        </w:rPr>
        <w:t xml:space="preserve"> защитником и лицом, привлекаемым</w:t>
      </w:r>
      <w:r w:rsidRPr="003955D6" w:rsidR="00B37DA4">
        <w:rPr>
          <w:sz w:val="26"/>
          <w:szCs w:val="26"/>
        </w:rPr>
        <w:t xml:space="preserve"> к административной ответственности не представлено,</w:t>
      </w:r>
      <w:r w:rsidRPr="003955D6" w:rsidR="00F4112E">
        <w:rPr>
          <w:sz w:val="26"/>
          <w:szCs w:val="26"/>
        </w:rPr>
        <w:t xml:space="preserve"> </w:t>
      </w:r>
      <w:r w:rsidRPr="003955D6" w:rsidR="00B37DA4">
        <w:rPr>
          <w:sz w:val="26"/>
          <w:szCs w:val="26"/>
        </w:rPr>
        <w:t xml:space="preserve">в связи с чем, </w:t>
      </w:r>
      <w:r w:rsidRPr="003955D6" w:rsidR="007C55A3">
        <w:rPr>
          <w:sz w:val="26"/>
          <w:szCs w:val="26"/>
        </w:rPr>
        <w:t xml:space="preserve">по мнению суда </w:t>
      </w:r>
      <w:r w:rsidRPr="003955D6" w:rsidR="007C55A3">
        <w:rPr>
          <w:sz w:val="26"/>
          <w:szCs w:val="26"/>
        </w:rPr>
        <w:t>возражения</w:t>
      </w:r>
      <w:r w:rsidRPr="003955D6" w:rsidR="007C55A3">
        <w:rPr>
          <w:sz w:val="26"/>
          <w:szCs w:val="26"/>
        </w:rPr>
        <w:t xml:space="preserve"> обоснованы общей линии защиты, обусловлены желанием Бобович Т.Б. уйти от административной ответственности.</w:t>
      </w:r>
    </w:p>
    <w:p w:rsidR="00EC4220" w:rsidRPr="003955D6" w:rsidP="008D4421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>С</w:t>
      </w:r>
      <w:r w:rsidRPr="003955D6" w:rsidR="008F62C5">
        <w:rPr>
          <w:sz w:val="26"/>
          <w:szCs w:val="26"/>
        </w:rPr>
        <w:t xml:space="preserve">огласно </w:t>
      </w:r>
      <w:r w:rsidRPr="003955D6" w:rsidR="004A7E94">
        <w:rPr>
          <w:sz w:val="26"/>
          <w:szCs w:val="26"/>
        </w:rPr>
        <w:t>ответа</w:t>
      </w:r>
      <w:r w:rsidRPr="003955D6" w:rsidR="004A7E94">
        <w:rPr>
          <w:sz w:val="26"/>
          <w:szCs w:val="26"/>
        </w:rPr>
        <w:t xml:space="preserve"> на запрос суда, видеозапись, на которой видно движение транспортного средства под управлением Бобович Т.Б. отсутствует</w:t>
      </w:r>
      <w:r w:rsidRPr="003955D6" w:rsidR="00F6041B">
        <w:rPr>
          <w:sz w:val="26"/>
          <w:szCs w:val="26"/>
        </w:rPr>
        <w:t xml:space="preserve">, </w:t>
      </w:r>
      <w:r w:rsidRPr="003955D6" w:rsidR="00D717DD">
        <w:rPr>
          <w:sz w:val="26"/>
          <w:szCs w:val="26"/>
        </w:rPr>
        <w:t xml:space="preserve">при этом, </w:t>
      </w:r>
      <w:r w:rsidRPr="003955D6" w:rsidR="00F6041B">
        <w:rPr>
          <w:sz w:val="26"/>
          <w:szCs w:val="26"/>
        </w:rPr>
        <w:t xml:space="preserve">как уточнил сотрудник ГИБДД </w:t>
      </w:r>
      <w:r w:rsidRPr="003955D6" w:rsidR="004A7E94">
        <w:rPr>
          <w:sz w:val="26"/>
          <w:szCs w:val="26"/>
        </w:rPr>
        <w:t xml:space="preserve"> </w:t>
      </w:r>
      <w:r w:rsidRPr="003955D6" w:rsidR="00F6041B">
        <w:rPr>
          <w:sz w:val="26"/>
          <w:szCs w:val="26"/>
        </w:rPr>
        <w:t>Ибрагимов Э.А.</w:t>
      </w:r>
      <w:r w:rsidRPr="003955D6" w:rsidR="00D717DD">
        <w:rPr>
          <w:sz w:val="26"/>
          <w:szCs w:val="26"/>
        </w:rPr>
        <w:t>, отсутствие связано с</w:t>
      </w:r>
      <w:r w:rsidRPr="003955D6" w:rsidR="00F6041B">
        <w:rPr>
          <w:sz w:val="26"/>
          <w:szCs w:val="26"/>
        </w:rPr>
        <w:t xml:space="preserve"> истечением срока хранения видеозаписи на носителе, поскольку новые видеозаписи перезаписываются </w:t>
      </w:r>
      <w:r w:rsidRPr="003955D6">
        <w:rPr>
          <w:sz w:val="26"/>
          <w:szCs w:val="26"/>
        </w:rPr>
        <w:t>поверх старых.</w:t>
      </w:r>
    </w:p>
    <w:p w:rsidR="000E37FC" w:rsidRPr="003955D6" w:rsidP="006C287D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 xml:space="preserve">Вместе с тем, видеозапись, на которой происходит составление административных </w:t>
      </w:r>
      <w:r w:rsidRPr="003955D6">
        <w:rPr>
          <w:sz w:val="26"/>
          <w:szCs w:val="26"/>
        </w:rPr>
        <w:t>материалов</w:t>
      </w:r>
      <w:r w:rsidRPr="003955D6">
        <w:rPr>
          <w:sz w:val="26"/>
          <w:szCs w:val="26"/>
        </w:rPr>
        <w:t xml:space="preserve"> и </w:t>
      </w:r>
      <w:r w:rsidRPr="003955D6" w:rsidR="00AC7FED">
        <w:rPr>
          <w:sz w:val="26"/>
          <w:szCs w:val="26"/>
        </w:rPr>
        <w:t xml:space="preserve">освидетельствование Бобович Т.Б. </w:t>
      </w:r>
      <w:r w:rsidRPr="003955D6">
        <w:rPr>
          <w:sz w:val="26"/>
          <w:szCs w:val="26"/>
        </w:rPr>
        <w:t>изучена судом в судебном заседании, и также подтверждает иные доказательства, имеющиеся в материалах дела.</w:t>
      </w:r>
    </w:p>
    <w:p w:rsidR="006C287D" w:rsidRPr="003955D6" w:rsidP="006C287D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 xml:space="preserve">Рассмотрев ходатайство защитника Бобович Т.Б. – </w:t>
      </w:r>
      <w:r w:rsidRPr="003955D6">
        <w:rPr>
          <w:sz w:val="26"/>
          <w:szCs w:val="26"/>
        </w:rPr>
        <w:t>Ваяновой</w:t>
      </w:r>
      <w:r w:rsidRPr="003955D6">
        <w:rPr>
          <w:sz w:val="26"/>
          <w:szCs w:val="26"/>
        </w:rPr>
        <w:t xml:space="preserve"> О.Н. о прекращении производства по делу, прихожу к следующим выводам.</w:t>
      </w:r>
    </w:p>
    <w:p w:rsidR="006F24EF" w:rsidRPr="003955D6" w:rsidP="00110680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>Частью 1 статьи 28.9 КоАП РФ предусмотрено, что п</w:t>
      </w:r>
      <w:r w:rsidRPr="003955D6">
        <w:rPr>
          <w:sz w:val="26"/>
          <w:szCs w:val="26"/>
        </w:rPr>
        <w:t>ри наличии хотя бы одного из обстоятельств, перечисленных в статье 24.5 настоящего Кодекса, орган, должностное лицо, в производстве которых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статьей 29.10 настоящего Кодекса.</w:t>
      </w:r>
    </w:p>
    <w:p w:rsidR="006C287D" w:rsidRPr="003955D6" w:rsidP="006C287D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>В соответствии со статьей 26.1 КоАП по делу об административном правонарушении выяснению подлежат:</w:t>
      </w:r>
    </w:p>
    <w:p w:rsidR="006C287D" w:rsidRPr="003955D6" w:rsidP="006C287D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>1) наличие события административного правонарушения;</w:t>
      </w:r>
    </w:p>
    <w:p w:rsidR="006C287D" w:rsidRPr="003955D6" w:rsidP="006C287D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6C287D" w:rsidRPr="003955D6" w:rsidP="006C287D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>3) виновность лица в совершении административного правонарушения;</w:t>
      </w:r>
    </w:p>
    <w:p w:rsidR="006C287D" w:rsidRPr="003955D6" w:rsidP="006C287D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>4) обстоятельства, смягчающие административную ответственность, и обстоятельства, отягчающие административную ответственность;</w:t>
      </w:r>
    </w:p>
    <w:p w:rsidR="006C287D" w:rsidRPr="003955D6" w:rsidP="006C287D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>5) характер и размер ущерба, причиненного административным правонарушением;</w:t>
      </w:r>
    </w:p>
    <w:p w:rsidR="006C287D" w:rsidRPr="003955D6" w:rsidP="006C287D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>6) обстоятельства, исключающие производство по делу об административном правонарушении;</w:t>
      </w:r>
    </w:p>
    <w:p w:rsidR="006C287D" w:rsidRPr="003955D6" w:rsidP="006C287D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33388" w:rsidRPr="003955D6" w:rsidP="008D4421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 xml:space="preserve">Изученные материалы содержат все необходимые </w:t>
      </w:r>
      <w:r w:rsidRPr="003955D6" w:rsidR="00EC4220">
        <w:rPr>
          <w:sz w:val="26"/>
          <w:szCs w:val="26"/>
        </w:rPr>
        <w:t xml:space="preserve">фактические данные и доказательства, </w:t>
      </w:r>
      <w:r w:rsidRPr="003955D6">
        <w:rPr>
          <w:sz w:val="26"/>
          <w:szCs w:val="26"/>
        </w:rPr>
        <w:t xml:space="preserve">на основании которых установлено наличие события административного правонарушения, </w:t>
      </w:r>
      <w:r w:rsidRPr="003955D6" w:rsidR="00FA0927">
        <w:rPr>
          <w:sz w:val="26"/>
          <w:szCs w:val="26"/>
        </w:rPr>
        <w:t xml:space="preserve">а также лицо, совершившее противоправные действия, при этом собранные в деле доказательства подтверждают </w:t>
      </w:r>
      <w:r w:rsidRPr="003955D6" w:rsidR="00250D93">
        <w:rPr>
          <w:sz w:val="26"/>
          <w:szCs w:val="26"/>
        </w:rPr>
        <w:t>виновность Бобович Т.Б. в совершении административного правонарушения, предусмотренного ч. 1 ст. 12.8 КоАП РФ</w:t>
      </w:r>
      <w:r w:rsidRPr="003955D6" w:rsidR="003A01E4">
        <w:rPr>
          <w:sz w:val="26"/>
          <w:szCs w:val="26"/>
        </w:rPr>
        <w:t>.</w:t>
      </w:r>
    </w:p>
    <w:p w:rsidR="003A01E4" w:rsidRPr="003955D6" w:rsidP="008D4421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>Обстоятельств, исключающих производство по делу об административном правонарушении, при рассмотрении настоящего дела не установлено.</w:t>
      </w:r>
    </w:p>
    <w:p w:rsidR="006D3B3A" w:rsidRPr="003955D6" w:rsidP="006D3B3A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>Д</w:t>
      </w:r>
      <w:r w:rsidRPr="003955D6" w:rsidR="00D503F7">
        <w:rPr>
          <w:sz w:val="26"/>
          <w:szCs w:val="26"/>
        </w:rPr>
        <w:t xml:space="preserve">ействия  </w:t>
      </w:r>
      <w:r w:rsidRPr="003955D6" w:rsidR="003A01E4">
        <w:rPr>
          <w:sz w:val="26"/>
          <w:szCs w:val="26"/>
        </w:rPr>
        <w:t xml:space="preserve">Бобович Т.Б. </w:t>
      </w:r>
      <w:r w:rsidRPr="003955D6" w:rsidR="00D503F7">
        <w:rPr>
          <w:sz w:val="26"/>
          <w:szCs w:val="26"/>
        </w:rPr>
        <w:t>правильно</w:t>
      </w:r>
      <w:r w:rsidRPr="003955D6">
        <w:rPr>
          <w:sz w:val="26"/>
          <w:szCs w:val="26"/>
        </w:rPr>
        <w:t xml:space="preserve"> квалифицированы по ч. 1 ст. 12.8 </w:t>
      </w:r>
      <w:r w:rsidRPr="003955D6" w:rsidR="00D503F7">
        <w:rPr>
          <w:sz w:val="26"/>
          <w:szCs w:val="26"/>
        </w:rPr>
        <w:t xml:space="preserve">КоАП РФ, как </w:t>
      </w:r>
      <w:r w:rsidRPr="003955D6">
        <w:rPr>
          <w:sz w:val="26"/>
          <w:szCs w:val="26"/>
        </w:rPr>
        <w:t>управление транспортным средством водителем, находящимся в состоянии опьянения, при этом, такие действия не содержат уголовно наказуемого деяния.</w:t>
      </w:r>
      <w:r w:rsidRPr="003955D6">
        <w:rPr>
          <w:sz w:val="26"/>
          <w:szCs w:val="26"/>
        </w:rPr>
        <w:t xml:space="preserve"> </w:t>
      </w:r>
    </w:p>
    <w:p w:rsidR="00D503F7" w:rsidRPr="003955D6" w:rsidP="00D503F7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3955D6" w:rsidR="003A01E4">
        <w:rPr>
          <w:sz w:val="26"/>
          <w:szCs w:val="26"/>
        </w:rPr>
        <w:t xml:space="preserve">Бобович Т.Б. </w:t>
      </w:r>
      <w:r w:rsidRPr="003955D6">
        <w:rPr>
          <w:sz w:val="26"/>
          <w:szCs w:val="26"/>
        </w:rPr>
        <w:t>учитываются характер совершенного им административного правонарушения, личность виновного, имущественное положение привлекаемого лица.</w:t>
      </w:r>
    </w:p>
    <w:p w:rsidR="00D503F7" w:rsidRPr="003955D6" w:rsidP="00D503F7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955D6">
        <w:rPr>
          <w:sz w:val="26"/>
          <w:szCs w:val="26"/>
        </w:rPr>
        <w:t>Обстоятельств смягчающих и отягчающих административную ответственность, при рассмотрении настоящего дела не установлено.</w:t>
      </w:r>
    </w:p>
    <w:p w:rsidR="00D503F7" w:rsidRPr="003955D6" w:rsidP="00D503F7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с лишением права управления транспортными средствами в минимальном размере, предусмотренном санкцией статьи.</w:t>
      </w:r>
    </w:p>
    <w:p w:rsidR="00D503F7" w:rsidRPr="003955D6" w:rsidP="00D503F7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 xml:space="preserve">На основании </w:t>
      </w:r>
      <w:r w:rsidRPr="003955D6">
        <w:rPr>
          <w:sz w:val="26"/>
          <w:szCs w:val="26"/>
        </w:rPr>
        <w:t>изложенного</w:t>
      </w:r>
      <w:r w:rsidRPr="003955D6">
        <w:rPr>
          <w:sz w:val="26"/>
          <w:szCs w:val="26"/>
        </w:rPr>
        <w:t>, руководствуясь ч. 1 ст. 12.</w:t>
      </w:r>
      <w:r w:rsidRPr="003955D6" w:rsidR="000F3E02">
        <w:rPr>
          <w:sz w:val="26"/>
          <w:szCs w:val="26"/>
        </w:rPr>
        <w:t>8</w:t>
      </w:r>
      <w:r w:rsidRPr="003955D6">
        <w:rPr>
          <w:sz w:val="26"/>
          <w:szCs w:val="26"/>
        </w:rPr>
        <w:t>, ст. 29.10 КоАП РФ, мировой судья</w:t>
      </w:r>
    </w:p>
    <w:p w:rsidR="0044012E" w:rsidRPr="003955D6" w:rsidP="0044012E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</w:p>
    <w:p w:rsidR="0044012E" w:rsidRPr="003955D6" w:rsidP="0044012E">
      <w:pPr>
        <w:jc w:val="center"/>
        <w:rPr>
          <w:b/>
          <w:sz w:val="26"/>
          <w:szCs w:val="26"/>
        </w:rPr>
      </w:pPr>
      <w:r w:rsidRPr="003955D6">
        <w:rPr>
          <w:b/>
          <w:sz w:val="26"/>
          <w:szCs w:val="26"/>
        </w:rPr>
        <w:t>ПОСТАНОВИЛ:</w:t>
      </w:r>
    </w:p>
    <w:p w:rsidR="0044012E" w:rsidRPr="003955D6" w:rsidP="0044012E">
      <w:pPr>
        <w:jc w:val="both"/>
        <w:rPr>
          <w:sz w:val="26"/>
          <w:szCs w:val="26"/>
        </w:rPr>
      </w:pPr>
      <w:r w:rsidRPr="003955D6">
        <w:rPr>
          <w:sz w:val="26"/>
          <w:szCs w:val="26"/>
        </w:rPr>
        <w:t xml:space="preserve">                                                 </w:t>
      </w:r>
    </w:p>
    <w:p w:rsidR="008E518E" w:rsidRPr="003955D6" w:rsidP="00A94B7C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>Признать виновн</w:t>
      </w:r>
      <w:r w:rsidRPr="003955D6" w:rsidR="00A94B7C">
        <w:rPr>
          <w:sz w:val="26"/>
          <w:szCs w:val="26"/>
        </w:rPr>
        <w:t>ой</w:t>
      </w:r>
      <w:r w:rsidRPr="003955D6">
        <w:rPr>
          <w:sz w:val="26"/>
          <w:szCs w:val="26"/>
        </w:rPr>
        <w:t xml:space="preserve"> </w:t>
      </w:r>
      <w:r w:rsidRPr="003955D6" w:rsidR="00A94B7C">
        <w:rPr>
          <w:sz w:val="26"/>
          <w:szCs w:val="26"/>
        </w:rPr>
        <w:t xml:space="preserve">Бобович Татьяну Борисовну, </w:t>
      </w:r>
      <w:r w:rsidR="0018295A">
        <w:rPr>
          <w:sz w:val="26"/>
          <w:szCs w:val="26"/>
        </w:rPr>
        <w:t xml:space="preserve">(данные изъяты) </w:t>
      </w:r>
      <w:r w:rsidRPr="003955D6" w:rsidR="0018295A">
        <w:rPr>
          <w:sz w:val="26"/>
          <w:szCs w:val="26"/>
        </w:rPr>
        <w:t xml:space="preserve"> </w:t>
      </w:r>
      <w:r w:rsidRPr="003955D6" w:rsidR="00AD195E">
        <w:rPr>
          <w:sz w:val="26"/>
          <w:szCs w:val="26"/>
        </w:rPr>
        <w:t>года рождения</w:t>
      </w:r>
      <w:r w:rsidRPr="003955D6">
        <w:rPr>
          <w:sz w:val="26"/>
          <w:szCs w:val="26"/>
        </w:rPr>
        <w:t>, в совершении административного правонарушения, предусмотренного ч. 1 ст. 12.</w:t>
      </w:r>
      <w:r w:rsidRPr="003955D6" w:rsidR="00AD195E">
        <w:rPr>
          <w:sz w:val="26"/>
          <w:szCs w:val="26"/>
        </w:rPr>
        <w:t>8</w:t>
      </w:r>
      <w:r w:rsidRPr="003955D6">
        <w:rPr>
          <w:sz w:val="26"/>
          <w:szCs w:val="26"/>
        </w:rPr>
        <w:t xml:space="preserve"> КоАП РФ и назначить е</w:t>
      </w:r>
      <w:r w:rsidRPr="003955D6" w:rsidR="008B605B">
        <w:rPr>
          <w:sz w:val="26"/>
          <w:szCs w:val="26"/>
        </w:rPr>
        <w:t>й</w:t>
      </w:r>
      <w:r w:rsidRPr="003955D6">
        <w:rPr>
          <w:sz w:val="26"/>
          <w:szCs w:val="26"/>
        </w:rPr>
        <w:t xml:space="preserve"> административное наказание в виде </w:t>
      </w:r>
      <w:r w:rsidRPr="003955D6" w:rsidR="00AD195E">
        <w:rPr>
          <w:sz w:val="26"/>
          <w:szCs w:val="26"/>
        </w:rPr>
        <w:t>наложения административного штрафа в размере тридцати тысяч рублей с лишением права управления транспортными средствами на срок один год и шесть месяцев.</w:t>
      </w:r>
    </w:p>
    <w:p w:rsidR="00AD195E" w:rsidRPr="003955D6" w:rsidP="00AD195E">
      <w:pPr>
        <w:ind w:firstLine="708"/>
        <w:jc w:val="both"/>
        <w:rPr>
          <w:sz w:val="26"/>
          <w:szCs w:val="26"/>
          <w:shd w:val="clear" w:color="auto" w:fill="FFFFFF"/>
        </w:rPr>
      </w:pPr>
      <w:r w:rsidRPr="003955D6">
        <w:rPr>
          <w:sz w:val="26"/>
          <w:szCs w:val="26"/>
          <w:shd w:val="clear" w:color="auto" w:fill="FFFFFF"/>
        </w:rPr>
        <w:t xml:space="preserve">Разъяснить, что в соответствии с ч.1 ст. </w:t>
      </w:r>
      <w:hyperlink r:id="rId4" w:tgtFrame="_blank" w:tooltip="КОАП &gt;  Раздел V. Исполнение постановлений по делам об административных правонарушениях &gt;&lt;span class=" w:history="1">
        <w:r w:rsidRPr="003955D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3955D6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3955D6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3955D6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AD195E" w:rsidRPr="003955D6" w:rsidP="00AD195E">
      <w:pPr>
        <w:ind w:firstLine="708"/>
        <w:contextualSpacing/>
        <w:jc w:val="both"/>
        <w:rPr>
          <w:sz w:val="26"/>
          <w:szCs w:val="26"/>
        </w:rPr>
      </w:pPr>
      <w:r w:rsidRPr="003955D6">
        <w:rPr>
          <w:sz w:val="26"/>
          <w:szCs w:val="26"/>
          <w:shd w:val="clear" w:color="auto" w:fill="FFFFFF"/>
        </w:rPr>
        <w:t xml:space="preserve">Согласно положения ч. 1 ст. </w:t>
      </w:r>
      <w:hyperlink r:id="rId5" w:tgtFrame="_blank" w:tooltip="КОАП &gt;  Раздел II. Особенная часть &gt;&lt;span class=" w:history="1">
        <w:r w:rsidRPr="003955D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3955D6">
        <w:rPr>
          <w:sz w:val="26"/>
          <w:szCs w:val="26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3955D6">
        <w:rPr>
          <w:sz w:val="26"/>
          <w:szCs w:val="26"/>
        </w:rPr>
        <w:t xml:space="preserve">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3955D6">
        <w:rPr>
          <w:sz w:val="26"/>
          <w:szCs w:val="26"/>
        </w:rPr>
        <w:t>до</w:t>
      </w:r>
      <w:r w:rsidRPr="003955D6">
        <w:rPr>
          <w:sz w:val="26"/>
          <w:szCs w:val="26"/>
        </w:rPr>
        <w:t xml:space="preserve"> пятнадцати суток, либо обязательные работы на срок до пятидесяти часов.</w:t>
      </w:r>
    </w:p>
    <w:p w:rsidR="00AD195E" w:rsidRPr="003955D6" w:rsidP="00AD195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  <w:shd w:val="clear" w:color="auto" w:fill="FFFFFF"/>
        </w:rPr>
        <w:t xml:space="preserve">Разъяснить </w:t>
      </w:r>
      <w:r w:rsidRPr="003955D6" w:rsidR="008B605B">
        <w:rPr>
          <w:sz w:val="26"/>
          <w:szCs w:val="26"/>
          <w:shd w:val="clear" w:color="auto" w:fill="FFFFFF"/>
        </w:rPr>
        <w:t>Бобович Т.Б.</w:t>
      </w:r>
      <w:r w:rsidRPr="003955D6">
        <w:rPr>
          <w:sz w:val="26"/>
          <w:szCs w:val="26"/>
        </w:rPr>
        <w:t xml:space="preserve"> </w:t>
      </w:r>
      <w:r w:rsidRPr="003955D6">
        <w:rPr>
          <w:sz w:val="26"/>
          <w:szCs w:val="26"/>
          <w:shd w:val="clear" w:color="auto" w:fill="FFFFFF"/>
        </w:rPr>
        <w:t>порядок исчисления срока лишения специального права. Т</w:t>
      </w:r>
      <w:r w:rsidRPr="003955D6">
        <w:rPr>
          <w:sz w:val="26"/>
          <w:szCs w:val="26"/>
        </w:rPr>
        <w:t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D195E" w:rsidRPr="003955D6" w:rsidP="00AD195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 орган в тот же срок.</w:t>
      </w:r>
    </w:p>
    <w:p w:rsidR="00AD195E" w:rsidRPr="003955D6" w:rsidP="00AD195E">
      <w:pPr>
        <w:ind w:firstLine="708"/>
        <w:jc w:val="both"/>
        <w:rPr>
          <w:rFonts w:ascii="Verdana" w:hAnsi="Verdana"/>
          <w:sz w:val="26"/>
          <w:szCs w:val="26"/>
        </w:rPr>
      </w:pPr>
      <w:r w:rsidRPr="003955D6">
        <w:rPr>
          <w:sz w:val="26"/>
          <w:szCs w:val="26"/>
        </w:rPr>
        <w:t xml:space="preserve">В случае </w:t>
      </w:r>
      <w:hyperlink r:id="rId6" w:history="1">
        <w:r w:rsidRPr="003955D6">
          <w:rPr>
            <w:sz w:val="26"/>
            <w:szCs w:val="26"/>
          </w:rPr>
          <w:t>уклонения</w:t>
        </w:r>
      </w:hyperlink>
      <w:r w:rsidRPr="003955D6">
        <w:rPr>
          <w:sz w:val="26"/>
          <w:szCs w:val="26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D195E" w:rsidRPr="003955D6" w:rsidP="00AD195E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B5552" w:rsidP="007B5552">
      <w:pPr>
        <w:ind w:firstLine="708"/>
        <w:jc w:val="both"/>
        <w:rPr>
          <w:sz w:val="26"/>
          <w:szCs w:val="26"/>
        </w:rPr>
      </w:pPr>
    </w:p>
    <w:p w:rsidR="003955D6" w:rsidRPr="003955D6" w:rsidP="007B5552">
      <w:pPr>
        <w:ind w:firstLine="708"/>
        <w:jc w:val="both"/>
        <w:rPr>
          <w:sz w:val="26"/>
          <w:szCs w:val="26"/>
        </w:rPr>
      </w:pPr>
    </w:p>
    <w:p w:rsidR="007B5552" w:rsidRPr="003955D6" w:rsidP="007B5552">
      <w:pPr>
        <w:ind w:firstLine="708"/>
        <w:jc w:val="both"/>
        <w:rPr>
          <w:sz w:val="26"/>
          <w:szCs w:val="26"/>
        </w:rPr>
      </w:pPr>
      <w:r w:rsidRPr="003955D6">
        <w:rPr>
          <w:sz w:val="26"/>
          <w:szCs w:val="26"/>
        </w:rPr>
        <w:t xml:space="preserve"> Мировой судья  </w:t>
      </w:r>
      <w:r w:rsidRPr="003955D6">
        <w:rPr>
          <w:sz w:val="26"/>
          <w:szCs w:val="26"/>
        </w:rPr>
        <w:tab/>
      </w:r>
      <w:r w:rsidRPr="003955D6">
        <w:rPr>
          <w:sz w:val="26"/>
          <w:szCs w:val="26"/>
        </w:rPr>
        <w:tab/>
      </w:r>
      <w:r w:rsidRPr="003955D6">
        <w:rPr>
          <w:sz w:val="26"/>
          <w:szCs w:val="26"/>
        </w:rPr>
        <w:tab/>
      </w:r>
      <w:r w:rsidRPr="003955D6">
        <w:rPr>
          <w:sz w:val="26"/>
          <w:szCs w:val="26"/>
        </w:rPr>
        <w:tab/>
      </w:r>
      <w:r w:rsidRPr="003955D6">
        <w:rPr>
          <w:sz w:val="26"/>
          <w:szCs w:val="26"/>
        </w:rPr>
        <w:tab/>
      </w:r>
      <w:r w:rsidRPr="003955D6">
        <w:rPr>
          <w:sz w:val="26"/>
          <w:szCs w:val="26"/>
        </w:rPr>
        <w:tab/>
      </w:r>
      <w:r w:rsidRPr="003955D6">
        <w:rPr>
          <w:sz w:val="26"/>
          <w:szCs w:val="26"/>
        </w:rPr>
        <w:tab/>
        <w:t>В.А. Тимофеева</w:t>
      </w:r>
    </w:p>
    <w:sectPr w:rsidSect="00EA6836">
      <w:headerReference w:type="default" r:id="rId7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5418986"/>
      <w:docPartObj>
        <w:docPartGallery w:val="Page Numbers (Top of Page)"/>
        <w:docPartUnique/>
      </w:docPartObj>
    </w:sdtPr>
    <w:sdtContent>
      <w:p w:rsidR="00EA683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95A">
          <w:rPr>
            <w:noProof/>
          </w:rPr>
          <w:t>6</w:t>
        </w:r>
        <w:r>
          <w:fldChar w:fldCharType="end"/>
        </w:r>
      </w:p>
    </w:sdtContent>
  </w:sdt>
  <w:p w:rsidR="00EA68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13"/>
    <w:rsid w:val="00016D9F"/>
    <w:rsid w:val="00021DAE"/>
    <w:rsid w:val="00036929"/>
    <w:rsid w:val="000441B5"/>
    <w:rsid w:val="000516D8"/>
    <w:rsid w:val="00054000"/>
    <w:rsid w:val="00055733"/>
    <w:rsid w:val="000717CD"/>
    <w:rsid w:val="0007761E"/>
    <w:rsid w:val="000A4A37"/>
    <w:rsid w:val="000A61D2"/>
    <w:rsid w:val="000D3892"/>
    <w:rsid w:val="000D7C60"/>
    <w:rsid w:val="000E37FC"/>
    <w:rsid w:val="000F3E02"/>
    <w:rsid w:val="00105CDB"/>
    <w:rsid w:val="00110680"/>
    <w:rsid w:val="00126A04"/>
    <w:rsid w:val="001445E5"/>
    <w:rsid w:val="00160E4F"/>
    <w:rsid w:val="0016437E"/>
    <w:rsid w:val="0018295A"/>
    <w:rsid w:val="00191697"/>
    <w:rsid w:val="001931B1"/>
    <w:rsid w:val="001A462A"/>
    <w:rsid w:val="001B7A4D"/>
    <w:rsid w:val="001C4270"/>
    <w:rsid w:val="001D5211"/>
    <w:rsid w:val="001E2A04"/>
    <w:rsid w:val="001E2D77"/>
    <w:rsid w:val="00211417"/>
    <w:rsid w:val="00215119"/>
    <w:rsid w:val="00222E4A"/>
    <w:rsid w:val="00240228"/>
    <w:rsid w:val="00244EEB"/>
    <w:rsid w:val="00250D93"/>
    <w:rsid w:val="002521AD"/>
    <w:rsid w:val="002538C5"/>
    <w:rsid w:val="00257BB4"/>
    <w:rsid w:val="00262B60"/>
    <w:rsid w:val="002B1B4A"/>
    <w:rsid w:val="002B737A"/>
    <w:rsid w:val="002B756C"/>
    <w:rsid w:val="002C6322"/>
    <w:rsid w:val="002D6880"/>
    <w:rsid w:val="002E07F6"/>
    <w:rsid w:val="002E535D"/>
    <w:rsid w:val="003024F6"/>
    <w:rsid w:val="00332CAA"/>
    <w:rsid w:val="00334BA8"/>
    <w:rsid w:val="00334D85"/>
    <w:rsid w:val="00337D13"/>
    <w:rsid w:val="00352BC1"/>
    <w:rsid w:val="0039261B"/>
    <w:rsid w:val="003955D6"/>
    <w:rsid w:val="00395863"/>
    <w:rsid w:val="003A01E4"/>
    <w:rsid w:val="003B5F7A"/>
    <w:rsid w:val="003C52EE"/>
    <w:rsid w:val="003D7666"/>
    <w:rsid w:val="003D7715"/>
    <w:rsid w:val="003F4F42"/>
    <w:rsid w:val="003F69A5"/>
    <w:rsid w:val="00402351"/>
    <w:rsid w:val="00405A7D"/>
    <w:rsid w:val="00414B17"/>
    <w:rsid w:val="00436C4A"/>
    <w:rsid w:val="0044012E"/>
    <w:rsid w:val="0048285E"/>
    <w:rsid w:val="004837A3"/>
    <w:rsid w:val="00487707"/>
    <w:rsid w:val="004958D5"/>
    <w:rsid w:val="004A7E94"/>
    <w:rsid w:val="004C796D"/>
    <w:rsid w:val="004D1342"/>
    <w:rsid w:val="004E0521"/>
    <w:rsid w:val="004E11BB"/>
    <w:rsid w:val="004E75F2"/>
    <w:rsid w:val="00512829"/>
    <w:rsid w:val="0053704B"/>
    <w:rsid w:val="00541414"/>
    <w:rsid w:val="0058660B"/>
    <w:rsid w:val="0059252C"/>
    <w:rsid w:val="005B0400"/>
    <w:rsid w:val="005B5401"/>
    <w:rsid w:val="005D0F23"/>
    <w:rsid w:val="005D549E"/>
    <w:rsid w:val="005D576D"/>
    <w:rsid w:val="005F1062"/>
    <w:rsid w:val="00600031"/>
    <w:rsid w:val="00613C9F"/>
    <w:rsid w:val="006210DE"/>
    <w:rsid w:val="00623B70"/>
    <w:rsid w:val="006454AE"/>
    <w:rsid w:val="00656EDD"/>
    <w:rsid w:val="006726FE"/>
    <w:rsid w:val="00677437"/>
    <w:rsid w:val="00677A53"/>
    <w:rsid w:val="0068251F"/>
    <w:rsid w:val="006C287D"/>
    <w:rsid w:val="006C331F"/>
    <w:rsid w:val="006C6E0C"/>
    <w:rsid w:val="006D2C79"/>
    <w:rsid w:val="006D3B3A"/>
    <w:rsid w:val="006D6827"/>
    <w:rsid w:val="006F24EF"/>
    <w:rsid w:val="00702D5C"/>
    <w:rsid w:val="007108E6"/>
    <w:rsid w:val="007160DD"/>
    <w:rsid w:val="00747609"/>
    <w:rsid w:val="00747981"/>
    <w:rsid w:val="00754DE9"/>
    <w:rsid w:val="00776453"/>
    <w:rsid w:val="0079731C"/>
    <w:rsid w:val="007B1E4D"/>
    <w:rsid w:val="007B5552"/>
    <w:rsid w:val="007B7D71"/>
    <w:rsid w:val="007C55A3"/>
    <w:rsid w:val="007C6C91"/>
    <w:rsid w:val="007D4A0C"/>
    <w:rsid w:val="00831D61"/>
    <w:rsid w:val="00833388"/>
    <w:rsid w:val="00834A18"/>
    <w:rsid w:val="00836880"/>
    <w:rsid w:val="00840458"/>
    <w:rsid w:val="0084627E"/>
    <w:rsid w:val="0086256C"/>
    <w:rsid w:val="00871608"/>
    <w:rsid w:val="00873D82"/>
    <w:rsid w:val="0087681B"/>
    <w:rsid w:val="00885622"/>
    <w:rsid w:val="008A2B96"/>
    <w:rsid w:val="008B605B"/>
    <w:rsid w:val="008D4421"/>
    <w:rsid w:val="008D61F5"/>
    <w:rsid w:val="008E4698"/>
    <w:rsid w:val="008E518E"/>
    <w:rsid w:val="008E7989"/>
    <w:rsid w:val="008F3E68"/>
    <w:rsid w:val="008F476C"/>
    <w:rsid w:val="008F62C5"/>
    <w:rsid w:val="008F699B"/>
    <w:rsid w:val="0090100B"/>
    <w:rsid w:val="0090715B"/>
    <w:rsid w:val="009172AA"/>
    <w:rsid w:val="009241B6"/>
    <w:rsid w:val="00932E86"/>
    <w:rsid w:val="009347E3"/>
    <w:rsid w:val="00945D93"/>
    <w:rsid w:val="00955E1C"/>
    <w:rsid w:val="00971C53"/>
    <w:rsid w:val="0099769F"/>
    <w:rsid w:val="009A046C"/>
    <w:rsid w:val="009D7967"/>
    <w:rsid w:val="009E1037"/>
    <w:rsid w:val="009E61DF"/>
    <w:rsid w:val="009F36ED"/>
    <w:rsid w:val="00A05FBB"/>
    <w:rsid w:val="00A213FE"/>
    <w:rsid w:val="00A42976"/>
    <w:rsid w:val="00A81C2C"/>
    <w:rsid w:val="00A86A1C"/>
    <w:rsid w:val="00A94B7C"/>
    <w:rsid w:val="00A94E60"/>
    <w:rsid w:val="00AA3031"/>
    <w:rsid w:val="00AA6624"/>
    <w:rsid w:val="00AB37DD"/>
    <w:rsid w:val="00AC7FED"/>
    <w:rsid w:val="00AD195E"/>
    <w:rsid w:val="00AD4085"/>
    <w:rsid w:val="00B02207"/>
    <w:rsid w:val="00B05FEA"/>
    <w:rsid w:val="00B06E14"/>
    <w:rsid w:val="00B22376"/>
    <w:rsid w:val="00B30F29"/>
    <w:rsid w:val="00B321DB"/>
    <w:rsid w:val="00B37DA4"/>
    <w:rsid w:val="00B37FEF"/>
    <w:rsid w:val="00B45E86"/>
    <w:rsid w:val="00B51A3A"/>
    <w:rsid w:val="00B6417E"/>
    <w:rsid w:val="00B738F7"/>
    <w:rsid w:val="00B96160"/>
    <w:rsid w:val="00BA375C"/>
    <w:rsid w:val="00BC07E3"/>
    <w:rsid w:val="00BC3D74"/>
    <w:rsid w:val="00BD7E51"/>
    <w:rsid w:val="00BF01E3"/>
    <w:rsid w:val="00C05608"/>
    <w:rsid w:val="00C072BE"/>
    <w:rsid w:val="00C141CC"/>
    <w:rsid w:val="00C1511F"/>
    <w:rsid w:val="00C21D5A"/>
    <w:rsid w:val="00C21F49"/>
    <w:rsid w:val="00C24895"/>
    <w:rsid w:val="00C3744C"/>
    <w:rsid w:val="00C37C1F"/>
    <w:rsid w:val="00C46CC2"/>
    <w:rsid w:val="00C61D9B"/>
    <w:rsid w:val="00C8016C"/>
    <w:rsid w:val="00C940F6"/>
    <w:rsid w:val="00C976F5"/>
    <w:rsid w:val="00CB461B"/>
    <w:rsid w:val="00CC0477"/>
    <w:rsid w:val="00CC161A"/>
    <w:rsid w:val="00CC3D9D"/>
    <w:rsid w:val="00CC703D"/>
    <w:rsid w:val="00CD1016"/>
    <w:rsid w:val="00CD5B26"/>
    <w:rsid w:val="00CE6E5C"/>
    <w:rsid w:val="00CF340A"/>
    <w:rsid w:val="00D10000"/>
    <w:rsid w:val="00D12013"/>
    <w:rsid w:val="00D12B90"/>
    <w:rsid w:val="00D1523F"/>
    <w:rsid w:val="00D17701"/>
    <w:rsid w:val="00D3147A"/>
    <w:rsid w:val="00D33E6A"/>
    <w:rsid w:val="00D44A4E"/>
    <w:rsid w:val="00D503F7"/>
    <w:rsid w:val="00D717DD"/>
    <w:rsid w:val="00D7415A"/>
    <w:rsid w:val="00D81843"/>
    <w:rsid w:val="00D875B1"/>
    <w:rsid w:val="00D92490"/>
    <w:rsid w:val="00D96C02"/>
    <w:rsid w:val="00DA6814"/>
    <w:rsid w:val="00DB0308"/>
    <w:rsid w:val="00DB2E01"/>
    <w:rsid w:val="00DB416A"/>
    <w:rsid w:val="00DB50D8"/>
    <w:rsid w:val="00DB5D9A"/>
    <w:rsid w:val="00DC4616"/>
    <w:rsid w:val="00E02099"/>
    <w:rsid w:val="00E5601F"/>
    <w:rsid w:val="00E91C4C"/>
    <w:rsid w:val="00E92B65"/>
    <w:rsid w:val="00EA6836"/>
    <w:rsid w:val="00EA75C5"/>
    <w:rsid w:val="00EC4220"/>
    <w:rsid w:val="00ED0186"/>
    <w:rsid w:val="00F01DC0"/>
    <w:rsid w:val="00F13A61"/>
    <w:rsid w:val="00F15AE7"/>
    <w:rsid w:val="00F35583"/>
    <w:rsid w:val="00F3673C"/>
    <w:rsid w:val="00F4112E"/>
    <w:rsid w:val="00F4265D"/>
    <w:rsid w:val="00F51FC1"/>
    <w:rsid w:val="00F5429F"/>
    <w:rsid w:val="00F6041B"/>
    <w:rsid w:val="00F806A9"/>
    <w:rsid w:val="00F8468C"/>
    <w:rsid w:val="00FA0927"/>
    <w:rsid w:val="00FA2F40"/>
    <w:rsid w:val="00FA4B19"/>
    <w:rsid w:val="00FB59C9"/>
    <w:rsid w:val="00FC70D0"/>
    <w:rsid w:val="00FE42EA"/>
    <w:rsid w:val="00FE50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95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D195E"/>
  </w:style>
  <w:style w:type="paragraph" w:styleId="Header">
    <w:name w:val="header"/>
    <w:basedOn w:val="Normal"/>
    <w:link w:val="a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454A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4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v/glava-32/statia-32.2/" TargetMode="External" /><Relationship Id="rId5" Type="http://schemas.openxmlformats.org/officeDocument/2006/relationships/hyperlink" Target="https://sudact.ru/law/koap/razdel-ii/glava-20/statia-20.25_1/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