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86F6F">
        <w:rPr>
          <w:sz w:val="28"/>
          <w:szCs w:val="28"/>
        </w:rPr>
        <w:t>115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B2058D" w:rsidP="00B2058D">
      <w:pPr>
        <w:jc w:val="center"/>
        <w:rPr>
          <w:b/>
          <w:sz w:val="28"/>
          <w:szCs w:val="28"/>
        </w:rPr>
      </w:pPr>
    </w:p>
    <w:p w:rsidR="00B2058D" w:rsidP="00B205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апреля 2018 года                                                                              пгт. Ленино</w:t>
      </w:r>
    </w:p>
    <w:p w:rsidR="00B2058D" w:rsidP="00B2058D">
      <w:pPr>
        <w:jc w:val="both"/>
        <w:rPr>
          <w:sz w:val="28"/>
          <w:szCs w:val="28"/>
          <w:lang w:val="uk-UA"/>
        </w:rPr>
      </w:pPr>
    </w:p>
    <w:p w:rsidR="00B2058D" w:rsidP="00B20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п. 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но, Ленинский район, Республика Крым, ул. Дзержинского, дом 8,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ративный материал, поступивший из ГУ -Управление Пенсионного Фонда  России в Ленинском районе Республики Крым,  о привлечении к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ративной ответственности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B2058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B2058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B205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Бойнегри И.М. (данные изъяты) года рождения, уроженку (данные изъяты), гражданку (данные изъяты),  работающую (данные изъ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ты), зарегистрированной и проживающей по адресу: (данные изъ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ты), </w:t>
            </w:r>
          </w:p>
        </w:tc>
      </w:tr>
    </w:tbl>
    <w:p w:rsidR="00B2058D" w:rsidP="00B20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правонарушения, предусмотренного статьей  15.33.2 Кодекса РФ об административных правонарушениях, </w:t>
      </w:r>
    </w:p>
    <w:p w:rsidR="00B2058D" w:rsidP="00B2058D">
      <w:pPr>
        <w:jc w:val="both"/>
        <w:rPr>
          <w:sz w:val="28"/>
          <w:szCs w:val="28"/>
        </w:rPr>
      </w:pPr>
    </w:p>
    <w:p w:rsidR="00B2058D" w:rsidP="00B20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B2058D" w:rsidP="00B2058D">
      <w:pPr>
        <w:ind w:firstLine="708"/>
        <w:jc w:val="both"/>
        <w:rPr>
          <w:sz w:val="28"/>
          <w:szCs w:val="28"/>
        </w:rPr>
      </w:pPr>
    </w:p>
    <w:p w:rsidR="00B2058D" w:rsidP="00B20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№(данные изъяты) от (данные изъяты)года Бойнегри И.М., будучи должностным лицом – (данные изъяты), в нарушение п. 2.2. статьи 11 Федерального закона от 01.04.1996 г. №27-ФЗ «Об индивидуальном (персонифицированном) учете в системе обязательного пенсионного страхования», по которому 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с которым в соответствии с законодательством РФ о страховых взн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сах начисляются страховые взносы). Отчет  по форме СЗВ-М за  (данные изъяты) года должен быть предоставлен плательщиком в срок до (данные изъяты) года включительно, фактически отчет СЗВ-М за (данные изъяты)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с типом формы дополняющая на двух застрахованных лиц был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(данные изъяты) года. Таким образом, Бойнегри И.М. нарушила п.2.2 ст. 11 Федерального закона от 01.04.1996 №27-ФЗ «Об индивидуальном (перс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нифицированном) учете в системе обязательного пенсионного страхования», что предусматривает административную ответственность по ст. 15.33.2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РФ.</w:t>
      </w:r>
    </w:p>
    <w:p w:rsidR="00B2058D" w:rsidP="00B205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Бойнегри И.М. в судебном заседании вину в совершении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признала полностью, пояснила, что отчет не был вовремя предоставлен по вине бухгалтера. В дальнейшем контроль за предоставлением отчетов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 усилен. В содеянном раскаялась.</w:t>
      </w:r>
    </w:p>
    <w:p w:rsidR="00B2058D" w:rsidP="00B2058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Выслушав должностное лицо, привлекаемое к административной отве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ственности, исследовав административный материал, судья отмечает сл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дующее.</w:t>
      </w:r>
    </w:p>
    <w:p w:rsidR="00B2058D" w:rsidP="00B2058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>
        <w:rPr>
          <w:sz w:val="28"/>
          <w:szCs w:val="28"/>
        </w:rPr>
        <w:t xml:space="preserve">01.04.1996 </w:t>
      </w:r>
      <w:r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</w:t>
      </w:r>
      <w:r>
        <w:rPr>
          <w:color w:val="000000"/>
          <w:sz w:val="28"/>
          <w:szCs w:val="28"/>
          <w:shd w:val="clear" w:color="auto" w:fill="FFFFFF"/>
        </w:rPr>
        <w:t>ж</w:t>
      </w:r>
      <w:r>
        <w:rPr>
          <w:color w:val="000000"/>
          <w:sz w:val="28"/>
          <w:szCs w:val="28"/>
          <w:shd w:val="clear" w:color="auto" w:fill="FFFFFF"/>
        </w:rPr>
        <w:t>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B2058D" w:rsidP="00B2058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sz w:val="28"/>
          <w:szCs w:val="28"/>
        </w:rPr>
        <w:t>15.33.2 КоАП</w:t>
      </w:r>
      <w:r>
        <w:fldChar w:fldCharType="end"/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ны Пенсионного фонда Российской Федерации. </w:t>
      </w:r>
    </w:p>
    <w:p w:rsidR="00B2058D" w:rsidP="00B2058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Из материалов дела об административном правонарушении следует, что </w:t>
      </w:r>
      <w:r>
        <w:rPr>
          <w:sz w:val="28"/>
          <w:szCs w:val="28"/>
        </w:rPr>
        <w:t>(данные изъяты) Бойнегри И.М.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предоставила в территориальный о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ган ПФР сведения по форме СЗВ-М о каждом работающем у него застрах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года в срок, не позднее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расчет был представлен </w:t>
      </w: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года.</w:t>
      </w:r>
    </w:p>
    <w:p w:rsidR="00B2058D" w:rsidP="00B2058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Указанные обстоятельства подтверждаются собранными по делу об административном правонарушении доказательствами, а именно: </w:t>
      </w:r>
      <w:r>
        <w:rPr>
          <w:sz w:val="28"/>
          <w:szCs w:val="28"/>
        </w:rPr>
        <w:t>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 об административном правонарушении  №(данные изъяты) от  (данные изъяты) года (л.д. 1);  сведениями о застрахованных лицах за 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ты)года (л.д.2);  извещением о доставке отчета с датой получения (данные изъяты)года (л.д.3); Выпиской из  ЕГРЮЛ (данные изъяты) (л.д. 6-8).</w:t>
      </w:r>
    </w:p>
    <w:p w:rsidR="00B2058D" w:rsidP="00B2058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>
        <w:rPr>
          <w:sz w:val="28"/>
          <w:szCs w:val="28"/>
        </w:rPr>
        <w:t>(данные изъяты) Бойнегри И.М.</w:t>
      </w:r>
      <w:r>
        <w:rPr>
          <w:color w:val="000000"/>
          <w:sz w:val="28"/>
          <w:szCs w:val="28"/>
          <w:shd w:val="clear" w:color="auto" w:fill="FFFFFF"/>
        </w:rPr>
        <w:t xml:space="preserve"> в совершении админ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sz w:val="28"/>
          <w:szCs w:val="28"/>
        </w:rPr>
        <w:t>15.33.2 КоАП</w:t>
      </w:r>
      <w:r>
        <w:fldChar w:fldCharType="end"/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B2058D" w:rsidP="00B2058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2058D" w:rsidP="00B2058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ственность, судьей не установлено.</w:t>
      </w:r>
    </w:p>
    <w:p w:rsidR="00B2058D" w:rsidP="00B2058D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соответствии с п. 2 ст. 4.1. КоАП РФ при назначении администрати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ного наказания судья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 (признание вины, раска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 в содеянном), 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новых правонарушений, судья считает необходимым и достаточным избрать наказание в виде штрафа в минимальном размере, предусмотренном санкцией</w:t>
      </w:r>
      <w:r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sz w:val="28"/>
          <w:szCs w:val="28"/>
        </w:rPr>
        <w:t>15.33.2 КоАП</w:t>
      </w:r>
      <w:r>
        <w:fldChar w:fldCharType="end"/>
      </w:r>
      <w:r>
        <w:rPr>
          <w:sz w:val="28"/>
          <w:szCs w:val="28"/>
          <w:shd w:val="clear" w:color="auto" w:fill="FFFFFF"/>
        </w:rPr>
        <w:t> Р</w:t>
      </w:r>
      <w:r>
        <w:rPr>
          <w:color w:val="000000"/>
          <w:sz w:val="28"/>
          <w:szCs w:val="28"/>
          <w:shd w:val="clear" w:color="auto" w:fill="FFFFFF"/>
        </w:rPr>
        <w:t>Ф</w:t>
      </w:r>
      <w:r>
        <w:rPr>
          <w:sz w:val="28"/>
          <w:szCs w:val="28"/>
        </w:rPr>
        <w:t>.</w:t>
      </w:r>
    </w:p>
    <w:p w:rsidR="00B2058D" w:rsidP="00B2058D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ст. ст. 15.33.2, 29.9 – 29.11  КоАП РФ,</w:t>
      </w:r>
    </w:p>
    <w:p w:rsidR="00B2058D" w:rsidP="00B2058D">
      <w:pPr>
        <w:jc w:val="center"/>
        <w:rPr>
          <w:sz w:val="28"/>
          <w:szCs w:val="28"/>
        </w:rPr>
      </w:pPr>
    </w:p>
    <w:p w:rsidR="00B2058D" w:rsidP="00B20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B2058D" w:rsidP="00B2058D">
      <w:pPr>
        <w:jc w:val="both"/>
        <w:rPr>
          <w:sz w:val="28"/>
          <w:szCs w:val="28"/>
        </w:rPr>
      </w:pPr>
    </w:p>
    <w:p w:rsidR="00B2058D" w:rsidP="00B20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–(данные изъяты) Бойнегри И.М. признать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в совершении административного правонарушения, предусмотренного ст. 15.33.2 Кодекса Российской Федерации об административных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рушениях, и назначить ей административное наказание в виде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штрафа в сумме 300 (триста) рублей.</w:t>
      </w:r>
    </w:p>
    <w:p w:rsidR="00B2058D" w:rsidP="00B2058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Сумму штрафа необходимо перечислить </w:t>
      </w:r>
      <w:r>
        <w:rPr>
          <w:bCs/>
          <w:sz w:val="28"/>
          <w:szCs w:val="28"/>
        </w:rPr>
        <w:t>получателю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2058D" w:rsidP="00B205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№40101810335100010001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  БИК  043510001,  ИНН   7706808265,  </w:t>
      </w:r>
    </w:p>
    <w:p w:rsidR="00B2058D" w:rsidP="00B205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   39211620010066000140,</w:t>
      </w:r>
      <w:r>
        <w:rPr>
          <w:bCs/>
          <w:sz w:val="28"/>
          <w:szCs w:val="28"/>
        </w:rPr>
        <w:t xml:space="preserve"> </w:t>
      </w:r>
    </w:p>
    <w:p w:rsidR="00B2058D" w:rsidP="00B205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 –административный штраф ПФ РФ.</w:t>
      </w:r>
    </w:p>
    <w:p w:rsidR="00B2058D" w:rsidP="00B2058D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ную силу.</w:t>
      </w:r>
    </w:p>
    <w:p w:rsidR="00B2058D" w:rsidP="00B20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Ленинский районный суд Республики Крым через мирового судью, вынесшего постановление,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B2058D" w:rsidP="00B2058D">
      <w:pPr>
        <w:jc w:val="both"/>
        <w:rPr>
          <w:sz w:val="28"/>
          <w:szCs w:val="28"/>
        </w:rPr>
      </w:pPr>
    </w:p>
    <w:p w:rsidR="00B2058D" w:rsidP="00B2058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2058D" w:rsidP="00B2058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Мировой  судья                                                            Н.А.Ермакова </w:t>
      </w:r>
    </w:p>
    <w:p w:rsidR="00B2058D" w:rsidP="00B2058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B2058D">
      <w:pPr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D7B03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2F055F"/>
    <w:rsid w:val="00325E47"/>
    <w:rsid w:val="003317B8"/>
    <w:rsid w:val="00360A03"/>
    <w:rsid w:val="003667B9"/>
    <w:rsid w:val="00372ECA"/>
    <w:rsid w:val="0038640F"/>
    <w:rsid w:val="003A155C"/>
    <w:rsid w:val="003A1745"/>
    <w:rsid w:val="003A2062"/>
    <w:rsid w:val="003B2DD8"/>
    <w:rsid w:val="003B7CB5"/>
    <w:rsid w:val="003C4317"/>
    <w:rsid w:val="003E53FA"/>
    <w:rsid w:val="0040178F"/>
    <w:rsid w:val="00412A36"/>
    <w:rsid w:val="00416756"/>
    <w:rsid w:val="00456190"/>
    <w:rsid w:val="0049298E"/>
    <w:rsid w:val="004A5DE8"/>
    <w:rsid w:val="004A6C96"/>
    <w:rsid w:val="004C2884"/>
    <w:rsid w:val="004D23ED"/>
    <w:rsid w:val="005378DF"/>
    <w:rsid w:val="00561785"/>
    <w:rsid w:val="005B4B07"/>
    <w:rsid w:val="00600CE1"/>
    <w:rsid w:val="00605E95"/>
    <w:rsid w:val="0060622A"/>
    <w:rsid w:val="00611EE9"/>
    <w:rsid w:val="00633974"/>
    <w:rsid w:val="006409C6"/>
    <w:rsid w:val="006412CB"/>
    <w:rsid w:val="006A0012"/>
    <w:rsid w:val="006E1DF2"/>
    <w:rsid w:val="00700C9B"/>
    <w:rsid w:val="00703F5A"/>
    <w:rsid w:val="00704013"/>
    <w:rsid w:val="0071090F"/>
    <w:rsid w:val="00737150"/>
    <w:rsid w:val="00757421"/>
    <w:rsid w:val="007622B3"/>
    <w:rsid w:val="0079637E"/>
    <w:rsid w:val="007F4D57"/>
    <w:rsid w:val="00813D35"/>
    <w:rsid w:val="00844A3E"/>
    <w:rsid w:val="00885D55"/>
    <w:rsid w:val="00886502"/>
    <w:rsid w:val="00892C52"/>
    <w:rsid w:val="008A067E"/>
    <w:rsid w:val="008A4D2E"/>
    <w:rsid w:val="008A7B7A"/>
    <w:rsid w:val="008B36DB"/>
    <w:rsid w:val="008E47F0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D1E4D"/>
    <w:rsid w:val="009D2A58"/>
    <w:rsid w:val="00A120FB"/>
    <w:rsid w:val="00A13025"/>
    <w:rsid w:val="00A202FE"/>
    <w:rsid w:val="00A47C69"/>
    <w:rsid w:val="00A619C4"/>
    <w:rsid w:val="00A757B1"/>
    <w:rsid w:val="00A85FC8"/>
    <w:rsid w:val="00AB4FF2"/>
    <w:rsid w:val="00AB632C"/>
    <w:rsid w:val="00AC12F3"/>
    <w:rsid w:val="00AC55CD"/>
    <w:rsid w:val="00AD3052"/>
    <w:rsid w:val="00AE3949"/>
    <w:rsid w:val="00B2058D"/>
    <w:rsid w:val="00B20816"/>
    <w:rsid w:val="00B61C46"/>
    <w:rsid w:val="00B64F70"/>
    <w:rsid w:val="00BB5208"/>
    <w:rsid w:val="00BC5A37"/>
    <w:rsid w:val="00BD5901"/>
    <w:rsid w:val="00BE5A09"/>
    <w:rsid w:val="00C31628"/>
    <w:rsid w:val="00C84254"/>
    <w:rsid w:val="00CB1F1C"/>
    <w:rsid w:val="00CD6255"/>
    <w:rsid w:val="00D026F5"/>
    <w:rsid w:val="00D22B0B"/>
    <w:rsid w:val="00D433CC"/>
    <w:rsid w:val="00D47162"/>
    <w:rsid w:val="00D734B1"/>
    <w:rsid w:val="00DA22FE"/>
    <w:rsid w:val="00DC3E77"/>
    <w:rsid w:val="00DE0ED4"/>
    <w:rsid w:val="00E21E18"/>
    <w:rsid w:val="00E722AE"/>
    <w:rsid w:val="00E803FB"/>
    <w:rsid w:val="00ED1010"/>
    <w:rsid w:val="00ED61E5"/>
    <w:rsid w:val="00F003D8"/>
    <w:rsid w:val="00F0202B"/>
    <w:rsid w:val="00F27DB2"/>
    <w:rsid w:val="00F407BD"/>
    <w:rsid w:val="00F51039"/>
    <w:rsid w:val="00F6303B"/>
    <w:rsid w:val="00F673B5"/>
    <w:rsid w:val="00F75290"/>
    <w:rsid w:val="00F826DD"/>
    <w:rsid w:val="00F86F6F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20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9AB5-5BCE-421F-8283-C3167D4F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