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748E">
      <w:pPr>
        <w:jc w:val="right"/>
        <w:rPr>
          <w:sz w:val="28"/>
        </w:rPr>
      </w:pPr>
      <w:r>
        <w:rPr>
          <w:sz w:val="28"/>
        </w:rPr>
        <w:t>Дело №5-62-122/2020</w:t>
      </w:r>
    </w:p>
    <w:p w:rsidR="0068748E">
      <w:pPr>
        <w:jc w:val="right"/>
        <w:rPr>
          <w:sz w:val="28"/>
        </w:rPr>
      </w:pPr>
      <w:r>
        <w:rPr>
          <w:sz w:val="28"/>
        </w:rPr>
        <w:t>УИД  91MS0062-01-2020-000447-28</w:t>
      </w:r>
    </w:p>
    <w:p w:rsidR="0068748E">
      <w:pPr>
        <w:jc w:val="right"/>
        <w:rPr>
          <w:sz w:val="28"/>
        </w:rPr>
      </w:pPr>
    </w:p>
    <w:p w:rsidR="0068748E">
      <w:pPr>
        <w:jc w:val="center"/>
        <w:rPr>
          <w:b/>
          <w:sz w:val="28"/>
        </w:rPr>
      </w:pPr>
      <w:r>
        <w:rPr>
          <w:b/>
          <w:sz w:val="28"/>
        </w:rPr>
        <w:t>ПОСТАНОВЛЕНИЕ</w:t>
      </w:r>
    </w:p>
    <w:p w:rsidR="0068748E">
      <w:pPr>
        <w:jc w:val="both"/>
        <w:rPr>
          <w:sz w:val="28"/>
        </w:rPr>
      </w:pPr>
      <w:r>
        <w:rPr>
          <w:sz w:val="28"/>
        </w:rPr>
        <w:t>14 мая 2020 года                                                                         пгт. Ленино</w:t>
      </w:r>
    </w:p>
    <w:p w:rsidR="0068748E">
      <w:pPr>
        <w:jc w:val="both"/>
        <w:rPr>
          <w:sz w:val="28"/>
        </w:rPr>
      </w:pPr>
    </w:p>
    <w:p w:rsidR="0068748E">
      <w:pPr>
        <w:ind w:firstLine="708"/>
        <w:jc w:val="both"/>
        <w:rPr>
          <w:sz w:val="28"/>
        </w:rPr>
      </w:pPr>
      <w:r>
        <w:rPr>
          <w:sz w:val="28"/>
        </w:rPr>
        <w:t xml:space="preserve">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административный материал, поступивший из Пограничного управления ФСБ России по Республике Крым Служба в </w:t>
      </w:r>
      <w:r>
        <w:rPr>
          <w:sz w:val="28"/>
        </w:rPr>
        <w:t>г</w:t>
      </w:r>
      <w:r>
        <w:rPr>
          <w:sz w:val="28"/>
        </w:rPr>
        <w:t xml:space="preserve">. Керчи, о привлечении к административной ответственности </w:t>
      </w:r>
    </w:p>
    <w:p w:rsidR="0068748E">
      <w:pPr>
        <w:ind w:left="1701"/>
        <w:jc w:val="both"/>
        <w:rPr>
          <w:sz w:val="28"/>
        </w:rPr>
      </w:pPr>
      <w:r>
        <w:rPr>
          <w:sz w:val="28"/>
        </w:rPr>
        <w:t>Шаталова Д</w:t>
      </w:r>
      <w:r w:rsidR="00316EFE">
        <w:rPr>
          <w:sz w:val="28"/>
        </w:rPr>
        <w:t>.Н. (данные изъяты)</w:t>
      </w:r>
      <w:r w:rsidR="00316EFE">
        <w:rPr>
          <w:sz w:val="28"/>
        </w:rPr>
        <w:t xml:space="preserve">  </w:t>
      </w:r>
      <w:r>
        <w:rPr>
          <w:sz w:val="28"/>
        </w:rPr>
        <w:t>,</w:t>
      </w:r>
    </w:p>
    <w:p w:rsidR="0068748E">
      <w:pPr>
        <w:jc w:val="both"/>
        <w:rPr>
          <w:sz w:val="28"/>
        </w:rPr>
      </w:pPr>
      <w:r>
        <w:rPr>
          <w:sz w:val="28"/>
        </w:rPr>
        <w:t xml:space="preserve">за совершение правонарушения, предусмотренного статьей 17.7 Кодекса Российской Федерации об административных правонарушениях, </w:t>
      </w:r>
    </w:p>
    <w:p w:rsidR="0068748E">
      <w:pPr>
        <w:jc w:val="both"/>
        <w:rPr>
          <w:sz w:val="28"/>
        </w:rPr>
      </w:pPr>
    </w:p>
    <w:p w:rsidR="0068748E">
      <w:pPr>
        <w:jc w:val="center"/>
        <w:rPr>
          <w:b/>
          <w:sz w:val="28"/>
        </w:rPr>
      </w:pPr>
      <w:r>
        <w:rPr>
          <w:b/>
          <w:sz w:val="28"/>
        </w:rPr>
        <w:t>УСТАНОВИЛ:</w:t>
      </w:r>
    </w:p>
    <w:p w:rsidR="0068748E">
      <w:pPr>
        <w:jc w:val="center"/>
        <w:rPr>
          <w:sz w:val="28"/>
        </w:rPr>
      </w:pPr>
    </w:p>
    <w:p w:rsidR="0068748E">
      <w:pPr>
        <w:ind w:firstLine="708"/>
        <w:jc w:val="both"/>
        <w:rPr>
          <w:sz w:val="28"/>
        </w:rPr>
      </w:pPr>
      <w:r>
        <w:rPr>
          <w:sz w:val="28"/>
        </w:rPr>
        <w:t xml:space="preserve">Согласно протоколу об административном правонарушении (в отношении индивидуального предпринимателя) от </w:t>
      </w:r>
      <w:r w:rsidR="00316EFE">
        <w:rPr>
          <w:sz w:val="28"/>
        </w:rPr>
        <w:t xml:space="preserve">(данные изъяты) </w:t>
      </w:r>
      <w:r>
        <w:rPr>
          <w:sz w:val="28"/>
        </w:rPr>
        <w:t xml:space="preserve">года, в ходе производства по делу об административном правонарушении, возбужденном </w:t>
      </w:r>
      <w:r w:rsidR="00316EFE">
        <w:rPr>
          <w:sz w:val="28"/>
        </w:rPr>
        <w:t xml:space="preserve">(данные изъяты) </w:t>
      </w:r>
      <w:r>
        <w:rPr>
          <w:sz w:val="28"/>
        </w:rPr>
        <w:t>года в отношении ИП Шаталова Д.Н., за совершение правонарушения, предусмотренного ч. 2 ст. 8.37 КоАП РФ, в связи с нехваткой имеющихся материалов (сведений), необходимых для разрешения дела, в адрес ИП Шаталова Д.Н. вынесено определение</w:t>
      </w:r>
      <w:r>
        <w:rPr>
          <w:sz w:val="28"/>
        </w:rPr>
        <w:t xml:space="preserve"> об истребовании сведений, которое было вручено ему </w:t>
      </w:r>
      <w:r w:rsidR="00316EFE">
        <w:rPr>
          <w:sz w:val="28"/>
        </w:rPr>
        <w:t xml:space="preserve">(данные изъяты) </w:t>
      </w:r>
      <w:r>
        <w:rPr>
          <w:sz w:val="28"/>
        </w:rPr>
        <w:t xml:space="preserve">года. </w:t>
      </w:r>
      <w:r>
        <w:rPr>
          <w:sz w:val="28"/>
        </w:rPr>
        <w:t xml:space="preserve">В  определении были указаны: лицо, у которого </w:t>
      </w:r>
      <w:r>
        <w:rPr>
          <w:sz w:val="28"/>
        </w:rPr>
        <w:t>истребуются</w:t>
      </w:r>
      <w:r>
        <w:rPr>
          <w:sz w:val="28"/>
        </w:rPr>
        <w:t xml:space="preserve"> сведения; перечень необходимых сведений и документов; срок, в течение которого необходимо направить истребуемые сведения; почтовый адрес, куда необходимо направить сведения либо передать должностному лицу, в производстве которого находится дело об административном правонарушении (на выбор); разъяснены обязанности и ответственность за невыполнение законных требований должностного лица.</w:t>
      </w:r>
      <w:r>
        <w:rPr>
          <w:sz w:val="28"/>
        </w:rPr>
        <w:t xml:space="preserve"> По истечении 3-х дней с момента получения ИП Шаталовым Д.Н. определения об истребовании сведений, то есть по состоянию на </w:t>
      </w:r>
      <w:r w:rsidR="00316EFE">
        <w:rPr>
          <w:sz w:val="28"/>
        </w:rPr>
        <w:t xml:space="preserve">(данные изъяты) </w:t>
      </w:r>
      <w:r>
        <w:rPr>
          <w:sz w:val="28"/>
        </w:rPr>
        <w:t>года, необходимые сведения не были представлены, на рассмотрение дела ИП Шаталов Д.Н. не явился, о причинах неявки не сообщил, истребуемые сведения, указанные в определении, не предоставил.</w:t>
      </w:r>
    </w:p>
    <w:p w:rsidR="0068748E">
      <w:pPr>
        <w:ind w:firstLine="708"/>
        <w:jc w:val="both"/>
        <w:rPr>
          <w:sz w:val="28"/>
        </w:rPr>
      </w:pPr>
      <w:r>
        <w:rPr>
          <w:sz w:val="28"/>
        </w:rPr>
        <w:t>Таким образом, ИП Шаталовым Д.Н. не исполнено законное требование должностного лица, осуществляющего производство по делу об административном правонарушении, что предусматривает административную ответственность, предусмотренную статьей 17.7. Кодекса Российской Федерации об административных правонарушениях (дале</w:t>
      </w:r>
      <w:r>
        <w:rPr>
          <w:sz w:val="28"/>
        </w:rPr>
        <w:t>е-</w:t>
      </w:r>
      <w:r>
        <w:rPr>
          <w:sz w:val="28"/>
        </w:rPr>
        <w:t xml:space="preserve"> КоАП РФ).</w:t>
      </w:r>
    </w:p>
    <w:p w:rsidR="0068748E">
      <w:pPr>
        <w:ind w:firstLine="708"/>
        <w:jc w:val="both"/>
        <w:rPr>
          <w:sz w:val="28"/>
        </w:rPr>
      </w:pPr>
      <w:r>
        <w:rPr>
          <w:sz w:val="28"/>
        </w:rPr>
        <w:t>В судебное заседание Шаталов Д.Н. не явился</w:t>
      </w:r>
      <w:r>
        <w:rPr>
          <w:sz w:val="28"/>
        </w:rPr>
        <w:t>.</w:t>
      </w:r>
      <w:r>
        <w:rPr>
          <w:sz w:val="28"/>
        </w:rPr>
        <w:t xml:space="preserve"> </w:t>
      </w:r>
      <w:r>
        <w:rPr>
          <w:sz w:val="28"/>
        </w:rPr>
        <w:t>о</w:t>
      </w:r>
      <w:r>
        <w:rPr>
          <w:sz w:val="28"/>
        </w:rPr>
        <w:t xml:space="preserve"> дате, времени и месте судебного заседания извещен надлежащим образом и в срок. Мировому судье поступило ходатайство о рассмотрении дела в его отсутствие. С протоколом </w:t>
      </w:r>
      <w:r>
        <w:rPr>
          <w:sz w:val="28"/>
        </w:rPr>
        <w:t>согласен</w:t>
      </w:r>
      <w:r>
        <w:rPr>
          <w:sz w:val="28"/>
        </w:rPr>
        <w:t>, просит назначить минимальное наказание.</w:t>
      </w:r>
    </w:p>
    <w:p w:rsidR="0068748E">
      <w:pPr>
        <w:ind w:firstLine="540"/>
        <w:jc w:val="both"/>
        <w:rPr>
          <w:sz w:val="28"/>
        </w:rPr>
      </w:pPr>
      <w:r>
        <w:rPr>
          <w:sz w:val="28"/>
        </w:rPr>
        <w:t xml:space="preserve">  </w:t>
      </w:r>
      <w:r w:rsidR="00D9777D">
        <w:rPr>
          <w:sz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68748E">
      <w:pPr>
        <w:ind w:firstLine="708"/>
        <w:contextualSpacing/>
        <w:jc w:val="both"/>
        <w:rPr>
          <w:sz w:val="28"/>
        </w:rPr>
      </w:pPr>
      <w:r>
        <w:rPr>
          <w:sz w:val="28"/>
        </w:rPr>
        <w:t>На основании изложенного в связи с поступившим ходатайством лица, привлекаемого к административной ответственности, Шаталова Д.Н., судья считает возможным рассмотреть дело в его отсутствие.</w:t>
      </w:r>
    </w:p>
    <w:p w:rsidR="0068748E">
      <w:pPr>
        <w:ind w:firstLine="708"/>
        <w:jc w:val="both"/>
        <w:rPr>
          <w:sz w:val="28"/>
        </w:rPr>
      </w:pPr>
      <w:r>
        <w:rPr>
          <w:sz w:val="28"/>
        </w:rPr>
        <w:t>Изучив материалы дела об административном правонарушении, исследовав представленные доказательства в совокупности, судья приходит к следующему.</w:t>
      </w:r>
    </w:p>
    <w:p w:rsidR="0068748E">
      <w:pPr>
        <w:ind w:firstLine="540"/>
        <w:contextualSpacing/>
        <w:jc w:val="both"/>
        <w:outlineLvl w:val="2"/>
        <w:rPr>
          <w:sz w:val="28"/>
        </w:rPr>
      </w:pPr>
      <w:r>
        <w:rPr>
          <w:sz w:val="28"/>
        </w:rPr>
        <w:t xml:space="preserve">  </w:t>
      </w:r>
      <w:r>
        <w:rPr>
          <w:sz w:val="28"/>
        </w:rPr>
        <w:t>В соответствии со ст. 17.7 КоАП РФ, умышленное невыполнение требований прокурора, вытекающих из его полномочий, а равно законных требований следователя, дознавателя или должностного лица, осуществляющего производство по делу об административном правонарушении, влечет наложение административного штрафа на должностных лиц от двух тысяч до трех тысяч рублей либо дисквалификацию на срок от шести месяцев до одного года.</w:t>
      </w:r>
    </w:p>
    <w:p w:rsidR="0068748E">
      <w:pPr>
        <w:ind w:firstLine="540"/>
        <w:jc w:val="both"/>
        <w:rPr>
          <w:sz w:val="28"/>
        </w:rPr>
      </w:pPr>
      <w:r>
        <w:rPr>
          <w:sz w:val="28"/>
        </w:rPr>
        <w:t xml:space="preserve">  Объективная сторона административного правонарушения, предусмотренного ст. 17.7 КоАП РФ заключается в нарушении (или невыполнении) законных требований прокурора, следователя, дознавателя или должностного лица, ведущего производство по делу об административном правонарушении, выраженном активным действием или бездействием.</w:t>
      </w:r>
    </w:p>
    <w:p w:rsidR="0068748E">
      <w:pPr>
        <w:ind w:firstLine="540"/>
        <w:jc w:val="both"/>
        <w:rPr>
          <w:sz w:val="28"/>
        </w:rPr>
      </w:pPr>
      <w:r>
        <w:rPr>
          <w:sz w:val="28"/>
          <w:shd w:val="clear" w:color="auto" w:fill="FFFFFF"/>
        </w:rPr>
        <w:t xml:space="preserve">  </w:t>
      </w:r>
      <w:r w:rsidR="00D9777D">
        <w:rPr>
          <w:sz w:val="28"/>
          <w:shd w:val="clear" w:color="auto" w:fill="FFFFFF"/>
        </w:rPr>
        <w:t>С субъективной стороны невыполнение законных требований характеризуется умыслом.</w:t>
      </w:r>
    </w:p>
    <w:p w:rsidR="0068748E">
      <w:pPr>
        <w:ind w:firstLine="540"/>
        <w:jc w:val="both"/>
        <w:rPr>
          <w:sz w:val="28"/>
        </w:rPr>
      </w:pPr>
      <w:r>
        <w:rPr>
          <w:sz w:val="28"/>
        </w:rPr>
        <w:t xml:space="preserve"> </w:t>
      </w:r>
      <w:r w:rsidR="003C0D03">
        <w:rPr>
          <w:sz w:val="28"/>
        </w:rPr>
        <w:t xml:space="preserve"> </w:t>
      </w:r>
      <w:r>
        <w:rPr>
          <w:sz w:val="28"/>
        </w:rPr>
        <w:t>Субъектами правонарушения являются должностные лица органа исполнительной власти субъекта РФ или органа местного самоуправления (местной администрации), осуществляющие исполнительно распорядительные полномочия в указанной сфере.</w:t>
      </w:r>
    </w:p>
    <w:p w:rsidR="0068748E">
      <w:pPr>
        <w:ind w:firstLine="540"/>
        <w:contextualSpacing/>
        <w:jc w:val="both"/>
        <w:outlineLvl w:val="2"/>
        <w:rPr>
          <w:sz w:val="28"/>
        </w:rPr>
      </w:pPr>
      <w:r>
        <w:rPr>
          <w:sz w:val="28"/>
        </w:rPr>
        <w:t xml:space="preserve">   </w:t>
      </w:r>
      <w:r w:rsidR="00D9777D">
        <w:rPr>
          <w:sz w:val="28"/>
        </w:rPr>
        <w:t xml:space="preserve">Статьей 26.10 КоАП РФ установлено, что должностное лицо, в производстве которого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w:t>
      </w:r>
    </w:p>
    <w:p w:rsidR="003C0D03" w:rsidP="003C0D03">
      <w:pPr>
        <w:ind w:firstLine="540"/>
        <w:contextualSpacing/>
        <w:jc w:val="both"/>
        <w:outlineLvl w:val="2"/>
        <w:rPr>
          <w:sz w:val="28"/>
        </w:rPr>
      </w:pPr>
      <w:r>
        <w:rPr>
          <w:sz w:val="28"/>
        </w:rPr>
        <w:t xml:space="preserve">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w:t>
      </w:r>
      <w:r>
        <w:rPr>
          <w:sz w:val="28"/>
        </w:rPr>
        <w:t>выдворение</w:t>
      </w:r>
      <w:r>
        <w:rPr>
          <w:sz w:val="28"/>
        </w:rPr>
        <w:t xml:space="preserve">, незамедлительно. При невозможности представления указанных сведений организация обязана в трехдневный срок </w:t>
      </w:r>
      <w:r>
        <w:rPr>
          <w:sz w:val="28"/>
        </w:rPr>
        <w:t>уведомить об этом в письменной форме судью, орган, должностное лицо, вынесших определение.</w:t>
      </w:r>
    </w:p>
    <w:p w:rsidR="0068748E" w:rsidP="003C0D03">
      <w:pPr>
        <w:ind w:firstLine="540"/>
        <w:contextualSpacing/>
        <w:jc w:val="both"/>
        <w:outlineLvl w:val="2"/>
        <w:rPr>
          <w:sz w:val="28"/>
        </w:rPr>
      </w:pPr>
      <w:r>
        <w:rPr>
          <w:sz w:val="28"/>
        </w:rPr>
        <w:t xml:space="preserve">Как установлено в судебном заседании и следует из материалов дела, в ходе производства по делу об административном правонарушении, возбужденном государственным участковым инспектором РФ по государственному контролю в сфере морских биологических ресурсов группы режимно-контрольных мероприятий Службы в г. Керчи </w:t>
      </w:r>
      <w:r>
        <w:rPr>
          <w:sz w:val="28"/>
        </w:rPr>
        <w:t>Мадоновым</w:t>
      </w:r>
      <w:r>
        <w:rPr>
          <w:sz w:val="28"/>
        </w:rPr>
        <w:t xml:space="preserve"> С.С. </w:t>
      </w:r>
      <w:r w:rsidR="00316EFE">
        <w:rPr>
          <w:sz w:val="28"/>
        </w:rPr>
        <w:t xml:space="preserve">(данные изъяты) </w:t>
      </w:r>
      <w:r>
        <w:rPr>
          <w:sz w:val="28"/>
        </w:rPr>
        <w:t>года в отношении ИП Шаталова Д.Н., за совершение правонарушения, предусмотренного ч. 2 ст. 8.37 КоАП РФ</w:t>
      </w:r>
      <w:r>
        <w:rPr>
          <w:sz w:val="28"/>
        </w:rPr>
        <w:t xml:space="preserve">, в связи с нехваткой имеющихся материалов (сведений), необходимых для разрешения дела, в адрес ИП Шаталова Д.Н. вынесено определение об истребовании сведений, которое было вручено ему </w:t>
      </w:r>
      <w:r w:rsidR="00316EFE">
        <w:rPr>
          <w:sz w:val="28"/>
        </w:rPr>
        <w:t xml:space="preserve">(данные изъяты) </w:t>
      </w:r>
      <w:r>
        <w:rPr>
          <w:sz w:val="28"/>
        </w:rPr>
        <w:t xml:space="preserve">года. </w:t>
      </w:r>
      <w:r>
        <w:rPr>
          <w:sz w:val="28"/>
        </w:rPr>
        <w:t xml:space="preserve">В  определении были указаны: лицо, у которого </w:t>
      </w:r>
      <w:r>
        <w:rPr>
          <w:sz w:val="28"/>
        </w:rPr>
        <w:t>истребуются</w:t>
      </w:r>
      <w:r>
        <w:rPr>
          <w:sz w:val="28"/>
        </w:rPr>
        <w:t xml:space="preserve"> сведения; перечень необходимых сведений и документов; срок, в течение которого необходимо направить истребуемые сведения; почтовый адрес, куда необходимо направить сведения либо передать должностному лицу, в производстве которого находится дело об административном правонарушении (на выбор); разъяснены обязанности и ответственность за невыполнение законных требований должностного лица.</w:t>
      </w:r>
      <w:r>
        <w:rPr>
          <w:sz w:val="28"/>
        </w:rPr>
        <w:t xml:space="preserve"> По истечении 3-х дней с момента получения ИП Шаталовым Д.Н. определения об истребовании сведений, то есть по состоянию на </w:t>
      </w:r>
      <w:r w:rsidR="00316EFE">
        <w:rPr>
          <w:sz w:val="28"/>
        </w:rPr>
        <w:t xml:space="preserve">(данные изъяты) </w:t>
      </w:r>
      <w:r>
        <w:rPr>
          <w:sz w:val="28"/>
        </w:rPr>
        <w:t>года, необходимые сведения не были представлены, на рассмотрение дела ИП Шаталов Д.Н. не явился, о причинах неявки не сообщил, истребуемые сведения, указанные в определении, не предоставил.</w:t>
      </w:r>
    </w:p>
    <w:p w:rsidR="0068748E">
      <w:pPr>
        <w:ind w:firstLine="540"/>
        <w:jc w:val="both"/>
        <w:rPr>
          <w:sz w:val="28"/>
        </w:rPr>
      </w:pPr>
      <w:r>
        <w:rPr>
          <w:sz w:val="28"/>
        </w:rPr>
        <w:t xml:space="preserve"> Указанные обстоятельства подтверждаются исследованными доказательс</w:t>
      </w:r>
      <w:r w:rsidR="003C0D03">
        <w:rPr>
          <w:sz w:val="28"/>
        </w:rPr>
        <w:t>т</w:t>
      </w:r>
      <w:r>
        <w:rPr>
          <w:sz w:val="28"/>
        </w:rPr>
        <w:t xml:space="preserve">вами: протоколом об административном правонарушении </w:t>
      </w:r>
      <w:r>
        <w:rPr>
          <w:sz w:val="28"/>
        </w:rPr>
        <w:t>от</w:t>
      </w:r>
      <w:r>
        <w:rPr>
          <w:sz w:val="28"/>
        </w:rPr>
        <w:t xml:space="preserve"> </w:t>
      </w:r>
      <w:r w:rsidR="00316EFE">
        <w:rPr>
          <w:sz w:val="28"/>
        </w:rPr>
        <w:t>(</w:t>
      </w:r>
      <w:r w:rsidR="00316EFE">
        <w:rPr>
          <w:sz w:val="28"/>
        </w:rPr>
        <w:t>данные</w:t>
      </w:r>
      <w:r w:rsidR="00316EFE">
        <w:rPr>
          <w:sz w:val="28"/>
        </w:rPr>
        <w:t xml:space="preserve"> изъяты) </w:t>
      </w:r>
      <w:r>
        <w:rPr>
          <w:sz w:val="28"/>
        </w:rPr>
        <w:t xml:space="preserve">года (л.д. 1-3); выпиской из Единого государственного реестра индивидуальных предпринимателей в отношении Шаталова Д.Н. (л.д. 11-12) копией определения об истребовании сведений от </w:t>
      </w:r>
      <w:r w:rsidR="00316EFE">
        <w:rPr>
          <w:sz w:val="28"/>
        </w:rPr>
        <w:t xml:space="preserve">(данные изъяты) </w:t>
      </w:r>
      <w:r>
        <w:rPr>
          <w:sz w:val="28"/>
        </w:rPr>
        <w:t xml:space="preserve">года (л.д. 13); </w:t>
      </w:r>
      <w:r>
        <w:rPr>
          <w:sz w:val="28"/>
        </w:rPr>
        <w:t xml:space="preserve">копией ходатайства Шаталова Д.Н. об отложении времени предоставления документации от </w:t>
      </w:r>
      <w:r w:rsidR="00316EFE">
        <w:rPr>
          <w:sz w:val="28"/>
        </w:rPr>
        <w:t xml:space="preserve">(данные изъяты) </w:t>
      </w:r>
      <w:r>
        <w:rPr>
          <w:sz w:val="28"/>
        </w:rPr>
        <w:t xml:space="preserve">года (л.д. 14); копией определения об отложении рассмотрения дела об административном правонарушении от </w:t>
      </w:r>
      <w:r w:rsidR="00316EFE">
        <w:rPr>
          <w:sz w:val="28"/>
        </w:rPr>
        <w:t xml:space="preserve">(данные изъяты) </w:t>
      </w:r>
      <w:r>
        <w:rPr>
          <w:sz w:val="28"/>
        </w:rPr>
        <w:t xml:space="preserve">года (л.д. 15); копией определения о назначении времени и места рассмотрения дела об административном правонарушении от </w:t>
      </w:r>
      <w:r w:rsidR="00316EFE">
        <w:rPr>
          <w:sz w:val="28"/>
        </w:rPr>
        <w:t xml:space="preserve">(данные изъяты) </w:t>
      </w:r>
      <w:r>
        <w:rPr>
          <w:sz w:val="28"/>
        </w:rPr>
        <w:t>года (л.д. 16);</w:t>
      </w:r>
      <w:r>
        <w:rPr>
          <w:sz w:val="28"/>
        </w:rPr>
        <w:t xml:space="preserve"> </w:t>
      </w:r>
      <w:r>
        <w:rPr>
          <w:sz w:val="28"/>
        </w:rPr>
        <w:t xml:space="preserve">копией запроса государственного участкового инспектора </w:t>
      </w:r>
      <w:r>
        <w:rPr>
          <w:sz w:val="28"/>
        </w:rPr>
        <w:t>Мадонова</w:t>
      </w:r>
      <w:r>
        <w:rPr>
          <w:sz w:val="28"/>
        </w:rPr>
        <w:t xml:space="preserve"> С.С. от </w:t>
      </w:r>
      <w:r w:rsidR="00316EFE">
        <w:rPr>
          <w:sz w:val="28"/>
        </w:rPr>
        <w:t xml:space="preserve">(данные изъяты) </w:t>
      </w:r>
      <w:r>
        <w:rPr>
          <w:sz w:val="28"/>
        </w:rPr>
        <w:t>года (л.д. 17);</w:t>
      </w:r>
      <w:r>
        <w:rPr>
          <w:sz w:val="28"/>
        </w:rPr>
        <w:t xml:space="preserve"> копией ответа на запрос дознавателя </w:t>
      </w:r>
      <w:r>
        <w:rPr>
          <w:sz w:val="28"/>
        </w:rPr>
        <w:t>Филипцова</w:t>
      </w:r>
      <w:r>
        <w:rPr>
          <w:sz w:val="28"/>
        </w:rPr>
        <w:t xml:space="preserve"> А.А. </w:t>
      </w:r>
      <w:r>
        <w:rPr>
          <w:sz w:val="28"/>
        </w:rPr>
        <w:t>от</w:t>
      </w:r>
      <w:r>
        <w:rPr>
          <w:sz w:val="28"/>
        </w:rPr>
        <w:t xml:space="preserve"> </w:t>
      </w:r>
      <w:r w:rsidR="00316EFE">
        <w:rPr>
          <w:sz w:val="28"/>
        </w:rPr>
        <w:t>(</w:t>
      </w:r>
      <w:r w:rsidR="00316EFE">
        <w:rPr>
          <w:sz w:val="28"/>
        </w:rPr>
        <w:t>данные</w:t>
      </w:r>
      <w:r w:rsidR="00316EFE">
        <w:rPr>
          <w:sz w:val="28"/>
        </w:rPr>
        <w:t xml:space="preserve"> изъяты) </w:t>
      </w:r>
      <w:r>
        <w:rPr>
          <w:sz w:val="28"/>
        </w:rPr>
        <w:t>года (л.д. 18).</w:t>
      </w:r>
    </w:p>
    <w:p w:rsidR="0068748E" w:rsidP="003C0D03">
      <w:pPr>
        <w:ind w:firstLine="540"/>
        <w:jc w:val="both"/>
        <w:rPr>
          <w:sz w:val="28"/>
        </w:rPr>
      </w:pPr>
      <w:r>
        <w:rPr>
          <w:sz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8748E">
      <w:pPr>
        <w:ind w:firstLine="708"/>
        <w:jc w:val="both"/>
        <w:rPr>
          <w:sz w:val="28"/>
        </w:rPr>
      </w:pPr>
      <w:r>
        <w:rPr>
          <w:sz w:val="28"/>
        </w:rPr>
        <w:t>Согласно положениям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w:t>
      </w:r>
    </w:p>
    <w:p w:rsidR="0068748E">
      <w:pPr>
        <w:ind w:firstLine="708"/>
        <w:jc w:val="both"/>
        <w:rPr>
          <w:sz w:val="28"/>
        </w:rPr>
      </w:pPr>
      <w:r>
        <w:rPr>
          <w:sz w:val="28"/>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8748E">
      <w:pPr>
        <w:ind w:firstLine="708"/>
        <w:jc w:val="both"/>
        <w:rPr>
          <w:sz w:val="28"/>
        </w:rPr>
      </w:pPr>
      <w:r>
        <w:rPr>
          <w:sz w:val="28"/>
        </w:rPr>
        <w:t xml:space="preserve">Статьей 2.4 КоАП </w:t>
      </w:r>
      <w:r>
        <w:rPr>
          <w:sz w:val="28"/>
        </w:rPr>
        <w:t>РФ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8748E">
      <w:pPr>
        <w:ind w:firstLine="708"/>
        <w:jc w:val="both"/>
        <w:rPr>
          <w:sz w:val="28"/>
        </w:rPr>
      </w:pPr>
      <w:r>
        <w:rPr>
          <w:sz w:val="28"/>
        </w:rPr>
        <w:t>Примечанием к данной статье установлено, что лица, осуществляющие предпринимательскую деятельность без образования юридического лица, совершившие административные правонарушения</w:t>
      </w:r>
      <w:r>
        <w:rPr>
          <w:sz w:val="28"/>
        </w:rPr>
        <w:t>.</w:t>
      </w:r>
      <w:r>
        <w:rPr>
          <w:sz w:val="28"/>
        </w:rPr>
        <w:t xml:space="preserve"> </w:t>
      </w:r>
      <w:r>
        <w:rPr>
          <w:sz w:val="28"/>
        </w:rPr>
        <w:t>н</w:t>
      </w:r>
      <w:r>
        <w:rPr>
          <w:sz w:val="28"/>
        </w:rPr>
        <w:t>есут административную деятельность как должностные лица, если настоящим Кодексом не установлено иное.</w:t>
      </w:r>
    </w:p>
    <w:p w:rsidR="0068748E">
      <w:pPr>
        <w:ind w:firstLine="708"/>
        <w:jc w:val="both"/>
        <w:rPr>
          <w:sz w:val="28"/>
        </w:rPr>
      </w:pPr>
      <w:r>
        <w:rPr>
          <w:sz w:val="28"/>
        </w:rPr>
        <w:t>Таким образом, совокупность исследованных доказательств позволяет прийти к выводу о том, что должностное лицо индивидуальный предприниматель Шаталов Д.Н. совершил административное правонарушение и его деяние квалифицировано по статье 17.7  КоАП РФ, то есть умышленное невыполнение требований должностного лица, ведущего производство по делу об административном правонарушении.</w:t>
      </w:r>
    </w:p>
    <w:p w:rsidR="0068748E">
      <w:pPr>
        <w:ind w:firstLine="708"/>
        <w:jc w:val="both"/>
        <w:rPr>
          <w:sz w:val="28"/>
        </w:rPr>
      </w:pPr>
      <w:r>
        <w:rPr>
          <w:sz w:val="28"/>
        </w:rPr>
        <w:t>Установленных законом оснований для прекращения производства по делу не имеется.</w:t>
      </w:r>
    </w:p>
    <w:p w:rsidR="0068748E">
      <w:pPr>
        <w:ind w:firstLine="708"/>
        <w:jc w:val="both"/>
        <w:rPr>
          <w:sz w:val="28"/>
        </w:rPr>
      </w:pPr>
      <w:r>
        <w:rPr>
          <w:sz w:val="28"/>
        </w:rPr>
        <w:t>Судья также не находит оснований для признания совершенного правонарушения малозначительным, так как относится к правонарушениям, посягающим на институты государственной власти.</w:t>
      </w:r>
    </w:p>
    <w:p w:rsidR="0068748E">
      <w:pPr>
        <w:ind w:firstLine="708"/>
        <w:jc w:val="both"/>
        <w:rPr>
          <w:sz w:val="28"/>
        </w:rPr>
      </w:pPr>
      <w:r>
        <w:rPr>
          <w:sz w:val="28"/>
        </w:rPr>
        <w:t>Обстоятельств, смягчающих и отягчающих административную ответственность, судьей не установлено.</w:t>
      </w:r>
    </w:p>
    <w:p w:rsidR="0068748E">
      <w:pPr>
        <w:ind w:right="-1" w:firstLine="708"/>
        <w:jc w:val="both"/>
        <w:rPr>
          <w:color w:val="FF0000"/>
          <w:sz w:val="28"/>
        </w:rPr>
      </w:pPr>
      <w:r>
        <w:rPr>
          <w:sz w:val="28"/>
        </w:rPr>
        <w:t>При назначении административного наказания судья учитывает характер и степень общественной опасности совершенного правонарушения, личность лица, в отношении которого ведется производство по делу об административном правонарушении, который работает индивидуальным предпринимателем, с протоколом согласен, и считает необходимым назначить Шаталову Д.Н. наказание в виде штрафа в пределах санкции ст. 17.7 КоАП РФ.</w:t>
      </w:r>
    </w:p>
    <w:p w:rsidR="0068748E">
      <w:pPr>
        <w:ind w:firstLine="540"/>
        <w:jc w:val="both"/>
        <w:rPr>
          <w:b/>
          <w:sz w:val="28"/>
        </w:rPr>
      </w:pPr>
      <w:r>
        <w:rPr>
          <w:sz w:val="28"/>
        </w:rPr>
        <w:tab/>
        <w:t xml:space="preserve">На основании изложенного, руководствуясь статьей 17.7, статьями 29.9-29.11 Кодекса Российской Федерации об административных правонарушениях, </w:t>
      </w:r>
    </w:p>
    <w:p w:rsidR="0068748E">
      <w:pPr>
        <w:jc w:val="center"/>
        <w:rPr>
          <w:b/>
          <w:sz w:val="28"/>
        </w:rPr>
      </w:pPr>
      <w:r>
        <w:rPr>
          <w:b/>
          <w:sz w:val="28"/>
        </w:rPr>
        <w:t>ПОСТАНОВИЛ:</w:t>
      </w:r>
    </w:p>
    <w:p w:rsidR="0068748E">
      <w:pPr>
        <w:jc w:val="both"/>
        <w:rPr>
          <w:sz w:val="28"/>
        </w:rPr>
      </w:pPr>
    </w:p>
    <w:p w:rsidR="0068748E">
      <w:pPr>
        <w:ind w:firstLine="708"/>
        <w:jc w:val="both"/>
        <w:rPr>
          <w:sz w:val="28"/>
        </w:rPr>
      </w:pPr>
      <w:r>
        <w:rPr>
          <w:sz w:val="28"/>
        </w:rPr>
        <w:t>Индивидуального предпринимателя Шаталова Д</w:t>
      </w:r>
      <w:r w:rsidR="00316EFE">
        <w:rPr>
          <w:sz w:val="28"/>
        </w:rPr>
        <w:t>.Н.</w:t>
      </w:r>
      <w:r>
        <w:rPr>
          <w:sz w:val="28"/>
        </w:rPr>
        <w:t xml:space="preserve"> признать виновным в совершении административного правонарушения, предусмотренного статьёй 17.7 Кодекса Российской Федерации об административных правонарушениях, и подвергнуть его административному наказанию  в виде штрафа в размере 2000 (две тысячи)  рублей.</w:t>
      </w:r>
    </w:p>
    <w:p w:rsidR="0068748E">
      <w:pPr>
        <w:ind w:firstLine="708"/>
        <w:jc w:val="both"/>
        <w:rPr>
          <w:sz w:val="28"/>
        </w:rPr>
      </w:pPr>
      <w:r>
        <w:rPr>
          <w:sz w:val="28"/>
        </w:rPr>
        <w:t>Сумму штрафа перечислить на реквизиты:</w:t>
      </w:r>
    </w:p>
    <w:p w:rsidR="0068748E">
      <w:pPr>
        <w:jc w:val="both"/>
        <w:rPr>
          <w:sz w:val="28"/>
        </w:rPr>
      </w:pPr>
      <w:r>
        <w:rPr>
          <w:sz w:val="28"/>
        </w:rPr>
        <w:t>Почтовый адрес: Россия, Республика Крым, 295000, г. Симферополь, ул. Набережная им. 60-летия СССР, 28</w:t>
      </w:r>
    </w:p>
    <w:p w:rsidR="0068748E">
      <w:pPr>
        <w:jc w:val="both"/>
        <w:rPr>
          <w:sz w:val="28"/>
        </w:rPr>
      </w:pPr>
      <w:r>
        <w:rPr>
          <w:sz w:val="28"/>
        </w:rPr>
        <w:t xml:space="preserve">Получатель:  УФК по Республике Крым (Министерство юстиции Республики Крым, </w:t>
      </w:r>
      <w:r>
        <w:rPr>
          <w:sz w:val="28"/>
        </w:rPr>
        <w:t>л</w:t>
      </w:r>
      <w:r>
        <w:rPr>
          <w:sz w:val="28"/>
        </w:rPr>
        <w:t>/с 04752203230)</w:t>
      </w:r>
    </w:p>
    <w:p w:rsidR="0068748E">
      <w:pPr>
        <w:jc w:val="both"/>
        <w:rPr>
          <w:sz w:val="28"/>
        </w:rPr>
      </w:pPr>
      <w:r>
        <w:rPr>
          <w:sz w:val="28"/>
        </w:rPr>
        <w:t>ИНН 9102013284,  КПП 910201001,</w:t>
      </w:r>
    </w:p>
    <w:p w:rsidR="0068748E">
      <w:pPr>
        <w:jc w:val="both"/>
        <w:rPr>
          <w:sz w:val="28"/>
        </w:rPr>
      </w:pPr>
      <w:r>
        <w:rPr>
          <w:sz w:val="28"/>
        </w:rPr>
        <w:t>Банк получателя: Отделение по Республике Крым Южного главного управления ЦБ РФ,</w:t>
      </w:r>
    </w:p>
    <w:p w:rsidR="0068748E">
      <w:pPr>
        <w:jc w:val="both"/>
        <w:rPr>
          <w:sz w:val="28"/>
        </w:rPr>
      </w:pPr>
      <w:r>
        <w:rPr>
          <w:sz w:val="28"/>
        </w:rPr>
        <w:t>р</w:t>
      </w:r>
      <w:r>
        <w:rPr>
          <w:sz w:val="28"/>
        </w:rPr>
        <w:t>/счет   №40101810335100010001,  БИК   043510001,  ОКТМО  35627000,</w:t>
      </w:r>
    </w:p>
    <w:p w:rsidR="0068748E">
      <w:pPr>
        <w:jc w:val="both"/>
        <w:rPr>
          <w:sz w:val="28"/>
        </w:rPr>
      </w:pPr>
      <w:r>
        <w:rPr>
          <w:sz w:val="28"/>
        </w:rPr>
        <w:t>КБК      82811601173010007140,  УИД  91MS0062-01-2020-000447-28,</w:t>
      </w:r>
    </w:p>
    <w:p w:rsidR="0068748E">
      <w:pPr>
        <w:jc w:val="both"/>
        <w:rPr>
          <w:sz w:val="28"/>
        </w:rPr>
      </w:pPr>
      <w:r>
        <w:rPr>
          <w:sz w:val="28"/>
        </w:rPr>
        <w:t>назначение платежа: административный штраф по делу №5-62-122/2020 в отношении Шаталова Д.Н.</w:t>
      </w:r>
    </w:p>
    <w:p w:rsidR="0068748E">
      <w:pPr>
        <w:ind w:firstLine="708"/>
        <w:jc w:val="both"/>
        <w:rPr>
          <w:sz w:val="28"/>
        </w:rPr>
      </w:pPr>
      <w:r>
        <w:rPr>
          <w:sz w:val="28"/>
          <w:shd w:val="clear" w:color="auto" w:fill="FFFFFF"/>
        </w:rPr>
        <w:t>Разъяснить Шаталову Д</w:t>
      </w:r>
      <w:r w:rsidR="00316EFE">
        <w:rPr>
          <w:sz w:val="28"/>
          <w:shd w:val="clear" w:color="auto" w:fill="FFFFFF"/>
        </w:rPr>
        <w:t>.Н.</w:t>
      </w:r>
      <w:r>
        <w:rPr>
          <w:sz w:val="28"/>
          <w:shd w:val="clear" w:color="auto" w:fill="FFFFFF"/>
        </w:rPr>
        <w:t>, что согласно статье </w:t>
      </w:r>
      <w:hyperlink r:id="rId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Pr>
            <w:rStyle w:val="Hyperlink"/>
            <w:color w:val="auto"/>
            <w:sz w:val="28"/>
            <w:u w:val="none"/>
          </w:rPr>
          <w:t>32.2 КоАП</w:t>
        </w:r>
      </w:hyperlink>
      <w:r>
        <w:rPr>
          <w:sz w:val="28"/>
          <w:shd w:val="clear" w:color="auto" w:fill="FFFFFF"/>
        </w:rPr>
        <w:t> РФ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5"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Pr>
            <w:rStyle w:val="Hyperlink"/>
            <w:color w:val="auto"/>
            <w:sz w:val="28"/>
            <w:u w:val="none"/>
          </w:rPr>
          <w:t>31.5 КоАП</w:t>
        </w:r>
      </w:hyperlink>
      <w:r>
        <w:rPr>
          <w:sz w:val="28"/>
          <w:shd w:val="clear" w:color="auto" w:fill="FFFFFF"/>
        </w:rPr>
        <w:t> РФ.</w:t>
      </w:r>
    </w:p>
    <w:p w:rsidR="0068748E">
      <w:pPr>
        <w:jc w:val="both"/>
        <w:rPr>
          <w:sz w:val="28"/>
        </w:rPr>
      </w:pPr>
      <w:r>
        <w:rPr>
          <w:color w:val="000000"/>
          <w:sz w:val="28"/>
        </w:rPr>
        <w:t xml:space="preserve"> До</w:t>
      </w:r>
      <w:r>
        <w:rPr>
          <w:sz w:val="28"/>
          <w:shd w:val="clear" w:color="auto" w:fill="FFFFFF"/>
        </w:rPr>
        <w:t xml:space="preserve">кумент, подтверждающий оплату штрафа, необходимо представить мировому судье по адресу: </w:t>
      </w:r>
      <w:r>
        <w:rPr>
          <w:sz w:val="28"/>
        </w:rPr>
        <w:t>298200, Республика Крым, Ленинский район, пгт. Ленино, ул. Дзержинского, дом 8.</w:t>
      </w:r>
    </w:p>
    <w:p w:rsidR="0068748E">
      <w:pPr>
        <w:ind w:firstLine="708"/>
        <w:jc w:val="both"/>
        <w:rPr>
          <w:sz w:val="28"/>
        </w:rPr>
      </w:pPr>
      <w:r>
        <w:rPr>
          <w:sz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68748E">
      <w:pPr>
        <w:jc w:val="both"/>
        <w:rPr>
          <w:sz w:val="28"/>
        </w:rPr>
      </w:pPr>
      <w:r>
        <w:rPr>
          <w:sz w:val="28"/>
          <w:shd w:val="clear" w:color="auto" w:fill="FFFFFF"/>
        </w:rPr>
        <w:t xml:space="preserve">         Предупредить Шаталову Д</w:t>
      </w:r>
      <w:r w:rsidR="00316EFE">
        <w:rPr>
          <w:sz w:val="28"/>
          <w:shd w:val="clear" w:color="auto" w:fill="FFFFFF"/>
        </w:rPr>
        <w:t>.Н.</w:t>
      </w:r>
      <w:r>
        <w:rPr>
          <w:sz w:val="28"/>
          <w:shd w:val="clear" w:color="auto" w:fill="FFFFFF"/>
        </w:rPr>
        <w:t xml:space="preserve"> об административной ответственности по ч. 1 ст. </w:t>
      </w:r>
      <w:hyperlink r:id="rId6"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Pr>
            <w:rStyle w:val="Hyperlink"/>
            <w:color w:val="auto"/>
            <w:sz w:val="28"/>
            <w:u w:val="none"/>
          </w:rPr>
          <w:t>20.25 КоАП</w:t>
        </w:r>
      </w:hyperlink>
      <w:r>
        <w:rPr>
          <w:sz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w:t>
      </w:r>
      <w:r>
        <w:rPr>
          <w:sz w:val="28"/>
          <w:shd w:val="clear" w:color="auto" w:fill="FFFFFF"/>
        </w:rPr>
        <w:t>либо</w:t>
      </w:r>
      <w:r>
        <w:rPr>
          <w:sz w:val="28"/>
          <w:shd w:val="clear" w:color="auto" w:fill="FFFFFF"/>
        </w:rPr>
        <w:t xml:space="preserve"> административный арест на срок до пятнадцати суток, либо обязательные работы на срок до пятидесяти часов. </w:t>
      </w:r>
    </w:p>
    <w:p w:rsidR="0068748E">
      <w:pPr>
        <w:tabs>
          <w:tab w:val="left" w:pos="2835"/>
          <w:tab w:val="left" w:pos="3828"/>
          <w:tab w:val="left" w:pos="4820"/>
          <w:tab w:val="left" w:pos="6237"/>
        </w:tabs>
        <w:jc w:val="both"/>
        <w:rPr>
          <w:sz w:val="28"/>
        </w:rPr>
      </w:pPr>
      <w:r>
        <w:rPr>
          <w:sz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68748E">
      <w:pPr>
        <w:tabs>
          <w:tab w:val="left" w:pos="2835"/>
          <w:tab w:val="left" w:pos="3828"/>
          <w:tab w:val="left" w:pos="4820"/>
          <w:tab w:val="left" w:pos="6237"/>
        </w:tabs>
        <w:jc w:val="both"/>
        <w:rPr>
          <w:sz w:val="28"/>
        </w:rPr>
      </w:pPr>
    </w:p>
    <w:p w:rsidR="0068748E">
      <w:pPr>
        <w:tabs>
          <w:tab w:val="left" w:pos="2835"/>
          <w:tab w:val="left" w:pos="3828"/>
          <w:tab w:val="left" w:pos="4820"/>
          <w:tab w:val="left" w:pos="6237"/>
        </w:tabs>
        <w:rPr>
          <w:sz w:val="28"/>
        </w:rPr>
      </w:pPr>
      <w:r>
        <w:rPr>
          <w:sz w:val="28"/>
        </w:rPr>
        <w:t xml:space="preserve">            Мировой судья                                                              Н.А.Ермакова</w:t>
      </w:r>
    </w:p>
    <w:sectPr w:rsidSect="0068748E">
      <w:pgSz w:w="11906" w:h="16838" w:code="9"/>
      <w:pgMar w:top="1134" w:right="850"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8748E"/>
    <w:rsid w:val="00316EFE"/>
    <w:rsid w:val="003C0D03"/>
    <w:rsid w:val="0068748E"/>
    <w:rsid w:val="007369A5"/>
    <w:rsid w:val="00D97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8E"/>
    <w:pPr>
      <w:spacing w:after="0" w:line="240" w:lineRule="auto"/>
    </w:pPr>
    <w:rPr>
      <w:rFonts w:ascii="Times New Roman" w:hAnsi="Times New Roman"/>
      <w:sz w:val="24"/>
    </w:rPr>
  </w:style>
  <w:style w:type="paragraph" w:styleId="Heading1">
    <w:name w:val="heading 1"/>
    <w:basedOn w:val="Normal"/>
    <w:link w:val="1"/>
    <w:qFormat/>
    <w:rsid w:val="0068748E"/>
    <w:pPr>
      <w:spacing w:before="100" w:beforeAutospacing="1" w:after="100" w:afterAutospacing="1"/>
      <w:outlineLvl w:val="0"/>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 Number"/>
    <w:basedOn w:val="DefaultParagraphFont"/>
    <w:semiHidden/>
    <w:rsid w:val="0068748E"/>
  </w:style>
  <w:style w:type="character" w:styleId="Hyperlink">
    <w:name w:val="Hyperlink"/>
    <w:basedOn w:val="DefaultParagraphFont"/>
    <w:semiHidden/>
    <w:rsid w:val="0068748E"/>
    <w:rPr>
      <w:color w:val="0000FF"/>
      <w:u w:val="single"/>
    </w:rPr>
  </w:style>
  <w:style w:type="character" w:customStyle="1" w:styleId="1">
    <w:name w:val="Заголовок 1 Знак"/>
    <w:basedOn w:val="DefaultParagraphFont"/>
    <w:link w:val="Heading1"/>
    <w:rsid w:val="0068748E"/>
    <w:rPr>
      <w:b/>
      <w:sz w:val="48"/>
    </w:rPr>
  </w:style>
  <w:style w:type="character" w:customStyle="1" w:styleId="hl">
    <w:name w:val="hl"/>
    <w:basedOn w:val="DefaultParagraphFont"/>
    <w:rsid w:val="0068748E"/>
  </w:style>
  <w:style w:type="table" w:styleId="TableSimple1">
    <w:name w:val="Table Simple 1"/>
    <w:basedOn w:val="TableNormal"/>
    <w:rsid w:val="00687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2/statia-32.2/" TargetMode="External" /><Relationship Id="rId5" Type="http://schemas.openxmlformats.org/officeDocument/2006/relationships/hyperlink" Target="https://sudact.ru/law/koap/razdel-v/glava-31/statia-31.5/" TargetMode="External" /><Relationship Id="rId6" Type="http://schemas.openxmlformats.org/officeDocument/2006/relationships/hyperlink" Target="https://sudact.ru/law/koap/razdel-ii/glava-20/statia-20.25_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