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E6A" w:rsidRPr="00703F5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15E6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46358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6358F">
        <w:rPr>
          <w:sz w:val="28"/>
          <w:szCs w:val="28"/>
        </w:rPr>
        <w:t>1</w:t>
      </w:r>
      <w:r w:rsidR="00BB3B7F">
        <w:rPr>
          <w:sz w:val="28"/>
          <w:szCs w:val="28"/>
        </w:rPr>
        <w:t>59</w:t>
      </w:r>
      <w:r>
        <w:rPr>
          <w:sz w:val="28"/>
          <w:szCs w:val="28"/>
        </w:rPr>
        <w:t>/202</w:t>
      </w:r>
      <w:r w:rsidR="0046358F">
        <w:rPr>
          <w:sz w:val="28"/>
          <w:szCs w:val="28"/>
        </w:rPr>
        <w:t>2</w:t>
      </w:r>
    </w:p>
    <w:p w:rsidR="00A15E6A" w:rsidRPr="0046358F" w:rsidP="00A15E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46358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46358F">
        <w:rPr>
          <w:sz w:val="28"/>
          <w:szCs w:val="28"/>
        </w:rPr>
        <w:t>62</w:t>
      </w:r>
      <w:r w:rsidRPr="00077444">
        <w:rPr>
          <w:sz w:val="28"/>
          <w:szCs w:val="28"/>
        </w:rPr>
        <w:t>-01-202</w:t>
      </w:r>
      <w:r w:rsidR="0046358F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46358F">
        <w:rPr>
          <w:sz w:val="28"/>
          <w:szCs w:val="28"/>
        </w:rPr>
        <w:t>0</w:t>
      </w:r>
      <w:r w:rsidR="00BB3B7F">
        <w:rPr>
          <w:sz w:val="28"/>
          <w:szCs w:val="28"/>
        </w:rPr>
        <w:t>650</w:t>
      </w:r>
      <w:r w:rsidRPr="0046358F" w:rsidR="002068CE">
        <w:rPr>
          <w:sz w:val="28"/>
          <w:szCs w:val="28"/>
        </w:rPr>
        <w:t>-</w:t>
      </w:r>
      <w:r w:rsidR="00BB3B7F">
        <w:rPr>
          <w:sz w:val="28"/>
          <w:szCs w:val="28"/>
        </w:rPr>
        <w:t>33</w:t>
      </w:r>
    </w:p>
    <w:p w:rsidR="00A15E6A" w:rsidP="00A15E6A">
      <w:pPr>
        <w:jc w:val="right"/>
        <w:rPr>
          <w:sz w:val="28"/>
          <w:szCs w:val="28"/>
        </w:rPr>
      </w:pPr>
    </w:p>
    <w:p w:rsidR="00A15E6A" w:rsidRPr="008D6049" w:rsidP="00A15E6A">
      <w:pPr>
        <w:jc w:val="right"/>
        <w:rPr>
          <w:sz w:val="28"/>
          <w:szCs w:val="28"/>
        </w:rPr>
      </w:pP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5E6A" w:rsidP="00A15E6A">
      <w:pPr>
        <w:jc w:val="both"/>
        <w:rPr>
          <w:sz w:val="28"/>
          <w:szCs w:val="28"/>
          <w:lang w:val="uk-UA"/>
        </w:rPr>
      </w:pPr>
    </w:p>
    <w:p w:rsidR="00A15E6A" w:rsidRPr="00703F5A" w:rsidP="00A15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B3B7F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15E6A" w:rsidRPr="00703F5A" w:rsidP="00A15E6A">
      <w:pPr>
        <w:jc w:val="both"/>
        <w:rPr>
          <w:sz w:val="28"/>
          <w:szCs w:val="28"/>
          <w:lang w:val="uk-UA"/>
        </w:rPr>
      </w:pPr>
    </w:p>
    <w:p w:rsidR="00A15E6A" w:rsidRPr="004F3C90" w:rsidP="00A15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58F">
        <w:rPr>
          <w:sz w:val="28"/>
          <w:szCs w:val="28"/>
        </w:rPr>
        <w:t>Исполняющий обязанности мирового судьи с</w:t>
      </w:r>
      <w:r w:rsidRPr="00703F5A" w:rsidR="0046358F">
        <w:rPr>
          <w:sz w:val="28"/>
          <w:szCs w:val="28"/>
        </w:rPr>
        <w:t>удебного  участка №6</w:t>
      </w:r>
      <w:r w:rsidR="0046358F">
        <w:rPr>
          <w:sz w:val="28"/>
          <w:szCs w:val="28"/>
        </w:rPr>
        <w:t>2</w:t>
      </w:r>
      <w:r w:rsidRPr="00703F5A" w:rsidR="0046358F">
        <w:rPr>
          <w:sz w:val="28"/>
          <w:szCs w:val="28"/>
        </w:rPr>
        <w:t xml:space="preserve"> Ленинского судебного района </w:t>
      </w:r>
      <w:r w:rsidR="0046358F">
        <w:rPr>
          <w:sz w:val="28"/>
          <w:szCs w:val="28"/>
        </w:rPr>
        <w:t xml:space="preserve">(Ленинский муниципальный район) </w:t>
      </w:r>
      <w:r w:rsidRPr="00703F5A" w:rsidR="0046358F">
        <w:rPr>
          <w:sz w:val="28"/>
          <w:szCs w:val="28"/>
        </w:rPr>
        <w:t>Республики Крым</w:t>
      </w:r>
      <w:r w:rsidR="0046358F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311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15E6A" w:rsidRPr="004F3C90" w:rsidP="00631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15E6A" w:rsidP="004105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Байбуз</w:t>
            </w:r>
            <w:r>
              <w:rPr>
                <w:b/>
                <w:sz w:val="28"/>
                <w:szCs w:val="28"/>
              </w:rPr>
              <w:t xml:space="preserve"> М</w:t>
            </w:r>
            <w:r w:rsidR="00AC3496">
              <w:rPr>
                <w:b/>
                <w:sz w:val="28"/>
                <w:szCs w:val="28"/>
              </w:rPr>
              <w:t xml:space="preserve">.А. </w:t>
            </w:r>
            <w:r w:rsidR="00AC3496">
              <w:rPr>
                <w:sz w:val="28"/>
                <w:szCs w:val="28"/>
              </w:rPr>
              <w:t xml:space="preserve">(данные изъяты) </w:t>
            </w:r>
          </w:p>
          <w:p w:rsidR="001B7FFE" w:rsidRPr="004F3C90" w:rsidP="004105A8">
            <w:pPr>
              <w:jc w:val="both"/>
              <w:rPr>
                <w:sz w:val="28"/>
                <w:szCs w:val="28"/>
              </w:rPr>
            </w:pPr>
          </w:p>
        </w:tc>
      </w:tr>
    </w:tbl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P="00A15E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5E6A" w:rsidRPr="00703F5A" w:rsidP="00A15E6A">
      <w:pPr>
        <w:jc w:val="center"/>
        <w:rPr>
          <w:sz w:val="28"/>
          <w:szCs w:val="28"/>
        </w:rPr>
      </w:pPr>
    </w:p>
    <w:p w:rsidR="0087136A" w:rsidRPr="001B7FFE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C93544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AC349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года </w:t>
      </w:r>
      <w:r w:rsidR="00C93544">
        <w:rPr>
          <w:sz w:val="28"/>
          <w:szCs w:val="28"/>
        </w:rPr>
        <w:t>Байбуз</w:t>
      </w:r>
      <w:r w:rsidR="00C93544">
        <w:rPr>
          <w:sz w:val="28"/>
          <w:szCs w:val="28"/>
        </w:rPr>
        <w:t xml:space="preserve"> М.А.</w:t>
      </w:r>
      <w:r w:rsidR="00D04A7D">
        <w:rPr>
          <w:sz w:val="28"/>
          <w:szCs w:val="28"/>
        </w:rPr>
        <w:t xml:space="preserve"> находясь</w:t>
      </w:r>
      <w:r w:rsidR="00C93544">
        <w:rPr>
          <w:sz w:val="28"/>
          <w:szCs w:val="28"/>
        </w:rPr>
        <w:t xml:space="preserve"> по адресу: Республика </w:t>
      </w:r>
      <w:r w:rsidR="001B7FFE">
        <w:rPr>
          <w:sz w:val="28"/>
          <w:szCs w:val="28"/>
        </w:rPr>
        <w:t>К</w:t>
      </w:r>
      <w:r w:rsidR="00C93544">
        <w:rPr>
          <w:sz w:val="28"/>
          <w:szCs w:val="28"/>
        </w:rPr>
        <w:t xml:space="preserve">рым, Ленинский район, </w:t>
      </w:r>
      <w:r w:rsidR="00AC3496">
        <w:rPr>
          <w:sz w:val="28"/>
          <w:szCs w:val="28"/>
        </w:rPr>
        <w:t>(данные изъяты)</w:t>
      </w:r>
      <w:r w:rsidR="00C93544">
        <w:rPr>
          <w:sz w:val="28"/>
          <w:szCs w:val="28"/>
        </w:rPr>
        <w:t>, в со</w:t>
      </w:r>
      <w:r w:rsidR="00CC7026">
        <w:rPr>
          <w:sz w:val="28"/>
          <w:szCs w:val="28"/>
        </w:rPr>
        <w:t>с</w:t>
      </w:r>
      <w:r w:rsidR="00C93544">
        <w:rPr>
          <w:sz w:val="28"/>
          <w:szCs w:val="28"/>
        </w:rPr>
        <w:t xml:space="preserve">тоянии алкогольного опьянения  совершила  в отношении своего несовершеннолетнего сына </w:t>
      </w:r>
      <w:r w:rsidR="00C93544">
        <w:rPr>
          <w:sz w:val="28"/>
          <w:szCs w:val="28"/>
        </w:rPr>
        <w:t>Байбуз</w:t>
      </w:r>
      <w:r w:rsidR="00C93544">
        <w:rPr>
          <w:sz w:val="28"/>
          <w:szCs w:val="28"/>
        </w:rPr>
        <w:t xml:space="preserve"> Георгия Егоровича, </w:t>
      </w:r>
      <w:r w:rsidR="00AC3496">
        <w:rPr>
          <w:sz w:val="28"/>
          <w:szCs w:val="28"/>
        </w:rPr>
        <w:t xml:space="preserve">(данные изъяты) </w:t>
      </w:r>
      <w:r w:rsidR="00C93544">
        <w:rPr>
          <w:sz w:val="28"/>
          <w:szCs w:val="28"/>
        </w:rPr>
        <w:t xml:space="preserve">года рождения насильственные действия, а именно: подойдя к </w:t>
      </w:r>
      <w:r w:rsidR="00C93544">
        <w:rPr>
          <w:sz w:val="28"/>
          <w:szCs w:val="28"/>
        </w:rPr>
        <w:t>сыну</w:t>
      </w:r>
      <w:r w:rsidR="00C93544">
        <w:rPr>
          <w:sz w:val="28"/>
          <w:szCs w:val="28"/>
        </w:rPr>
        <w:t xml:space="preserve"> схватила его двумя руками в области шеи и начала его трясти, в результате чего несовершеннолетний Байбуз  Г.Е.</w:t>
      </w:r>
      <w:r w:rsidR="00CC7026">
        <w:rPr>
          <w:sz w:val="28"/>
          <w:szCs w:val="28"/>
        </w:rPr>
        <w:t xml:space="preserve"> </w:t>
      </w:r>
      <w:r w:rsidRPr="001B7FFE" w:rsidR="00CC7026">
        <w:rPr>
          <w:sz w:val="28"/>
          <w:szCs w:val="28"/>
        </w:rPr>
        <w:t xml:space="preserve">испытал физическую боль. </w:t>
      </w:r>
      <w:r w:rsidRPr="001B7FFE" w:rsidR="00861FE7">
        <w:rPr>
          <w:sz w:val="28"/>
          <w:szCs w:val="28"/>
        </w:rPr>
        <w:t xml:space="preserve"> </w:t>
      </w:r>
      <w:r w:rsidRPr="001B7FFE">
        <w:rPr>
          <w:sz w:val="28"/>
          <w:szCs w:val="28"/>
        </w:rPr>
        <w:t>Согласно заключени</w:t>
      </w:r>
      <w:r w:rsidRPr="001B7FFE" w:rsidR="00D04A7D">
        <w:rPr>
          <w:sz w:val="28"/>
          <w:szCs w:val="28"/>
        </w:rPr>
        <w:t>ю</w:t>
      </w:r>
      <w:r w:rsidRPr="001B7FFE">
        <w:rPr>
          <w:sz w:val="28"/>
          <w:szCs w:val="28"/>
        </w:rPr>
        <w:t xml:space="preserve"> эксперта №</w:t>
      </w:r>
      <w:r w:rsidR="00AC3496">
        <w:rPr>
          <w:sz w:val="28"/>
          <w:szCs w:val="28"/>
        </w:rPr>
        <w:t xml:space="preserve">(данные изъяты) </w:t>
      </w:r>
      <w:r w:rsidRPr="001B7FFE">
        <w:rPr>
          <w:sz w:val="28"/>
          <w:szCs w:val="28"/>
        </w:rPr>
        <w:t xml:space="preserve"> </w:t>
      </w:r>
      <w:r w:rsidRPr="001B7FFE">
        <w:rPr>
          <w:sz w:val="28"/>
          <w:szCs w:val="28"/>
        </w:rPr>
        <w:t>от</w:t>
      </w:r>
      <w:r w:rsidRPr="001B7FFE">
        <w:rPr>
          <w:sz w:val="28"/>
          <w:szCs w:val="28"/>
        </w:rPr>
        <w:t xml:space="preserve"> </w:t>
      </w:r>
      <w:r w:rsidR="00AC3496">
        <w:rPr>
          <w:sz w:val="28"/>
          <w:szCs w:val="28"/>
        </w:rPr>
        <w:t>(</w:t>
      </w:r>
      <w:r w:rsidR="00AC3496">
        <w:rPr>
          <w:sz w:val="28"/>
          <w:szCs w:val="28"/>
        </w:rPr>
        <w:t>данные</w:t>
      </w:r>
      <w:r w:rsidR="00AC3496">
        <w:rPr>
          <w:sz w:val="28"/>
          <w:szCs w:val="28"/>
        </w:rPr>
        <w:t xml:space="preserve"> изъяты) </w:t>
      </w:r>
      <w:r w:rsidRPr="001B7FFE" w:rsidR="00C22031">
        <w:rPr>
          <w:sz w:val="28"/>
          <w:szCs w:val="28"/>
        </w:rPr>
        <w:t>года</w:t>
      </w:r>
      <w:r w:rsidRPr="001B7FFE">
        <w:rPr>
          <w:sz w:val="28"/>
          <w:szCs w:val="28"/>
        </w:rPr>
        <w:t xml:space="preserve"> </w:t>
      </w:r>
      <w:r w:rsidRPr="001B7FFE" w:rsidR="00CC7026">
        <w:rPr>
          <w:sz w:val="28"/>
          <w:szCs w:val="28"/>
        </w:rPr>
        <w:t>Байбуз</w:t>
      </w:r>
      <w:r w:rsidRPr="001B7FFE" w:rsidR="00CC7026">
        <w:rPr>
          <w:sz w:val="28"/>
          <w:szCs w:val="28"/>
        </w:rPr>
        <w:t xml:space="preserve"> Г.Е. </w:t>
      </w:r>
      <w:r w:rsidRPr="001B7FFE">
        <w:rPr>
          <w:sz w:val="28"/>
          <w:szCs w:val="28"/>
        </w:rPr>
        <w:t>причинены побои. Указанные действия не повлекли последствий указанных в ст. 115 УК РФ.</w:t>
      </w:r>
    </w:p>
    <w:p w:rsidR="001B7FFE" w:rsidRPr="001B7FFE" w:rsidP="00A15E6A">
      <w:pPr>
        <w:jc w:val="both"/>
        <w:rPr>
          <w:sz w:val="28"/>
          <w:szCs w:val="28"/>
        </w:rPr>
      </w:pPr>
      <w:r w:rsidRPr="001B7FFE">
        <w:rPr>
          <w:sz w:val="28"/>
          <w:szCs w:val="28"/>
        </w:rPr>
        <w:t xml:space="preserve">         В судебном заседании </w:t>
      </w:r>
      <w:r w:rsidRPr="001B7FFE" w:rsidR="00CC7026">
        <w:rPr>
          <w:sz w:val="28"/>
          <w:szCs w:val="28"/>
        </w:rPr>
        <w:t xml:space="preserve">Байбуз М.А. </w:t>
      </w:r>
      <w:r w:rsidRPr="001B7FFE">
        <w:rPr>
          <w:sz w:val="28"/>
          <w:szCs w:val="28"/>
        </w:rPr>
        <w:t>свою вину в совершении административного правонарушения признал</w:t>
      </w:r>
      <w:r w:rsidRPr="001B7FFE" w:rsidR="00A30643">
        <w:rPr>
          <w:sz w:val="28"/>
          <w:szCs w:val="28"/>
        </w:rPr>
        <w:t>а</w:t>
      </w:r>
      <w:r w:rsidRPr="001B7FFE">
        <w:rPr>
          <w:sz w:val="28"/>
          <w:szCs w:val="28"/>
        </w:rPr>
        <w:t xml:space="preserve"> частично</w:t>
      </w:r>
      <w:r w:rsidRPr="001B7FFE">
        <w:rPr>
          <w:sz w:val="28"/>
          <w:szCs w:val="28"/>
        </w:rPr>
        <w:t>. Пояснил</w:t>
      </w:r>
      <w:r w:rsidRPr="001B7FFE">
        <w:rPr>
          <w:sz w:val="28"/>
          <w:szCs w:val="28"/>
        </w:rPr>
        <w:t>а</w:t>
      </w:r>
      <w:r w:rsidRPr="001B7FFE">
        <w:rPr>
          <w:sz w:val="28"/>
          <w:szCs w:val="28"/>
        </w:rPr>
        <w:t>, что</w:t>
      </w:r>
      <w:r w:rsidRPr="009827C0" w:rsidR="009827C0">
        <w:rPr>
          <w:sz w:val="28"/>
          <w:szCs w:val="28"/>
        </w:rPr>
        <w:t xml:space="preserve"> </w:t>
      </w:r>
      <w:r w:rsidR="009827C0">
        <w:rPr>
          <w:sz w:val="28"/>
          <w:szCs w:val="28"/>
        </w:rPr>
        <w:t xml:space="preserve">с Байбуз Е.А. они </w:t>
      </w:r>
      <w:r w:rsidR="009827C0">
        <w:rPr>
          <w:sz w:val="28"/>
          <w:szCs w:val="28"/>
        </w:rPr>
        <w:t>развелись</w:t>
      </w:r>
      <w:r w:rsidR="009827C0">
        <w:rPr>
          <w:sz w:val="28"/>
          <w:szCs w:val="28"/>
        </w:rPr>
        <w:t xml:space="preserve"> и сын остался проживать с отцом. Она иногда приходит к ребенку. В</w:t>
      </w:r>
      <w:r>
        <w:rPr>
          <w:sz w:val="28"/>
          <w:szCs w:val="28"/>
        </w:rPr>
        <w:t xml:space="preserve"> тот день она была в состоянии алкогольного опьянения, просила сына поставить приложение на телефон, но сын отказался, затем начал очень громко на нее кричать, вскочив с кровати. Она взяла его за плечи и начала трясти. Виновата в том, что не нужно было его трогать, но сын специально себя так ведет, о чем ей раньше говорила старшая дочь. После</w:t>
      </w:r>
      <w:r w:rsidR="009827C0">
        <w:rPr>
          <w:sz w:val="28"/>
          <w:szCs w:val="28"/>
        </w:rPr>
        <w:t xml:space="preserve"> случившегося сын позвонил отцу, который отвез его в б</w:t>
      </w:r>
      <w:r w:rsidR="00FB6B35">
        <w:rPr>
          <w:sz w:val="28"/>
          <w:szCs w:val="28"/>
        </w:rPr>
        <w:t>ольницу, что, по ее мнению было</w:t>
      </w:r>
      <w:r w:rsidR="009827C0">
        <w:rPr>
          <w:sz w:val="28"/>
          <w:szCs w:val="28"/>
        </w:rPr>
        <w:t xml:space="preserve"> лишним.</w:t>
      </w:r>
    </w:p>
    <w:p w:rsidR="00C22031" w:rsidP="00A30643">
      <w:pPr>
        <w:jc w:val="both"/>
        <w:rPr>
          <w:sz w:val="28"/>
          <w:szCs w:val="28"/>
        </w:rPr>
      </w:pPr>
      <w:r w:rsidRPr="00B95A9A">
        <w:rPr>
          <w:color w:val="FF0000"/>
          <w:sz w:val="28"/>
          <w:szCs w:val="28"/>
        </w:rPr>
        <w:tab/>
      </w:r>
      <w:r w:rsidRPr="00FB6B35">
        <w:rPr>
          <w:sz w:val="28"/>
          <w:szCs w:val="28"/>
        </w:rPr>
        <w:t>Законный представитель несовершеннолетне</w:t>
      </w:r>
      <w:r w:rsidRPr="00FB6B35">
        <w:rPr>
          <w:sz w:val="28"/>
          <w:szCs w:val="28"/>
        </w:rPr>
        <w:t>го</w:t>
      </w:r>
      <w:r w:rsidRPr="00FB6B35">
        <w:rPr>
          <w:sz w:val="28"/>
          <w:szCs w:val="28"/>
        </w:rPr>
        <w:t xml:space="preserve"> </w:t>
      </w:r>
      <w:r w:rsidRPr="00FB6B35" w:rsidR="00CC7026">
        <w:rPr>
          <w:sz w:val="28"/>
          <w:szCs w:val="28"/>
        </w:rPr>
        <w:t>Байбуз Георгия</w:t>
      </w:r>
      <w:r w:rsidRPr="00FB6B35">
        <w:rPr>
          <w:sz w:val="28"/>
          <w:szCs w:val="28"/>
        </w:rPr>
        <w:t xml:space="preserve">, </w:t>
      </w:r>
      <w:r w:rsidRPr="00FB6B35" w:rsidR="00CC7026">
        <w:rPr>
          <w:sz w:val="28"/>
          <w:szCs w:val="28"/>
        </w:rPr>
        <w:t xml:space="preserve">отец  </w:t>
      </w:r>
      <w:r w:rsidRPr="00FB6B35">
        <w:rPr>
          <w:sz w:val="28"/>
          <w:szCs w:val="28"/>
        </w:rPr>
        <w:t xml:space="preserve"> – </w:t>
      </w:r>
      <w:r w:rsidRPr="00FB6B35" w:rsidR="00CC7026">
        <w:rPr>
          <w:sz w:val="28"/>
          <w:szCs w:val="28"/>
        </w:rPr>
        <w:t>Байбуз Е.А.</w:t>
      </w:r>
      <w:r w:rsidRPr="00FB6B35">
        <w:rPr>
          <w:sz w:val="28"/>
          <w:szCs w:val="28"/>
        </w:rPr>
        <w:t xml:space="preserve"> пояснил</w:t>
      </w:r>
      <w:r w:rsidRPr="00FB6B35" w:rsidR="00FB6B35">
        <w:rPr>
          <w:sz w:val="28"/>
          <w:szCs w:val="28"/>
        </w:rPr>
        <w:t xml:space="preserve"> суду</w:t>
      </w:r>
      <w:r w:rsidRPr="00FB6B35">
        <w:rPr>
          <w:sz w:val="28"/>
          <w:szCs w:val="28"/>
        </w:rPr>
        <w:t xml:space="preserve">, что </w:t>
      </w:r>
      <w:r w:rsidR="00AC3496">
        <w:rPr>
          <w:sz w:val="28"/>
          <w:szCs w:val="28"/>
        </w:rPr>
        <w:t xml:space="preserve">(данные изъяты) </w:t>
      </w:r>
      <w:r w:rsidR="00D35605">
        <w:rPr>
          <w:sz w:val="28"/>
          <w:szCs w:val="28"/>
        </w:rPr>
        <w:t xml:space="preserve">года он находился на работе, ему позвонил сын и сказал, что мама сошла с ума. Когда он пришел домой сын сказал, что ему тяжело дышать, его трясло, поэтому </w:t>
      </w:r>
      <w:r w:rsidR="00D35605">
        <w:rPr>
          <w:sz w:val="28"/>
          <w:szCs w:val="28"/>
        </w:rPr>
        <w:t>видя состояние ребенка он повез сына в</w:t>
      </w:r>
      <w:r w:rsidR="00D35605">
        <w:rPr>
          <w:sz w:val="28"/>
          <w:szCs w:val="28"/>
        </w:rPr>
        <w:t xml:space="preserve"> скорую помощь, но врачей не было, поэтому ему предложили </w:t>
      </w:r>
      <w:r w:rsidR="00D35605">
        <w:rPr>
          <w:sz w:val="28"/>
          <w:szCs w:val="28"/>
        </w:rPr>
        <w:t xml:space="preserve">поехать в п. Ленино, куда он с сыном поехал и сын прошел освидетельствование. На следующий день с сыном нужно было ехать на плановую операцию, поскольку с </w:t>
      </w:r>
      <w:r w:rsidR="00AC3496">
        <w:rPr>
          <w:sz w:val="28"/>
          <w:szCs w:val="28"/>
        </w:rPr>
        <w:t xml:space="preserve">(данные изъяты) </w:t>
      </w:r>
      <w:r w:rsidR="00D35605">
        <w:rPr>
          <w:sz w:val="28"/>
          <w:szCs w:val="28"/>
        </w:rPr>
        <w:t>года ребенку была установлена инвалидность и в настоящее время сын проходит обследование</w:t>
      </w:r>
      <w:r w:rsidR="00D35605">
        <w:rPr>
          <w:sz w:val="28"/>
          <w:szCs w:val="28"/>
        </w:rPr>
        <w:t>.</w:t>
      </w:r>
      <w:r w:rsidR="00D35605">
        <w:rPr>
          <w:sz w:val="28"/>
          <w:szCs w:val="28"/>
        </w:rPr>
        <w:t xml:space="preserve"> </w:t>
      </w:r>
      <w:r w:rsidR="00AC3496">
        <w:rPr>
          <w:sz w:val="28"/>
          <w:szCs w:val="28"/>
        </w:rPr>
        <w:t>(</w:t>
      </w:r>
      <w:r w:rsidR="00AC3496">
        <w:rPr>
          <w:sz w:val="28"/>
          <w:szCs w:val="28"/>
        </w:rPr>
        <w:t>д</w:t>
      </w:r>
      <w:r w:rsidR="00AC3496">
        <w:rPr>
          <w:sz w:val="28"/>
          <w:szCs w:val="28"/>
        </w:rPr>
        <w:t xml:space="preserve">анные изъяты) </w:t>
      </w:r>
      <w:r w:rsidR="00D35605">
        <w:rPr>
          <w:sz w:val="28"/>
          <w:szCs w:val="28"/>
        </w:rPr>
        <w:t xml:space="preserve">года мать причинила ребенку физическую боль, при этом сама находилась в состоянии опьянения, от нее и от вещей исходил запах корвалола, который она употребляет, но не в лечебных целях. </w:t>
      </w:r>
    </w:p>
    <w:p w:rsidR="00A15E6A" w:rsidRPr="00CB1F6E" w:rsidP="00A3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CC7026">
        <w:rPr>
          <w:sz w:val="28"/>
          <w:szCs w:val="28"/>
        </w:rPr>
        <w:t>Байбуз М.А.</w:t>
      </w:r>
      <w:r w:rsidR="00A30643">
        <w:rPr>
          <w:sz w:val="28"/>
          <w:szCs w:val="28"/>
        </w:rPr>
        <w:t>, законного  представителя несовершеннолетне</w:t>
      </w:r>
      <w:r w:rsidR="00C22031">
        <w:rPr>
          <w:sz w:val="28"/>
          <w:szCs w:val="28"/>
        </w:rPr>
        <w:t>го</w:t>
      </w:r>
      <w:r w:rsidR="00A30643">
        <w:rPr>
          <w:sz w:val="28"/>
          <w:szCs w:val="28"/>
        </w:rPr>
        <w:t xml:space="preserve"> </w:t>
      </w:r>
      <w:r w:rsidRPr="00CC7026" w:rsidR="00CC7026">
        <w:rPr>
          <w:sz w:val="28"/>
          <w:szCs w:val="28"/>
        </w:rPr>
        <w:t>Байбуз Е.А.</w:t>
      </w:r>
      <w:r w:rsidRPr="00CC702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A30643" w:rsidR="00A30643">
        <w:rPr>
          <w:sz w:val="28"/>
          <w:szCs w:val="28"/>
        </w:rPr>
        <w:t xml:space="preserve"> </w:t>
      </w:r>
      <w:r w:rsidR="00CC7026">
        <w:rPr>
          <w:sz w:val="28"/>
          <w:szCs w:val="28"/>
        </w:rPr>
        <w:t xml:space="preserve">Байбуз М.А.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A15E6A" w:rsidRPr="00CB1F6E" w:rsidP="00A15E6A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5E6A" w:rsidRPr="00152BC7" w:rsidP="00841C39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 w:rsidR="00AC3496">
        <w:rPr>
          <w:sz w:val="28"/>
          <w:szCs w:val="28"/>
        </w:rPr>
        <w:t xml:space="preserve">(данные изъяты) </w:t>
      </w:r>
      <w:r w:rsidR="00A30643">
        <w:rPr>
          <w:sz w:val="28"/>
          <w:szCs w:val="28"/>
        </w:rPr>
        <w:t xml:space="preserve">от </w:t>
      </w:r>
      <w:r w:rsidR="00AC3496">
        <w:rPr>
          <w:sz w:val="28"/>
          <w:szCs w:val="28"/>
        </w:rPr>
        <w:t xml:space="preserve">(данные изъяты) </w:t>
      </w:r>
      <w:r w:rsidR="00AC3496">
        <w:rPr>
          <w:sz w:val="28"/>
          <w:szCs w:val="28"/>
        </w:rPr>
        <w:t xml:space="preserve">г </w:t>
      </w:r>
      <w:r>
        <w:rPr>
          <w:sz w:val="28"/>
          <w:szCs w:val="28"/>
        </w:rPr>
        <w:t>(л.д.</w:t>
      </w:r>
      <w:r w:rsidR="00CC7026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CC7026">
        <w:rPr>
          <w:sz w:val="28"/>
          <w:szCs w:val="28"/>
        </w:rPr>
        <w:t xml:space="preserve">рапорт оперативного дежурного ОМВД РФ по Ленинскому району от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г. (л.д.5, 6),</w:t>
      </w:r>
      <w:r w:rsidRPr="00B95A9A" w:rsidR="00CC7026">
        <w:rPr>
          <w:sz w:val="28"/>
          <w:szCs w:val="28"/>
        </w:rPr>
        <w:t xml:space="preserve"> </w:t>
      </w:r>
      <w:r w:rsidR="00CC7026">
        <w:rPr>
          <w:sz w:val="28"/>
          <w:szCs w:val="28"/>
        </w:rPr>
        <w:t xml:space="preserve">заявление Байбуз Е.А. (л.д.8), рапорт начальника ОПДН ОУУП и ПДН ОМВД РФ по Ленинскому району от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</w:t>
      </w:r>
      <w:r w:rsidR="00CC7026">
        <w:rPr>
          <w:sz w:val="28"/>
          <w:szCs w:val="28"/>
        </w:rPr>
        <w:t xml:space="preserve">. </w:t>
      </w:r>
      <w:r w:rsidR="00B95A9A">
        <w:rPr>
          <w:sz w:val="28"/>
          <w:szCs w:val="28"/>
        </w:rPr>
        <w:t xml:space="preserve"> (</w:t>
      </w:r>
      <w:r w:rsidR="00B95A9A">
        <w:rPr>
          <w:sz w:val="28"/>
          <w:szCs w:val="28"/>
        </w:rPr>
        <w:t>л.д.</w:t>
      </w:r>
      <w:r w:rsidR="00CC7026">
        <w:rPr>
          <w:sz w:val="28"/>
          <w:szCs w:val="28"/>
        </w:rPr>
        <w:t>9,10</w:t>
      </w:r>
      <w:r w:rsidR="00B95A9A">
        <w:rPr>
          <w:sz w:val="28"/>
          <w:szCs w:val="28"/>
        </w:rPr>
        <w:t xml:space="preserve">), </w:t>
      </w:r>
      <w:r w:rsidR="00CC7026">
        <w:rPr>
          <w:sz w:val="28"/>
          <w:szCs w:val="28"/>
        </w:rPr>
        <w:t xml:space="preserve">объяснение Байбуз Г.Е. 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г. (л.д.13),</w:t>
      </w:r>
      <w:r w:rsidRPr="00CC7026" w:rsidR="00CC7026">
        <w:rPr>
          <w:sz w:val="28"/>
          <w:szCs w:val="28"/>
        </w:rPr>
        <w:t xml:space="preserve"> </w:t>
      </w:r>
      <w:r w:rsidR="00CC7026">
        <w:rPr>
          <w:sz w:val="28"/>
          <w:szCs w:val="28"/>
        </w:rPr>
        <w:t xml:space="preserve">объяснение Байбуз Е.А. 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г. (л.д.14), объяснение Байбуз М.А.</w:t>
      </w:r>
      <w:r w:rsidRPr="00CC7026" w:rsidR="00CC7026">
        <w:rPr>
          <w:sz w:val="28"/>
          <w:szCs w:val="28"/>
        </w:rPr>
        <w:t xml:space="preserve"> </w:t>
      </w:r>
      <w:r w:rsidR="00CC7026">
        <w:rPr>
          <w:sz w:val="28"/>
          <w:szCs w:val="28"/>
        </w:rPr>
        <w:t xml:space="preserve">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г. (л.д.15), объяснение Бушуева И.В.</w:t>
      </w:r>
      <w:r w:rsidRPr="00CC7026" w:rsidR="00CC7026">
        <w:rPr>
          <w:sz w:val="28"/>
          <w:szCs w:val="28"/>
        </w:rPr>
        <w:t xml:space="preserve"> </w:t>
      </w:r>
      <w:r w:rsidR="00CC7026">
        <w:rPr>
          <w:sz w:val="28"/>
          <w:szCs w:val="28"/>
        </w:rPr>
        <w:t xml:space="preserve">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 xml:space="preserve">г. (л.д.16), объяснение Мартынюк Г.А. 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 xml:space="preserve">г. (л.д.17), объяснение </w:t>
      </w:r>
      <w:r w:rsidR="00BE09A8">
        <w:rPr>
          <w:sz w:val="28"/>
          <w:szCs w:val="28"/>
        </w:rPr>
        <w:t>Шаховой</w:t>
      </w:r>
      <w:r w:rsidR="00BE09A8">
        <w:rPr>
          <w:sz w:val="28"/>
          <w:szCs w:val="28"/>
        </w:rPr>
        <w:t xml:space="preserve"> </w:t>
      </w:r>
      <w:r w:rsidR="00BE09A8">
        <w:rPr>
          <w:sz w:val="28"/>
          <w:szCs w:val="28"/>
        </w:rPr>
        <w:t>А.Д.</w:t>
      </w:r>
      <w:r w:rsidR="00CC7026">
        <w:rPr>
          <w:sz w:val="28"/>
          <w:szCs w:val="28"/>
        </w:rPr>
        <w:t xml:space="preserve"> от  </w:t>
      </w:r>
      <w:r w:rsidR="00AC3496">
        <w:rPr>
          <w:sz w:val="28"/>
          <w:szCs w:val="28"/>
        </w:rPr>
        <w:t xml:space="preserve">(данные изъяты) </w:t>
      </w:r>
      <w:r w:rsidR="00CC7026">
        <w:rPr>
          <w:sz w:val="28"/>
          <w:szCs w:val="28"/>
        </w:rPr>
        <w:t>г. (л.д.1</w:t>
      </w:r>
      <w:r w:rsidR="00841C39">
        <w:rPr>
          <w:sz w:val="28"/>
          <w:szCs w:val="28"/>
        </w:rPr>
        <w:t>8</w:t>
      </w:r>
      <w:r w:rsidR="00CC7026">
        <w:rPr>
          <w:sz w:val="28"/>
          <w:szCs w:val="28"/>
        </w:rPr>
        <w:t>),</w:t>
      </w:r>
      <w:r w:rsidR="00BE09A8">
        <w:rPr>
          <w:sz w:val="28"/>
          <w:szCs w:val="28"/>
        </w:rPr>
        <w:t xml:space="preserve"> объяснение </w:t>
      </w:r>
      <w:r w:rsidR="00BE09A8">
        <w:rPr>
          <w:sz w:val="28"/>
          <w:szCs w:val="28"/>
        </w:rPr>
        <w:t>Василишиной</w:t>
      </w:r>
      <w:r w:rsidR="00BE09A8">
        <w:rPr>
          <w:sz w:val="28"/>
          <w:szCs w:val="28"/>
        </w:rPr>
        <w:t xml:space="preserve"> А.П. от  </w:t>
      </w:r>
      <w:r w:rsidR="00AC3496">
        <w:rPr>
          <w:sz w:val="28"/>
          <w:szCs w:val="28"/>
        </w:rPr>
        <w:t xml:space="preserve">(данные изъяты) </w:t>
      </w:r>
      <w:r w:rsidR="00BE09A8">
        <w:rPr>
          <w:sz w:val="28"/>
          <w:szCs w:val="28"/>
        </w:rPr>
        <w:t>г. (л.д.19), копи</w:t>
      </w:r>
      <w:r w:rsidR="00841C39">
        <w:rPr>
          <w:sz w:val="28"/>
          <w:szCs w:val="28"/>
        </w:rPr>
        <w:t>ю</w:t>
      </w:r>
      <w:r w:rsidR="00BE09A8">
        <w:rPr>
          <w:sz w:val="28"/>
          <w:szCs w:val="28"/>
        </w:rPr>
        <w:t xml:space="preserve">  медицинской карты  Байбуз Г.Е. (л.д.21-24), производственн</w:t>
      </w:r>
      <w:r w:rsidR="00841C39">
        <w:rPr>
          <w:sz w:val="28"/>
          <w:szCs w:val="28"/>
        </w:rPr>
        <w:t>ую</w:t>
      </w:r>
      <w:r w:rsidR="00BE09A8">
        <w:rPr>
          <w:sz w:val="28"/>
          <w:szCs w:val="28"/>
        </w:rPr>
        <w:t xml:space="preserve">  характеристик</w:t>
      </w:r>
      <w:r w:rsidR="00841C39">
        <w:rPr>
          <w:sz w:val="28"/>
          <w:szCs w:val="28"/>
        </w:rPr>
        <w:t>у</w:t>
      </w:r>
      <w:r w:rsidR="00BE09A8">
        <w:rPr>
          <w:sz w:val="28"/>
          <w:szCs w:val="28"/>
        </w:rPr>
        <w:t xml:space="preserve"> №</w:t>
      </w:r>
      <w:r w:rsidR="00AC3496">
        <w:rPr>
          <w:sz w:val="28"/>
          <w:szCs w:val="28"/>
        </w:rPr>
        <w:t xml:space="preserve">(данные изъяты) </w:t>
      </w:r>
      <w:r w:rsidR="00BE09A8">
        <w:rPr>
          <w:sz w:val="28"/>
          <w:szCs w:val="28"/>
        </w:rPr>
        <w:t xml:space="preserve">от </w:t>
      </w:r>
      <w:r w:rsidR="00AC3496">
        <w:rPr>
          <w:sz w:val="28"/>
          <w:szCs w:val="28"/>
        </w:rPr>
        <w:t xml:space="preserve">(данные изъяты) </w:t>
      </w:r>
      <w:r w:rsidR="00BE09A8">
        <w:rPr>
          <w:sz w:val="28"/>
          <w:szCs w:val="28"/>
        </w:rPr>
        <w:t>г. выданн</w:t>
      </w:r>
      <w:r w:rsidR="00841C39">
        <w:rPr>
          <w:sz w:val="28"/>
          <w:szCs w:val="28"/>
        </w:rPr>
        <w:t>ую</w:t>
      </w:r>
      <w:r w:rsidR="00BE09A8">
        <w:rPr>
          <w:sz w:val="28"/>
          <w:szCs w:val="28"/>
        </w:rPr>
        <w:t xml:space="preserve">  ООО «Пансионат Азовский» на имя Байбуз М.А. (</w:t>
      </w:r>
      <w:r w:rsidR="00BE09A8">
        <w:rPr>
          <w:sz w:val="28"/>
          <w:szCs w:val="28"/>
        </w:rPr>
        <w:t>л.д</w:t>
      </w:r>
      <w:r w:rsidR="00BE09A8">
        <w:rPr>
          <w:sz w:val="28"/>
          <w:szCs w:val="28"/>
        </w:rPr>
        <w:t>. 29);</w:t>
      </w:r>
      <w:r w:rsidR="00BE09A8">
        <w:rPr>
          <w:sz w:val="28"/>
          <w:szCs w:val="28"/>
        </w:rPr>
        <w:t xml:space="preserve"> </w:t>
      </w:r>
      <w:r w:rsidR="00BE09A8">
        <w:rPr>
          <w:sz w:val="28"/>
          <w:szCs w:val="28"/>
        </w:rPr>
        <w:t xml:space="preserve">акт обследования  материально-бытовых условий от </w:t>
      </w:r>
      <w:r w:rsidR="00AC3496">
        <w:rPr>
          <w:sz w:val="28"/>
          <w:szCs w:val="28"/>
        </w:rPr>
        <w:t xml:space="preserve">(данные изъяты) </w:t>
      </w:r>
      <w:r w:rsidR="00BE09A8">
        <w:rPr>
          <w:sz w:val="28"/>
          <w:szCs w:val="28"/>
        </w:rPr>
        <w:t>г.  (</w:t>
      </w:r>
      <w:r w:rsidR="00BE09A8">
        <w:rPr>
          <w:sz w:val="28"/>
          <w:szCs w:val="28"/>
        </w:rPr>
        <w:t>л.д</w:t>
      </w:r>
      <w:r w:rsidR="00BE09A8">
        <w:rPr>
          <w:sz w:val="28"/>
          <w:szCs w:val="28"/>
        </w:rPr>
        <w:t xml:space="preserve">. 30), </w:t>
      </w:r>
      <w:r w:rsidR="00582203">
        <w:rPr>
          <w:sz w:val="28"/>
          <w:szCs w:val="28"/>
        </w:rPr>
        <w:t xml:space="preserve">ответ на запрос ГБУЗРК Ленинская ЦРБ», согласно которому </w:t>
      </w:r>
      <w:r w:rsidR="006B054A">
        <w:rPr>
          <w:sz w:val="28"/>
          <w:szCs w:val="28"/>
        </w:rPr>
        <w:t>Байбуз М.А</w:t>
      </w:r>
      <w:r w:rsidR="00582203">
        <w:rPr>
          <w:sz w:val="28"/>
          <w:szCs w:val="28"/>
        </w:rPr>
        <w:t>. на учете у врача нарколога и психиатра не состоит (</w:t>
      </w:r>
      <w:r w:rsidR="00582203">
        <w:rPr>
          <w:sz w:val="28"/>
          <w:szCs w:val="28"/>
        </w:rPr>
        <w:t>л.д</w:t>
      </w:r>
      <w:r w:rsidR="00582203">
        <w:rPr>
          <w:sz w:val="28"/>
          <w:szCs w:val="28"/>
        </w:rPr>
        <w:t xml:space="preserve">. </w:t>
      </w:r>
      <w:r w:rsidR="006B054A">
        <w:rPr>
          <w:sz w:val="28"/>
          <w:szCs w:val="28"/>
        </w:rPr>
        <w:t>54</w:t>
      </w:r>
      <w:r w:rsidR="00841C39">
        <w:rPr>
          <w:sz w:val="28"/>
          <w:szCs w:val="28"/>
        </w:rPr>
        <w:t>),  характеристику</w:t>
      </w:r>
      <w:r w:rsidR="00582203">
        <w:rPr>
          <w:sz w:val="28"/>
          <w:szCs w:val="28"/>
        </w:rPr>
        <w:t xml:space="preserve"> на </w:t>
      </w:r>
      <w:r w:rsidR="00536121">
        <w:rPr>
          <w:sz w:val="28"/>
          <w:szCs w:val="28"/>
        </w:rPr>
        <w:t>Байбуз М.А.</w:t>
      </w:r>
      <w:r w:rsidR="00582203">
        <w:rPr>
          <w:sz w:val="28"/>
          <w:szCs w:val="28"/>
        </w:rPr>
        <w:t xml:space="preserve">, выданная  </w:t>
      </w:r>
      <w:r w:rsidRPr="00152BC7" w:rsidR="00582203">
        <w:rPr>
          <w:sz w:val="28"/>
          <w:szCs w:val="28"/>
        </w:rPr>
        <w:t xml:space="preserve">Администрацией  </w:t>
      </w:r>
      <w:r w:rsidRPr="00152BC7" w:rsidR="006B054A">
        <w:rPr>
          <w:sz w:val="28"/>
          <w:szCs w:val="28"/>
        </w:rPr>
        <w:t xml:space="preserve">города </w:t>
      </w:r>
      <w:r w:rsidR="00AC3496">
        <w:rPr>
          <w:sz w:val="28"/>
          <w:szCs w:val="28"/>
        </w:rPr>
        <w:t xml:space="preserve">(данные изъяты) </w:t>
      </w:r>
      <w:r w:rsidRPr="00152BC7" w:rsidR="006B054A">
        <w:rPr>
          <w:sz w:val="28"/>
          <w:szCs w:val="28"/>
        </w:rPr>
        <w:t>Ленинского района Республики Крым</w:t>
      </w:r>
      <w:r w:rsidRPr="00152BC7" w:rsidR="00582203">
        <w:rPr>
          <w:sz w:val="28"/>
          <w:szCs w:val="28"/>
        </w:rPr>
        <w:t xml:space="preserve"> (л.д.</w:t>
      </w:r>
      <w:r w:rsidRPr="00152BC7" w:rsidR="006B054A">
        <w:rPr>
          <w:sz w:val="28"/>
          <w:szCs w:val="28"/>
        </w:rPr>
        <w:t>58</w:t>
      </w:r>
      <w:r w:rsidRPr="00152BC7" w:rsidR="00582203">
        <w:rPr>
          <w:sz w:val="28"/>
          <w:szCs w:val="28"/>
        </w:rPr>
        <w:t xml:space="preserve">), </w:t>
      </w:r>
      <w:r w:rsidRPr="00152BC7">
        <w:rPr>
          <w:sz w:val="28"/>
          <w:szCs w:val="28"/>
        </w:rPr>
        <w:t>заключение эксперта №</w:t>
      </w:r>
      <w:r w:rsidR="00AC3496">
        <w:rPr>
          <w:sz w:val="28"/>
          <w:szCs w:val="28"/>
        </w:rPr>
        <w:t xml:space="preserve">(данные изъяты) </w:t>
      </w:r>
      <w:r w:rsidRPr="00152BC7" w:rsidR="00A30643">
        <w:rPr>
          <w:sz w:val="28"/>
          <w:szCs w:val="28"/>
        </w:rPr>
        <w:t xml:space="preserve">от </w:t>
      </w:r>
      <w:r w:rsidR="00AC3496">
        <w:rPr>
          <w:sz w:val="28"/>
          <w:szCs w:val="28"/>
        </w:rPr>
        <w:t xml:space="preserve">(данные изъяты) </w:t>
      </w:r>
      <w:r w:rsidRPr="00152BC7" w:rsidR="00A30643">
        <w:rPr>
          <w:sz w:val="28"/>
          <w:szCs w:val="28"/>
        </w:rPr>
        <w:t>г, согласно</w:t>
      </w:r>
      <w:r w:rsidRPr="00152BC7" w:rsidR="00A30643">
        <w:rPr>
          <w:sz w:val="28"/>
          <w:szCs w:val="28"/>
        </w:rPr>
        <w:t xml:space="preserve"> </w:t>
      </w:r>
      <w:r w:rsidRPr="00152BC7" w:rsidR="00A30643">
        <w:rPr>
          <w:sz w:val="28"/>
          <w:szCs w:val="28"/>
        </w:rPr>
        <w:t>которо</w:t>
      </w:r>
      <w:r w:rsidRPr="00152BC7" w:rsidR="006B054A">
        <w:rPr>
          <w:sz w:val="28"/>
          <w:szCs w:val="28"/>
        </w:rPr>
        <w:t>му</w:t>
      </w:r>
      <w:r w:rsidRPr="00152BC7" w:rsidR="006B054A">
        <w:rPr>
          <w:sz w:val="28"/>
          <w:szCs w:val="28"/>
        </w:rPr>
        <w:t xml:space="preserve"> </w:t>
      </w:r>
      <w:r w:rsidRPr="00152BC7" w:rsidR="00A30643">
        <w:rPr>
          <w:sz w:val="28"/>
          <w:szCs w:val="28"/>
        </w:rPr>
        <w:t xml:space="preserve"> </w:t>
      </w:r>
      <w:r w:rsidRPr="00152BC7" w:rsidR="006B054A">
        <w:rPr>
          <w:sz w:val="28"/>
          <w:szCs w:val="28"/>
        </w:rPr>
        <w:t xml:space="preserve">на теле </w:t>
      </w:r>
      <w:r w:rsidRPr="00152BC7" w:rsidR="00A30643">
        <w:rPr>
          <w:sz w:val="28"/>
          <w:szCs w:val="28"/>
        </w:rPr>
        <w:t>несовершеннолетне</w:t>
      </w:r>
      <w:r w:rsidRPr="00152BC7" w:rsidR="006B054A">
        <w:rPr>
          <w:sz w:val="28"/>
          <w:szCs w:val="28"/>
        </w:rPr>
        <w:t>го</w:t>
      </w:r>
      <w:r w:rsidRPr="00152BC7" w:rsidR="00D7008D">
        <w:rPr>
          <w:sz w:val="28"/>
          <w:szCs w:val="28"/>
        </w:rPr>
        <w:t xml:space="preserve"> </w:t>
      </w:r>
      <w:r w:rsidRPr="00152BC7" w:rsidR="006B054A">
        <w:rPr>
          <w:sz w:val="28"/>
          <w:szCs w:val="28"/>
        </w:rPr>
        <w:t>Байбуз</w:t>
      </w:r>
      <w:r w:rsidRPr="00152BC7" w:rsidR="006B054A">
        <w:rPr>
          <w:sz w:val="28"/>
          <w:szCs w:val="28"/>
        </w:rPr>
        <w:t xml:space="preserve"> Г</w:t>
      </w:r>
      <w:r w:rsidR="00AC3496">
        <w:rPr>
          <w:sz w:val="28"/>
          <w:szCs w:val="28"/>
        </w:rPr>
        <w:t>.Е.</w:t>
      </w:r>
      <w:r w:rsidR="00536121">
        <w:rPr>
          <w:sz w:val="28"/>
          <w:szCs w:val="28"/>
        </w:rPr>
        <w:t xml:space="preserve"> </w:t>
      </w:r>
      <w:r w:rsidR="00AC3496">
        <w:rPr>
          <w:sz w:val="28"/>
          <w:szCs w:val="28"/>
        </w:rPr>
        <w:t xml:space="preserve">(данные изъяты) </w:t>
      </w:r>
      <w:r w:rsidR="00536121">
        <w:rPr>
          <w:sz w:val="28"/>
          <w:szCs w:val="28"/>
        </w:rPr>
        <w:t>года рождения</w:t>
      </w:r>
      <w:r w:rsidRPr="00152BC7" w:rsidR="006B054A">
        <w:rPr>
          <w:sz w:val="28"/>
          <w:szCs w:val="28"/>
        </w:rPr>
        <w:t xml:space="preserve"> </w:t>
      </w:r>
      <w:r w:rsidRPr="00152BC7" w:rsidR="00D7008D">
        <w:rPr>
          <w:sz w:val="28"/>
          <w:szCs w:val="28"/>
        </w:rPr>
        <w:t xml:space="preserve"> </w:t>
      </w:r>
      <w:r w:rsidRPr="00152BC7" w:rsidR="00582203">
        <w:rPr>
          <w:sz w:val="28"/>
          <w:szCs w:val="28"/>
        </w:rPr>
        <w:t xml:space="preserve">телесные повреждения </w:t>
      </w:r>
      <w:r w:rsidR="00536121">
        <w:rPr>
          <w:sz w:val="28"/>
          <w:szCs w:val="28"/>
        </w:rPr>
        <w:t xml:space="preserve">(ссадины, кровоподтеки, раны) </w:t>
      </w:r>
      <w:r w:rsidRPr="00152BC7" w:rsidR="00F23688">
        <w:rPr>
          <w:sz w:val="28"/>
          <w:szCs w:val="28"/>
        </w:rPr>
        <w:t xml:space="preserve">не </w:t>
      </w:r>
      <w:r w:rsidRPr="00152BC7" w:rsidR="006B054A">
        <w:rPr>
          <w:sz w:val="28"/>
          <w:szCs w:val="28"/>
        </w:rPr>
        <w:t xml:space="preserve">обнаружены. </w:t>
      </w:r>
      <w:r w:rsidR="00536121">
        <w:rPr>
          <w:sz w:val="28"/>
          <w:szCs w:val="28"/>
        </w:rPr>
        <w:t xml:space="preserve">В медицинской карте не содержатся сведения об объективных клинических данных, </w:t>
      </w:r>
      <w:r w:rsidR="00841C39">
        <w:rPr>
          <w:sz w:val="28"/>
          <w:szCs w:val="28"/>
        </w:rPr>
        <w:t xml:space="preserve">указывающих на имевшее место травматическое воздействие шеи </w:t>
      </w:r>
      <w:r w:rsidR="00841C39">
        <w:rPr>
          <w:sz w:val="28"/>
          <w:szCs w:val="28"/>
        </w:rPr>
        <w:t xml:space="preserve">( </w:t>
      </w:r>
      <w:r w:rsidR="00841C39">
        <w:rPr>
          <w:sz w:val="28"/>
          <w:szCs w:val="28"/>
        </w:rPr>
        <w:t xml:space="preserve">телесные повреждения шеи), которое могло привести к асфикции и развитию острой дыхательной недостаточности </w:t>
      </w:r>
      <w:r w:rsidRPr="00152BC7">
        <w:rPr>
          <w:sz w:val="28"/>
          <w:szCs w:val="28"/>
        </w:rPr>
        <w:t xml:space="preserve"> ( л.д.</w:t>
      </w:r>
      <w:r w:rsidR="00536121">
        <w:rPr>
          <w:sz w:val="28"/>
          <w:szCs w:val="28"/>
        </w:rPr>
        <w:t>62-63</w:t>
      </w:r>
      <w:r w:rsidRPr="00152BC7">
        <w:rPr>
          <w:sz w:val="28"/>
          <w:szCs w:val="28"/>
        </w:rPr>
        <w:t>)</w:t>
      </w:r>
      <w:r w:rsidR="00841C39">
        <w:rPr>
          <w:sz w:val="28"/>
          <w:szCs w:val="28"/>
        </w:rPr>
        <w:t>, а также пояснения Байбуз М.А. и законного представителя Байбуз Е.А.</w:t>
      </w:r>
    </w:p>
    <w:p w:rsidR="00A15E6A" w:rsidRPr="00BC3D98" w:rsidP="00A1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B054A">
        <w:rPr>
          <w:sz w:val="28"/>
          <w:szCs w:val="28"/>
        </w:rPr>
        <w:t>Байбуз М.А.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F23688" w:rsidR="00F23688">
        <w:rPr>
          <w:sz w:val="28"/>
          <w:szCs w:val="28"/>
        </w:rPr>
        <w:t xml:space="preserve"> </w:t>
      </w:r>
      <w:r w:rsidR="006B054A">
        <w:rPr>
          <w:sz w:val="28"/>
          <w:szCs w:val="28"/>
        </w:rPr>
        <w:t xml:space="preserve">Байбуз М.А.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A15E6A" w:rsidP="00A15E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F23688" w:rsidR="00F23688">
        <w:rPr>
          <w:sz w:val="28"/>
          <w:szCs w:val="28"/>
        </w:rPr>
        <w:t xml:space="preserve"> </w:t>
      </w:r>
      <w:r w:rsidR="004105A8">
        <w:rPr>
          <w:sz w:val="28"/>
          <w:szCs w:val="28"/>
        </w:rPr>
        <w:t xml:space="preserve">Байбуз М.А.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 w:rsidR="00841C39">
        <w:rPr>
          <w:sz w:val="28"/>
          <w:szCs w:val="28"/>
        </w:rPr>
        <w:t>ая</w:t>
      </w:r>
      <w:r w:rsidR="00F23688">
        <w:rPr>
          <w:sz w:val="28"/>
          <w:szCs w:val="28"/>
        </w:rPr>
        <w:t xml:space="preserve"> ранее к административной ответственности не привлекал</w:t>
      </w:r>
      <w:r w:rsidR="002F3180">
        <w:rPr>
          <w:sz w:val="28"/>
          <w:szCs w:val="28"/>
        </w:rPr>
        <w:t>ась</w:t>
      </w:r>
      <w:r w:rsidR="00F23688">
        <w:rPr>
          <w:sz w:val="28"/>
          <w:szCs w:val="28"/>
        </w:rPr>
        <w:t xml:space="preserve">, </w:t>
      </w:r>
      <w:r w:rsidR="004105A8">
        <w:rPr>
          <w:sz w:val="28"/>
          <w:szCs w:val="28"/>
        </w:rPr>
        <w:t>официально не трудоустроена</w:t>
      </w:r>
      <w:r w:rsidR="00582203">
        <w:rPr>
          <w:sz w:val="28"/>
          <w:szCs w:val="28"/>
        </w:rPr>
        <w:t xml:space="preserve">, </w:t>
      </w:r>
      <w:r w:rsidR="00F23688">
        <w:rPr>
          <w:sz w:val="28"/>
          <w:szCs w:val="28"/>
        </w:rPr>
        <w:t>инвалидности не имеет,  е</w:t>
      </w:r>
      <w:r w:rsidR="004105A8">
        <w:rPr>
          <w:sz w:val="28"/>
          <w:szCs w:val="28"/>
        </w:rPr>
        <w:t>ё</w:t>
      </w:r>
      <w:r w:rsidR="00F2368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материальное положение, степень е</w:t>
      </w:r>
      <w:r w:rsidR="004105A8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обстоятельств, наличие смягчающего  обстоятельства –</w:t>
      </w:r>
      <w:r w:rsidR="002F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признание вины, принимая во внимание, что 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4105A8">
        <w:rPr>
          <w:sz w:val="28"/>
          <w:szCs w:val="28"/>
        </w:rPr>
        <w:t>обязательных работ</w:t>
      </w:r>
      <w:r w:rsidR="002F3180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, предусмотренном санкцией статьи.</w:t>
      </w:r>
    </w:p>
    <w:p w:rsidR="00A15E6A" w:rsidRPr="00703F5A" w:rsidP="00A15E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105A8" w:rsidP="004105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Байбуз</w:t>
      </w:r>
      <w:r>
        <w:rPr>
          <w:b/>
          <w:sz w:val="28"/>
          <w:szCs w:val="28"/>
        </w:rPr>
        <w:t xml:space="preserve"> М</w:t>
      </w:r>
      <w:r w:rsidR="00AC3496">
        <w:rPr>
          <w:b/>
          <w:sz w:val="28"/>
          <w:szCs w:val="28"/>
        </w:rPr>
        <w:t>.А.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4105A8">
        <w:rPr>
          <w:b/>
          <w:sz w:val="28"/>
          <w:szCs w:val="28"/>
        </w:rPr>
        <w:t>10</w:t>
      </w:r>
      <w:r w:rsidRPr="00B46F70">
        <w:rPr>
          <w:b/>
          <w:sz w:val="28"/>
          <w:szCs w:val="28"/>
        </w:rPr>
        <w:t>0 (</w:t>
      </w:r>
      <w:r>
        <w:rPr>
          <w:b/>
          <w:sz w:val="28"/>
          <w:szCs w:val="28"/>
        </w:rPr>
        <w:t>ста</w:t>
      </w:r>
      <w:r w:rsidRPr="00B46F70">
        <w:rPr>
          <w:b/>
          <w:sz w:val="28"/>
          <w:szCs w:val="28"/>
        </w:rPr>
        <w:t>) часов</w:t>
      </w:r>
      <w:r>
        <w:rPr>
          <w:sz w:val="28"/>
          <w:szCs w:val="28"/>
        </w:rPr>
        <w:t xml:space="preserve"> обязательных работ.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3C18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15E6A" w:rsidP="00A15E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703F5A">
        <w:rPr>
          <w:sz w:val="28"/>
          <w:szCs w:val="28"/>
        </w:rPr>
        <w:t>И.В. Казарина</w:t>
      </w:r>
    </w:p>
    <w:p w:rsidR="00A15E6A" w:rsidP="00A15E6A"/>
    <w:p w:rsidR="00A15E6A" w:rsidP="00A15E6A"/>
    <w:p w:rsidR="00A15E6A" w:rsidP="00A15E6A"/>
    <w:p w:rsidR="00A15E6A" w:rsidP="00A15E6A"/>
    <w:p w:rsidR="00A15E6A" w:rsidP="00A15E6A"/>
    <w:p w:rsidR="00A15E6A" w:rsidP="00A15E6A"/>
    <w:p w:rsidR="00554002"/>
    <w:sectPr w:rsidSect="00532488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6A"/>
    <w:rsid w:val="00077444"/>
    <w:rsid w:val="00152BC7"/>
    <w:rsid w:val="001B7FFE"/>
    <w:rsid w:val="002068CE"/>
    <w:rsid w:val="002F3180"/>
    <w:rsid w:val="003C18AC"/>
    <w:rsid w:val="004105A8"/>
    <w:rsid w:val="00430904"/>
    <w:rsid w:val="0046358F"/>
    <w:rsid w:val="004F3C90"/>
    <w:rsid w:val="00532488"/>
    <w:rsid w:val="00536121"/>
    <w:rsid w:val="00554002"/>
    <w:rsid w:val="00582203"/>
    <w:rsid w:val="00601EDB"/>
    <w:rsid w:val="00631154"/>
    <w:rsid w:val="006B054A"/>
    <w:rsid w:val="00703F5A"/>
    <w:rsid w:val="008014B3"/>
    <w:rsid w:val="00841C39"/>
    <w:rsid w:val="0084205F"/>
    <w:rsid w:val="00861FE7"/>
    <w:rsid w:val="0087136A"/>
    <w:rsid w:val="008D6049"/>
    <w:rsid w:val="009827C0"/>
    <w:rsid w:val="00A15E6A"/>
    <w:rsid w:val="00A30643"/>
    <w:rsid w:val="00AC3496"/>
    <w:rsid w:val="00B46F70"/>
    <w:rsid w:val="00B95A9A"/>
    <w:rsid w:val="00BB3B7F"/>
    <w:rsid w:val="00BC3D98"/>
    <w:rsid w:val="00BE09A8"/>
    <w:rsid w:val="00C22031"/>
    <w:rsid w:val="00C93544"/>
    <w:rsid w:val="00CB1F6E"/>
    <w:rsid w:val="00CC7026"/>
    <w:rsid w:val="00D04A7D"/>
    <w:rsid w:val="00D35605"/>
    <w:rsid w:val="00D7008D"/>
    <w:rsid w:val="00E85B1E"/>
    <w:rsid w:val="00F23688"/>
    <w:rsid w:val="00FB6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